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DC93F" w14:textId="0F46F66C" w:rsidR="003916AA" w:rsidRDefault="003916AA" w:rsidP="00755F6B">
      <w:pPr>
        <w:autoSpaceDE w:val="0"/>
        <w:autoSpaceDN w:val="0"/>
        <w:adjustRightInd w:val="0"/>
        <w:spacing w:after="0"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BRA/11/008 </w:t>
      </w:r>
    </w:p>
    <w:p w14:paraId="3A9459D5" w14:textId="29E65F08" w:rsidR="008718B1" w:rsidRDefault="003916AA" w:rsidP="008718B1">
      <w:pPr>
        <w:autoSpaceDE w:val="0"/>
        <w:autoSpaceDN w:val="0"/>
        <w:adjustRightInd w:val="0"/>
        <w:spacing w:after="0"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Termo de Referência</w:t>
      </w:r>
    </w:p>
    <w:p w14:paraId="05D88FE6" w14:textId="1763CBE5" w:rsidR="00755F6B" w:rsidRDefault="00755F6B" w:rsidP="008718B1">
      <w:pPr>
        <w:autoSpaceDE w:val="0"/>
        <w:autoSpaceDN w:val="0"/>
        <w:adjustRightInd w:val="0"/>
        <w:spacing w:after="0"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Código : Edital 01/2020</w:t>
      </w:r>
    </w:p>
    <w:p w14:paraId="1BD6FBBA" w14:textId="771035AB" w:rsidR="006236A2" w:rsidRDefault="006236A2" w:rsidP="008718B1">
      <w:pPr>
        <w:autoSpaceDE w:val="0"/>
        <w:autoSpaceDN w:val="0"/>
        <w:adjustRightInd w:val="0"/>
        <w:spacing w:after="0" w:line="240" w:lineRule="auto"/>
        <w:jc w:val="center"/>
        <w:rPr>
          <w:rFonts w:ascii="Arial" w:hAnsi="Arial" w:cs="Arial"/>
        </w:rPr>
      </w:pPr>
      <w:r w:rsidRPr="009E5977">
        <w:rPr>
          <w:rFonts w:ascii="Arial" w:hAnsi="Arial" w:cs="Arial"/>
        </w:rPr>
        <w:t>Avalia</w:t>
      </w:r>
      <w:r>
        <w:rPr>
          <w:rFonts w:ascii="Arial" w:hAnsi="Arial" w:cs="Arial"/>
        </w:rPr>
        <w:t xml:space="preserve">ção </w:t>
      </w:r>
      <w:r w:rsidR="008B0F8C">
        <w:rPr>
          <w:rFonts w:ascii="Arial" w:hAnsi="Arial" w:cs="Arial"/>
        </w:rPr>
        <w:t xml:space="preserve">de </w:t>
      </w:r>
      <w:r w:rsidR="008B0F8C" w:rsidRPr="008B0F8C">
        <w:rPr>
          <w:rFonts w:ascii="Arial" w:hAnsi="Arial" w:cs="Arial"/>
        </w:rPr>
        <w:t xml:space="preserve">viabilidade de uso de mediação e arbitragem </w:t>
      </w:r>
      <w:r w:rsidR="00216A7B">
        <w:rPr>
          <w:rFonts w:ascii="Arial" w:hAnsi="Arial" w:cs="Arial"/>
        </w:rPr>
        <w:t>no âmbito do Direito do Consumidor</w:t>
      </w:r>
    </w:p>
    <w:p w14:paraId="5C38282C" w14:textId="6B7F240E" w:rsidR="000E5468" w:rsidRPr="008718B1" w:rsidRDefault="000E5468" w:rsidP="00216A7B">
      <w:pPr>
        <w:autoSpaceDE w:val="0"/>
        <w:autoSpaceDN w:val="0"/>
        <w:adjustRightInd w:val="0"/>
        <w:spacing w:after="0" w:line="240" w:lineRule="auto"/>
        <w:rPr>
          <w:rFonts w:ascii="Calibri" w:eastAsia="Calibri" w:hAnsi="Calibri" w:cs="Calibri"/>
          <w:b/>
          <w:color w:val="000000"/>
          <w:sz w:val="28"/>
          <w:szCs w:val="28"/>
        </w:rPr>
      </w:pPr>
    </w:p>
    <w:p w14:paraId="684716FE" w14:textId="77777777" w:rsidR="008718B1" w:rsidRPr="008718B1" w:rsidRDefault="008718B1" w:rsidP="008718B1">
      <w:pPr>
        <w:autoSpaceDE w:val="0"/>
        <w:autoSpaceDN w:val="0"/>
        <w:adjustRightInd w:val="0"/>
        <w:spacing w:after="0" w:line="240" w:lineRule="auto"/>
        <w:jc w:val="center"/>
        <w:rPr>
          <w:rFonts w:ascii="Calibri" w:eastAsia="Calibri" w:hAnsi="Calibri" w:cs="Calibri"/>
          <w:b/>
          <w:color w:val="000000"/>
          <w:sz w:val="28"/>
          <w:szCs w:val="28"/>
        </w:rPr>
      </w:pPr>
    </w:p>
    <w:p w14:paraId="0A4A0D95" w14:textId="77777777" w:rsidR="008718B1" w:rsidRPr="008718B1" w:rsidRDefault="008718B1" w:rsidP="008718B1">
      <w:pPr>
        <w:autoSpaceDE w:val="0"/>
        <w:autoSpaceDN w:val="0"/>
        <w:adjustRightInd w:val="0"/>
        <w:spacing w:after="0" w:line="240" w:lineRule="auto"/>
        <w:rPr>
          <w:rFonts w:ascii="Calibri" w:eastAsia="Calibri" w:hAnsi="Calibri" w:cs="Calibri"/>
          <w:color w:val="000000"/>
          <w:sz w:val="24"/>
          <w:szCs w:val="24"/>
        </w:rPr>
      </w:pPr>
    </w:p>
    <w:p w14:paraId="55F7B18B" w14:textId="77777777" w:rsidR="008718B1" w:rsidRPr="008718B1" w:rsidRDefault="008718B1" w:rsidP="008718B1">
      <w:pPr>
        <w:autoSpaceDE w:val="0"/>
        <w:autoSpaceDN w:val="0"/>
        <w:adjustRightInd w:val="0"/>
        <w:spacing w:after="0" w:line="240" w:lineRule="auto"/>
        <w:rPr>
          <w:rFonts w:ascii="Calibri" w:eastAsia="Calibri" w:hAnsi="Calibri" w:cs="Calibri"/>
          <w:color w:val="000000"/>
          <w:sz w:val="28"/>
          <w:szCs w:val="28"/>
        </w:rPr>
      </w:pPr>
      <w:r w:rsidRPr="008718B1">
        <w:rPr>
          <w:rFonts w:ascii="Calibri" w:eastAsia="Calibri" w:hAnsi="Calibri" w:cs="Calibri"/>
          <w:b/>
          <w:bCs/>
          <w:color w:val="000000"/>
          <w:sz w:val="28"/>
          <w:szCs w:val="28"/>
        </w:rPr>
        <w:t xml:space="preserve">1- Objetivo da contratação </w:t>
      </w:r>
    </w:p>
    <w:p w14:paraId="0964628E" w14:textId="099F53E4" w:rsidR="008718B1" w:rsidRPr="008718B1" w:rsidRDefault="005B5750" w:rsidP="006236A2">
      <w:pPr>
        <w:autoSpaceDE w:val="0"/>
        <w:autoSpaceDN w:val="0"/>
        <w:adjustRightInd w:val="0"/>
        <w:spacing w:after="0" w:line="240" w:lineRule="auto"/>
        <w:ind w:firstLine="709"/>
        <w:jc w:val="both"/>
        <w:rPr>
          <w:rFonts w:ascii="Calibri" w:eastAsia="Calibri" w:hAnsi="Calibri" w:cs="Calibri"/>
          <w:b/>
          <w:bCs/>
          <w:color w:val="000000"/>
          <w:sz w:val="28"/>
          <w:szCs w:val="28"/>
        </w:rPr>
      </w:pPr>
      <w:r w:rsidRPr="00E22DC5">
        <w:rPr>
          <w:rFonts w:eastAsia="Calibri" w:cstheme="minorHAnsi"/>
          <w:sz w:val="24"/>
          <w:szCs w:val="24"/>
        </w:rPr>
        <w:t>C</w:t>
      </w:r>
      <w:r w:rsidR="008718B1" w:rsidRPr="00E22DC5">
        <w:rPr>
          <w:rFonts w:eastAsia="Calibri" w:cstheme="minorHAnsi"/>
          <w:sz w:val="24"/>
          <w:szCs w:val="24"/>
        </w:rPr>
        <w:t>ontratação d</w:t>
      </w:r>
      <w:r w:rsidR="003916AA">
        <w:rPr>
          <w:rFonts w:eastAsia="Calibri" w:cstheme="minorHAnsi"/>
          <w:sz w:val="24"/>
          <w:szCs w:val="24"/>
        </w:rPr>
        <w:t xml:space="preserve">e </w:t>
      </w:r>
      <w:r w:rsidR="006236A2">
        <w:rPr>
          <w:rFonts w:eastAsia="Calibri" w:cstheme="minorHAnsi"/>
          <w:sz w:val="24"/>
          <w:szCs w:val="24"/>
        </w:rPr>
        <w:t>um</w:t>
      </w:r>
      <w:r w:rsidR="008718B1" w:rsidRPr="00E22DC5">
        <w:rPr>
          <w:rFonts w:eastAsia="Calibri" w:cstheme="minorHAnsi"/>
          <w:sz w:val="24"/>
          <w:szCs w:val="24"/>
        </w:rPr>
        <w:t xml:space="preserve"> consultor</w:t>
      </w:r>
      <w:r w:rsidR="006236A2">
        <w:rPr>
          <w:rFonts w:eastAsia="Calibri" w:cstheme="minorHAnsi"/>
          <w:sz w:val="24"/>
          <w:szCs w:val="24"/>
        </w:rPr>
        <w:t xml:space="preserve"> </w:t>
      </w:r>
      <w:r w:rsidRPr="00E22DC5">
        <w:rPr>
          <w:rFonts w:eastAsia="Calibri" w:cstheme="minorHAnsi"/>
          <w:sz w:val="24"/>
          <w:szCs w:val="24"/>
        </w:rPr>
        <w:t xml:space="preserve">pessoa física para elaboração de </w:t>
      </w:r>
      <w:r w:rsidR="003916AA">
        <w:rPr>
          <w:rFonts w:eastAsia="Calibri" w:cstheme="minorHAnsi"/>
          <w:sz w:val="24"/>
          <w:szCs w:val="24"/>
        </w:rPr>
        <w:t>uma avaliação</w:t>
      </w:r>
      <w:r w:rsidRPr="00E22DC5">
        <w:rPr>
          <w:rFonts w:eastAsia="Times New Roman" w:cstheme="minorHAnsi"/>
          <w:noProof/>
          <w:sz w:val="24"/>
          <w:szCs w:val="24"/>
          <w:lang w:eastAsia="pt-BR"/>
        </w:rPr>
        <w:t xml:space="preserve"> </w:t>
      </w:r>
      <w:r w:rsidR="008B0F8C">
        <w:rPr>
          <w:rFonts w:eastAsia="Times New Roman" w:cstheme="minorHAnsi"/>
          <w:noProof/>
          <w:sz w:val="24"/>
          <w:szCs w:val="24"/>
          <w:lang w:eastAsia="pt-BR"/>
        </w:rPr>
        <w:t>da viabilidade de uso de media</w:t>
      </w:r>
      <w:r w:rsidR="008B0F8C" w:rsidRPr="001504D1">
        <w:rPr>
          <w:rFonts w:cstheme="minorHAnsi"/>
          <w:noProof/>
        </w:rPr>
        <w:t>ção</w:t>
      </w:r>
      <w:r w:rsidR="008B0F8C">
        <w:rPr>
          <w:rFonts w:eastAsia="Times New Roman" w:cstheme="minorHAnsi"/>
          <w:noProof/>
          <w:sz w:val="24"/>
          <w:szCs w:val="24"/>
          <w:lang w:eastAsia="pt-BR"/>
        </w:rPr>
        <w:t xml:space="preserve"> e arbitragem </w:t>
      </w:r>
      <w:r w:rsidR="00216A7B">
        <w:rPr>
          <w:rFonts w:eastAsia="Times New Roman" w:cstheme="minorHAnsi"/>
          <w:noProof/>
          <w:sz w:val="24"/>
          <w:szCs w:val="24"/>
          <w:lang w:eastAsia="pt-BR"/>
        </w:rPr>
        <w:t>no âmbito do Direito do Consumidor</w:t>
      </w:r>
      <w:r w:rsidR="009B658E">
        <w:rPr>
          <w:rFonts w:eastAsia="Times New Roman" w:cstheme="minorHAnsi"/>
          <w:noProof/>
          <w:sz w:val="24"/>
          <w:szCs w:val="24"/>
          <w:lang w:eastAsia="pt-BR"/>
        </w:rPr>
        <w:t xml:space="preserve"> </w:t>
      </w:r>
      <w:r w:rsidR="008B0F8C">
        <w:rPr>
          <w:rFonts w:eastAsia="Times New Roman" w:cstheme="minorHAnsi"/>
          <w:noProof/>
          <w:sz w:val="24"/>
          <w:szCs w:val="24"/>
          <w:lang w:eastAsia="pt-BR"/>
        </w:rPr>
        <w:t>com proposi</w:t>
      </w:r>
      <w:r w:rsidR="009B658E">
        <w:rPr>
          <w:rFonts w:eastAsia="Times New Roman" w:cstheme="minorHAnsi"/>
          <w:noProof/>
          <w:sz w:val="24"/>
          <w:szCs w:val="24"/>
          <w:lang w:eastAsia="pt-BR"/>
        </w:rPr>
        <w:t>ção</w:t>
      </w:r>
      <w:r w:rsidR="008B0F8C">
        <w:rPr>
          <w:rFonts w:eastAsia="Times New Roman" w:cstheme="minorHAnsi"/>
          <w:noProof/>
          <w:sz w:val="24"/>
          <w:szCs w:val="24"/>
          <w:lang w:eastAsia="pt-BR"/>
        </w:rPr>
        <w:t xml:space="preserve"> de altera</w:t>
      </w:r>
      <w:r w:rsidR="008B0F8C" w:rsidRPr="001504D1">
        <w:rPr>
          <w:rFonts w:cstheme="minorHAnsi"/>
          <w:noProof/>
        </w:rPr>
        <w:t>ção</w:t>
      </w:r>
      <w:r w:rsidR="008B0F8C">
        <w:rPr>
          <w:rFonts w:eastAsia="Times New Roman" w:cstheme="minorHAnsi"/>
          <w:noProof/>
          <w:sz w:val="24"/>
          <w:szCs w:val="24"/>
          <w:lang w:eastAsia="pt-BR"/>
        </w:rPr>
        <w:t xml:space="preserve"> normativa</w:t>
      </w:r>
      <w:r w:rsidR="009B658E">
        <w:rPr>
          <w:rFonts w:eastAsia="Times New Roman" w:cstheme="minorHAnsi"/>
          <w:noProof/>
          <w:sz w:val="24"/>
          <w:szCs w:val="24"/>
          <w:lang w:eastAsia="pt-BR"/>
        </w:rPr>
        <w:t>, dos ACT em curso com o CNJ e integração com plataforma do consumidor.gov.br</w:t>
      </w:r>
      <w:r w:rsidR="008B0F8C">
        <w:rPr>
          <w:rFonts w:eastAsia="Times New Roman" w:cstheme="minorHAnsi"/>
          <w:noProof/>
          <w:sz w:val="24"/>
          <w:szCs w:val="24"/>
          <w:lang w:eastAsia="pt-BR"/>
        </w:rPr>
        <w:t>, no que couber</w:t>
      </w:r>
      <w:r w:rsidR="006236A2">
        <w:rPr>
          <w:rFonts w:ascii="Arial" w:hAnsi="Arial" w:cs="Arial"/>
        </w:rPr>
        <w:t>.</w:t>
      </w:r>
    </w:p>
    <w:p w14:paraId="2CE17C16" w14:textId="77777777" w:rsidR="006236A2" w:rsidRDefault="006236A2" w:rsidP="008718B1">
      <w:pPr>
        <w:autoSpaceDE w:val="0"/>
        <w:autoSpaceDN w:val="0"/>
        <w:adjustRightInd w:val="0"/>
        <w:spacing w:after="0" w:line="240" w:lineRule="auto"/>
        <w:rPr>
          <w:rFonts w:ascii="Calibri" w:eastAsia="Calibri" w:hAnsi="Calibri" w:cs="Calibri"/>
          <w:b/>
          <w:bCs/>
          <w:color w:val="000000"/>
          <w:sz w:val="28"/>
          <w:szCs w:val="28"/>
        </w:rPr>
      </w:pPr>
    </w:p>
    <w:p w14:paraId="6B25A039" w14:textId="00E0030B" w:rsidR="008718B1" w:rsidRPr="008718B1" w:rsidRDefault="008718B1" w:rsidP="008718B1">
      <w:pPr>
        <w:autoSpaceDE w:val="0"/>
        <w:autoSpaceDN w:val="0"/>
        <w:adjustRightInd w:val="0"/>
        <w:spacing w:after="0" w:line="240" w:lineRule="auto"/>
        <w:rPr>
          <w:rFonts w:ascii="Calibri" w:eastAsia="Calibri" w:hAnsi="Calibri" w:cs="Calibri"/>
          <w:color w:val="000000"/>
          <w:sz w:val="28"/>
          <w:szCs w:val="28"/>
        </w:rPr>
      </w:pPr>
      <w:r w:rsidRPr="008718B1">
        <w:rPr>
          <w:rFonts w:ascii="Calibri" w:eastAsia="Calibri" w:hAnsi="Calibri" w:cs="Calibri"/>
          <w:b/>
          <w:bCs/>
          <w:color w:val="000000"/>
          <w:sz w:val="28"/>
          <w:szCs w:val="28"/>
        </w:rPr>
        <w:t xml:space="preserve">2 – Antecedentes e contexto </w:t>
      </w:r>
    </w:p>
    <w:p w14:paraId="5FD8E89C" w14:textId="77777777" w:rsidR="00B64ECE" w:rsidRDefault="00B64ECE" w:rsidP="001504D1">
      <w:pPr>
        <w:pStyle w:val="NormalWeb"/>
        <w:jc w:val="both"/>
        <w:rPr>
          <w:rFonts w:asciiTheme="minorHAnsi" w:hAnsiTheme="minorHAnsi" w:cstheme="minorHAnsi"/>
          <w:noProof/>
        </w:rPr>
      </w:pPr>
    </w:p>
    <w:p w14:paraId="474E4225" w14:textId="31000822" w:rsidR="005A055B" w:rsidRPr="001504D1" w:rsidRDefault="005A055B" w:rsidP="001504D1">
      <w:pPr>
        <w:pStyle w:val="NormalWeb"/>
        <w:jc w:val="both"/>
        <w:rPr>
          <w:rFonts w:asciiTheme="minorHAnsi" w:hAnsiTheme="minorHAnsi" w:cstheme="minorHAnsi"/>
          <w:noProof/>
        </w:rPr>
      </w:pPr>
      <w:r w:rsidRPr="001504D1">
        <w:rPr>
          <w:rFonts w:asciiTheme="minorHAnsi" w:hAnsiTheme="minorHAnsi" w:cstheme="minorHAnsi"/>
          <w:noProof/>
        </w:rPr>
        <w:t xml:space="preserve">A Secretaria Nacional do Consumidor (Senacon), criada pelo </w:t>
      </w:r>
      <w:hyperlink r:id="rId7" w:tgtFrame="_blank" w:history="1">
        <w:r w:rsidRPr="001504D1">
          <w:rPr>
            <w:rFonts w:asciiTheme="minorHAnsi" w:hAnsiTheme="minorHAnsi" w:cstheme="minorHAnsi"/>
            <w:noProof/>
          </w:rPr>
          <w:t>Decreto nº 7.738, de 28 de maio de 2012</w:t>
        </w:r>
      </w:hyperlink>
      <w:r w:rsidRPr="001504D1">
        <w:rPr>
          <w:rFonts w:asciiTheme="minorHAnsi" w:hAnsiTheme="minorHAnsi" w:cstheme="minorHAnsi"/>
          <w:noProof/>
        </w:rPr>
        <w:t xml:space="preserve">, integra o Ministério da Justiça e tem suas atribuições estabelecidas no art. 106 do Código de Defesa do Consumidor, no </w:t>
      </w:r>
      <w:hyperlink r:id="rId8" w:tgtFrame="_blank" w:history="1">
        <w:r w:rsidRPr="00095EF2">
          <w:rPr>
            <w:rFonts w:asciiTheme="minorHAnsi" w:hAnsiTheme="minorHAnsi" w:cstheme="minorHAnsi"/>
            <w:noProof/>
          </w:rPr>
          <w:t>art. 3º do Decreto n° 2.181/97</w:t>
        </w:r>
      </w:hyperlink>
      <w:r w:rsidRPr="00095EF2">
        <w:rPr>
          <w:rFonts w:asciiTheme="minorHAnsi" w:hAnsiTheme="minorHAnsi" w:cstheme="minorHAnsi"/>
          <w:noProof/>
        </w:rPr>
        <w:t xml:space="preserve"> e no </w:t>
      </w:r>
      <w:hyperlink r:id="rId9" w:tgtFrame="_blank" w:history="1">
        <w:r w:rsidRPr="00095EF2">
          <w:rPr>
            <w:rFonts w:asciiTheme="minorHAnsi" w:hAnsiTheme="minorHAnsi" w:cstheme="minorHAnsi"/>
            <w:noProof/>
          </w:rPr>
          <w:t>art. 1</w:t>
        </w:r>
        <w:r w:rsidR="00095EF2" w:rsidRPr="00095EF2">
          <w:rPr>
            <w:rFonts w:asciiTheme="minorHAnsi" w:hAnsiTheme="minorHAnsi" w:cstheme="minorHAnsi"/>
            <w:noProof/>
          </w:rPr>
          <w:t>7</w:t>
        </w:r>
        <w:r w:rsidRPr="00095EF2">
          <w:rPr>
            <w:rFonts w:asciiTheme="minorHAnsi" w:hAnsiTheme="minorHAnsi" w:cstheme="minorHAnsi"/>
            <w:noProof/>
          </w:rPr>
          <w:t xml:space="preserve"> do </w:t>
        </w:r>
        <w:r w:rsidR="00095EF2" w:rsidRPr="00095EF2">
          <w:rPr>
            <w:rFonts w:asciiTheme="minorHAnsi" w:hAnsiTheme="minorHAnsi" w:cstheme="minorHAnsi"/>
            <w:noProof/>
          </w:rPr>
          <w:t>D</w:t>
        </w:r>
        <w:proofErr w:type="spellStart"/>
        <w:r w:rsidR="00095EF2" w:rsidRPr="00095EF2">
          <w:rPr>
            <w:rFonts w:asciiTheme="minorHAnsi" w:hAnsiTheme="minorHAnsi" w:cstheme="minorHAnsi"/>
          </w:rPr>
          <w:t>ecreto</w:t>
        </w:r>
        <w:proofErr w:type="spellEnd"/>
        <w:r w:rsidR="00095EF2" w:rsidRPr="00095EF2">
          <w:rPr>
            <w:rFonts w:asciiTheme="minorHAnsi" w:hAnsiTheme="minorHAnsi" w:cstheme="minorHAnsi"/>
          </w:rPr>
          <w:t xml:space="preserve"> nº 9.662, de 1º de janeiro de 2019.</w:t>
        </w:r>
      </w:hyperlink>
    </w:p>
    <w:p w14:paraId="204C5EFC" w14:textId="77777777" w:rsidR="005A055B" w:rsidRPr="001504D1" w:rsidRDefault="005A055B" w:rsidP="001504D1">
      <w:pPr>
        <w:pStyle w:val="NormalWeb"/>
        <w:jc w:val="both"/>
        <w:rPr>
          <w:rFonts w:asciiTheme="minorHAnsi" w:hAnsiTheme="minorHAnsi" w:cstheme="minorHAnsi"/>
          <w:noProof/>
        </w:rPr>
      </w:pPr>
      <w:r w:rsidRPr="001504D1">
        <w:rPr>
          <w:rFonts w:asciiTheme="minorHAnsi" w:hAnsiTheme="minorHAnsi" w:cstheme="minorHAnsi"/>
          <w:noProof/>
        </w:rPr>
        <w:t>A atuação da Senacon concentra-se no planejamento, elaboração, coordenação e execução da Política Nacional das Relações de Consumo, com os objetivos de: (i) garantir a proteção e exercício dos direitos dos consumidores; (ii) promover a harmonização nas relações de consumo; (iii) incentivar a integração e a atuação conjunta dos membros do Sistema Nacional do Consumidor (SNDC) – que congrega os Procons, o Ministério Público, a Defensoria Pública, as Delegacias de Defesa do Consumidor e as Organizações Civis de defesa do consumidor, que atuam de forma articulada e integrada com a Senacon; e (iv) participar de organismos, fóruns, comissões ou comitês nacionais e internacionais que tratem da proteção e defesa do consumidor ou de assuntos de interesse dos consumidores, dentre outros.</w:t>
      </w:r>
    </w:p>
    <w:p w14:paraId="2CE49F59" w14:textId="18E76AA9" w:rsidR="005A055B" w:rsidRPr="001504D1" w:rsidRDefault="005A055B" w:rsidP="001504D1">
      <w:pPr>
        <w:pStyle w:val="NormalWeb"/>
        <w:jc w:val="both"/>
        <w:rPr>
          <w:rFonts w:asciiTheme="minorHAnsi" w:hAnsiTheme="minorHAnsi" w:cstheme="minorHAnsi"/>
          <w:noProof/>
        </w:rPr>
      </w:pPr>
      <w:r w:rsidRPr="001504D1">
        <w:rPr>
          <w:rFonts w:asciiTheme="minorHAnsi" w:hAnsiTheme="minorHAnsi" w:cstheme="minorHAnsi"/>
          <w:noProof/>
        </w:rPr>
        <w:t>A Senacon também atua na análise de questões que tenham repercussão nacional e interesse geral, na promoção e coordenação de diálogos setoriais com fornecedores, na cooperação técnica com órgãos e agências reguladoras, na advocacia normativa de impacto para os consumidores, na prevenção e repressão de práticas infrativas aos direitos dos</w:t>
      </w:r>
      <w:r w:rsidR="00F50021" w:rsidRPr="001504D1">
        <w:rPr>
          <w:rFonts w:asciiTheme="minorHAnsi" w:hAnsiTheme="minorHAnsi" w:cstheme="minorHAnsi"/>
          <w:noProof/>
        </w:rPr>
        <w:t xml:space="preserve"> </w:t>
      </w:r>
      <w:r w:rsidRPr="001504D1">
        <w:rPr>
          <w:rFonts w:asciiTheme="minorHAnsi" w:hAnsiTheme="minorHAnsi" w:cstheme="minorHAnsi"/>
          <w:noProof/>
        </w:rPr>
        <w:t>consumidores.</w:t>
      </w:r>
    </w:p>
    <w:p w14:paraId="59C1DCD7" w14:textId="77777777" w:rsidR="005A055B" w:rsidRPr="001504D1" w:rsidRDefault="005A055B" w:rsidP="001504D1">
      <w:pPr>
        <w:pStyle w:val="NormalWeb"/>
        <w:jc w:val="both"/>
        <w:rPr>
          <w:rFonts w:asciiTheme="minorHAnsi" w:hAnsiTheme="minorHAnsi" w:cstheme="minorHAnsi"/>
          <w:noProof/>
        </w:rPr>
      </w:pPr>
      <w:r w:rsidRPr="001504D1">
        <w:rPr>
          <w:rFonts w:asciiTheme="minorHAnsi" w:hAnsiTheme="minorHAnsi" w:cstheme="minorHAnsi"/>
          <w:noProof/>
        </w:rPr>
        <w:t>No âmbito internacional, a Secretaria representa os interesses dos consumidores brasileiros e do SNDC junto a organizações internacionais como Mercosul, a Organização dos Estados Americanos (OEA) e a ONU.</w:t>
      </w:r>
    </w:p>
    <w:p w14:paraId="7D421731" w14:textId="40287FFD" w:rsidR="005A055B" w:rsidRDefault="005A055B" w:rsidP="001504D1">
      <w:pPr>
        <w:pStyle w:val="NormalWeb"/>
        <w:jc w:val="both"/>
        <w:rPr>
          <w:rFonts w:asciiTheme="minorHAnsi" w:hAnsiTheme="minorHAnsi" w:cstheme="minorHAnsi"/>
          <w:noProof/>
        </w:rPr>
      </w:pPr>
      <w:r w:rsidRPr="001504D1">
        <w:rPr>
          <w:rFonts w:asciiTheme="minorHAnsi" w:hAnsiTheme="minorHAnsi" w:cstheme="minorHAnsi"/>
          <w:noProof/>
        </w:rPr>
        <w:t xml:space="preserve">Dentre as principais ações da Senacon, destacam-se a articulação e integração dos órgãos que compõe o Sistema Nacional, por meio de reuniões ordinárias e gruposde trabalho, a prevenção e solução de conflitos de consumo por meio do Sistema Nacional de Informações de Defesa do Consumidor – Sindec e do Consumidor.gov.br.Também são ações da Senacon as atividades de cooperação e educação por meio da Escola Nacional de Defesa do Consumidor, as ações voltadas à proteção da Saúde e Segurança </w:t>
      </w:r>
      <w:r w:rsidRPr="001504D1">
        <w:rPr>
          <w:rFonts w:asciiTheme="minorHAnsi" w:hAnsiTheme="minorHAnsi" w:cstheme="minorHAnsi"/>
          <w:noProof/>
        </w:rPr>
        <w:lastRenderedPageBreak/>
        <w:t>do Consumidor, a proteção ao consumidor no âmbito dos serviços regulados, do pós-venda de produtos e serviços, da sociedade da informação, e na implementação do Plano Nacional de Consumo e Cidadania (Plandec).</w:t>
      </w:r>
    </w:p>
    <w:p w14:paraId="6CC2DDD5" w14:textId="26BA2693" w:rsidR="00BF5318" w:rsidRPr="001504D1" w:rsidRDefault="00BF5318" w:rsidP="001504D1">
      <w:pPr>
        <w:pStyle w:val="NormalWeb"/>
        <w:jc w:val="both"/>
        <w:rPr>
          <w:rFonts w:asciiTheme="minorHAnsi" w:hAnsiTheme="minorHAnsi" w:cstheme="minorHAnsi"/>
          <w:noProof/>
        </w:rPr>
      </w:pPr>
      <w:r w:rsidRPr="00BF5318">
        <w:rPr>
          <w:rFonts w:asciiTheme="minorHAnsi" w:hAnsiTheme="minorHAnsi" w:cstheme="minorHAnsi"/>
          <w:noProof/>
        </w:rPr>
        <w:t xml:space="preserve">O estudo está alinhado com as competências da Secretaria Nacional do Consumidor na fua funcao de </w:t>
      </w:r>
      <w:r w:rsidRPr="001504D1">
        <w:rPr>
          <w:rFonts w:asciiTheme="minorHAnsi" w:hAnsiTheme="minorHAnsi" w:cstheme="minorHAnsi"/>
          <w:noProof/>
        </w:rPr>
        <w:t>promover a harmonização nas relações de consumo</w:t>
      </w:r>
    </w:p>
    <w:p w14:paraId="7C7EE1D6" w14:textId="08AC128A" w:rsidR="003C6FEB" w:rsidRPr="003C6FEB" w:rsidRDefault="00BF5318" w:rsidP="00D56672">
      <w:pPr>
        <w:autoSpaceDE w:val="0"/>
        <w:autoSpaceDN w:val="0"/>
        <w:adjustRightInd w:val="0"/>
        <w:spacing w:after="0" w:line="240" w:lineRule="auto"/>
        <w:jc w:val="both"/>
        <w:rPr>
          <w:rFonts w:eastAsia="Times New Roman" w:cstheme="minorHAnsi"/>
          <w:noProof/>
          <w:sz w:val="24"/>
          <w:szCs w:val="24"/>
          <w:lang w:eastAsia="pt-BR"/>
        </w:rPr>
      </w:pPr>
      <w:r w:rsidRPr="003C6FEB">
        <w:rPr>
          <w:rFonts w:eastAsia="Times New Roman" w:cstheme="minorHAnsi"/>
          <w:noProof/>
          <w:sz w:val="24"/>
          <w:szCs w:val="24"/>
          <w:lang w:eastAsia="pt-BR"/>
        </w:rPr>
        <w:t xml:space="preserve">A contratação está vinculada ao </w:t>
      </w:r>
      <w:r>
        <w:rPr>
          <w:rFonts w:eastAsia="Times New Roman" w:cstheme="minorHAnsi"/>
          <w:noProof/>
          <w:sz w:val="24"/>
          <w:szCs w:val="24"/>
          <w:lang w:eastAsia="pt-BR"/>
        </w:rPr>
        <w:t xml:space="preserve">Projeto BRA/11/008 - </w:t>
      </w:r>
      <w:r w:rsidRPr="008F1AD6">
        <w:rPr>
          <w:rFonts w:cstheme="minorHAnsi"/>
          <w:snapToGrid w:val="0"/>
          <w:sz w:val="24"/>
          <w:szCs w:val="24"/>
        </w:rPr>
        <w:t>Fortalecimento da proteção e defesa da concorrência e dos direitos do consumidor no Brasil</w:t>
      </w:r>
      <w:r>
        <w:rPr>
          <w:rFonts w:cstheme="minorHAnsi"/>
          <w:snapToGrid w:val="0"/>
          <w:sz w:val="24"/>
          <w:szCs w:val="24"/>
        </w:rPr>
        <w:t xml:space="preserve">, </w:t>
      </w:r>
      <w:r w:rsidRPr="004C6856">
        <w:rPr>
          <w:rFonts w:eastAsia="Times New Roman" w:cstheme="minorHAnsi"/>
          <w:noProof/>
          <w:sz w:val="24"/>
          <w:szCs w:val="24"/>
          <w:lang w:eastAsia="pt-BR"/>
        </w:rPr>
        <w:t xml:space="preserve">Produto 2.3 – </w:t>
      </w:r>
      <w:r w:rsidR="00D56672">
        <w:rPr>
          <w:rFonts w:eastAsia="Times New Roman" w:cstheme="minorHAnsi"/>
          <w:noProof/>
          <w:sz w:val="24"/>
          <w:szCs w:val="24"/>
          <w:lang w:eastAsia="pt-BR"/>
        </w:rPr>
        <w:t>E</w:t>
      </w:r>
      <w:r w:rsidRPr="004C6856">
        <w:rPr>
          <w:rFonts w:eastAsia="Times New Roman" w:cstheme="minorHAnsi"/>
          <w:noProof/>
          <w:sz w:val="24"/>
          <w:szCs w:val="24"/>
          <w:lang w:eastAsia="pt-BR"/>
        </w:rPr>
        <w:t>strat</w:t>
      </w:r>
      <w:r w:rsidR="004C6856" w:rsidRPr="004C6856">
        <w:rPr>
          <w:rFonts w:eastAsia="Times New Roman" w:cstheme="minorHAnsi"/>
          <w:noProof/>
          <w:sz w:val="24"/>
          <w:szCs w:val="24"/>
          <w:lang w:eastAsia="pt-BR"/>
        </w:rPr>
        <w:t>é</w:t>
      </w:r>
      <w:r w:rsidRPr="004C6856">
        <w:rPr>
          <w:rFonts w:eastAsia="Times New Roman" w:cstheme="minorHAnsi"/>
          <w:noProof/>
          <w:sz w:val="24"/>
          <w:szCs w:val="24"/>
          <w:lang w:eastAsia="pt-BR"/>
        </w:rPr>
        <w:t>gia  de amplia</w:t>
      </w:r>
      <w:r w:rsidR="004C6856" w:rsidRPr="004C6856">
        <w:rPr>
          <w:rFonts w:eastAsia="Times New Roman" w:cstheme="minorHAnsi"/>
          <w:noProof/>
          <w:sz w:val="24"/>
          <w:szCs w:val="24"/>
          <w:lang w:eastAsia="pt-BR"/>
        </w:rPr>
        <w:t>ção</w:t>
      </w:r>
      <w:r w:rsidRPr="004C6856">
        <w:rPr>
          <w:rFonts w:eastAsia="Times New Roman" w:cstheme="minorHAnsi"/>
          <w:noProof/>
          <w:sz w:val="24"/>
          <w:szCs w:val="24"/>
          <w:lang w:eastAsia="pt-BR"/>
        </w:rPr>
        <w:t xml:space="preserve"> do atendimento ao consumidor desenvolvida </w:t>
      </w:r>
      <w:r>
        <w:rPr>
          <w:rFonts w:eastAsia="Times New Roman" w:cstheme="minorHAnsi"/>
          <w:noProof/>
          <w:sz w:val="24"/>
          <w:szCs w:val="24"/>
          <w:lang w:eastAsia="pt-BR"/>
        </w:rPr>
        <w:t xml:space="preserve">do </w:t>
      </w:r>
      <w:r>
        <w:rPr>
          <w:rFonts w:cstheme="minorHAnsi"/>
          <w:bCs/>
          <w:sz w:val="24"/>
          <w:szCs w:val="24"/>
        </w:rPr>
        <w:t>Resultado 2-</w:t>
      </w:r>
      <w:r w:rsidRPr="008F1AD6">
        <w:rPr>
          <w:rFonts w:cstheme="minorHAnsi"/>
          <w:bCs/>
          <w:sz w:val="24"/>
          <w:szCs w:val="24"/>
        </w:rPr>
        <w:t xml:space="preserve"> Sistema Nacional de Defesa do Consumidor Fortalecido</w:t>
      </w:r>
      <w:r w:rsidR="00915937">
        <w:rPr>
          <w:rFonts w:eastAsia="Times New Roman" w:cstheme="minorHAnsi"/>
          <w:noProof/>
          <w:sz w:val="24"/>
          <w:szCs w:val="24"/>
          <w:lang w:eastAsia="pt-BR"/>
        </w:rPr>
        <w:t>.</w:t>
      </w:r>
    </w:p>
    <w:p w14:paraId="2E5AB83F" w14:textId="77777777" w:rsidR="005D7B91" w:rsidRPr="008718B1" w:rsidRDefault="005D7B91" w:rsidP="008718B1">
      <w:pPr>
        <w:autoSpaceDE w:val="0"/>
        <w:autoSpaceDN w:val="0"/>
        <w:adjustRightInd w:val="0"/>
        <w:spacing w:after="0" w:line="240" w:lineRule="auto"/>
        <w:rPr>
          <w:rFonts w:ascii="Calibri" w:eastAsia="Calibri" w:hAnsi="Calibri" w:cs="Calibri"/>
          <w:b/>
          <w:bCs/>
          <w:color w:val="000000"/>
          <w:sz w:val="28"/>
          <w:szCs w:val="28"/>
        </w:rPr>
      </w:pPr>
    </w:p>
    <w:p w14:paraId="38BF0900" w14:textId="061C16AA" w:rsidR="008718B1" w:rsidRDefault="008718B1" w:rsidP="008718B1">
      <w:pPr>
        <w:autoSpaceDE w:val="0"/>
        <w:autoSpaceDN w:val="0"/>
        <w:adjustRightInd w:val="0"/>
        <w:spacing w:after="0" w:line="240" w:lineRule="auto"/>
        <w:rPr>
          <w:rFonts w:ascii="Calibri" w:eastAsia="Calibri" w:hAnsi="Calibri" w:cs="Calibri"/>
          <w:b/>
          <w:bCs/>
          <w:color w:val="000000"/>
          <w:sz w:val="28"/>
          <w:szCs w:val="28"/>
        </w:rPr>
      </w:pPr>
      <w:r w:rsidRPr="008718B1">
        <w:rPr>
          <w:rFonts w:ascii="Calibri" w:eastAsia="Calibri" w:hAnsi="Calibri" w:cs="Calibri"/>
          <w:b/>
          <w:bCs/>
          <w:color w:val="000000"/>
          <w:sz w:val="28"/>
          <w:szCs w:val="28"/>
        </w:rPr>
        <w:t xml:space="preserve">3–Escopo do trabalho e limites do projeto </w:t>
      </w:r>
    </w:p>
    <w:p w14:paraId="7E9E380B" w14:textId="77777777" w:rsidR="00273AFF" w:rsidRPr="008718B1" w:rsidRDefault="00273AFF" w:rsidP="008718B1">
      <w:pPr>
        <w:autoSpaceDE w:val="0"/>
        <w:autoSpaceDN w:val="0"/>
        <w:adjustRightInd w:val="0"/>
        <w:spacing w:after="0" w:line="240" w:lineRule="auto"/>
        <w:rPr>
          <w:rFonts w:ascii="Calibri" w:eastAsia="Calibri" w:hAnsi="Calibri" w:cs="Calibri"/>
          <w:color w:val="000000"/>
          <w:sz w:val="28"/>
          <w:szCs w:val="28"/>
        </w:rPr>
      </w:pPr>
    </w:p>
    <w:p w14:paraId="6A6E43CA" w14:textId="48B2780A" w:rsidR="004C6856" w:rsidRDefault="00C1411C" w:rsidP="004C6856">
      <w:pPr>
        <w:autoSpaceDE w:val="0"/>
        <w:autoSpaceDN w:val="0"/>
        <w:adjustRightInd w:val="0"/>
        <w:spacing w:before="240" w:after="0" w:line="240" w:lineRule="auto"/>
        <w:jc w:val="both"/>
        <w:rPr>
          <w:rFonts w:ascii="Calibri" w:eastAsia="Calibri" w:hAnsi="Calibri" w:cs="Calibri"/>
          <w:color w:val="000000"/>
          <w:sz w:val="24"/>
          <w:szCs w:val="24"/>
        </w:rPr>
      </w:pPr>
      <w:r w:rsidRPr="001504D1">
        <w:rPr>
          <w:rFonts w:ascii="Calibri" w:eastAsia="Calibri" w:hAnsi="Calibri" w:cs="Calibri"/>
          <w:color w:val="000000"/>
          <w:sz w:val="24"/>
          <w:szCs w:val="24"/>
        </w:rPr>
        <w:t xml:space="preserve">Elaboração </w:t>
      </w:r>
      <w:r w:rsidR="00273AFF">
        <w:rPr>
          <w:rFonts w:ascii="Calibri" w:eastAsia="Calibri" w:hAnsi="Calibri" w:cs="Calibri"/>
          <w:color w:val="000000"/>
          <w:sz w:val="24"/>
          <w:szCs w:val="24"/>
        </w:rPr>
        <w:t xml:space="preserve">de uma </w:t>
      </w:r>
      <w:r w:rsidR="008B17BB" w:rsidRPr="0034666C">
        <w:rPr>
          <w:rFonts w:ascii="Calibri" w:eastAsia="Calibri" w:hAnsi="Calibri" w:cs="Calibri"/>
          <w:color w:val="000000"/>
          <w:sz w:val="24"/>
          <w:szCs w:val="24"/>
        </w:rPr>
        <w:t>avaliação d</w:t>
      </w:r>
      <w:r w:rsidR="008B0F8C">
        <w:rPr>
          <w:rFonts w:ascii="Calibri" w:eastAsia="Calibri" w:hAnsi="Calibri" w:cs="Calibri"/>
          <w:color w:val="000000"/>
          <w:sz w:val="24"/>
          <w:szCs w:val="24"/>
        </w:rPr>
        <w:t xml:space="preserve">a </w:t>
      </w:r>
      <w:r w:rsidR="008B0F8C">
        <w:rPr>
          <w:rFonts w:eastAsia="Times New Roman" w:cstheme="minorHAnsi"/>
          <w:noProof/>
          <w:sz w:val="24"/>
          <w:szCs w:val="24"/>
          <w:lang w:eastAsia="pt-BR"/>
        </w:rPr>
        <w:t>viabilidade de uso de media</w:t>
      </w:r>
      <w:r w:rsidR="008B0F8C" w:rsidRPr="001504D1">
        <w:rPr>
          <w:rFonts w:cstheme="minorHAnsi"/>
          <w:noProof/>
        </w:rPr>
        <w:t>ção</w:t>
      </w:r>
      <w:r w:rsidR="008B0F8C">
        <w:rPr>
          <w:rFonts w:eastAsia="Times New Roman" w:cstheme="minorHAnsi"/>
          <w:noProof/>
          <w:sz w:val="24"/>
          <w:szCs w:val="24"/>
          <w:lang w:eastAsia="pt-BR"/>
        </w:rPr>
        <w:t xml:space="preserve"> e arbitragem </w:t>
      </w:r>
      <w:r w:rsidR="004C6856">
        <w:rPr>
          <w:rFonts w:eastAsia="Times New Roman" w:cstheme="minorHAnsi"/>
          <w:noProof/>
          <w:sz w:val="24"/>
          <w:szCs w:val="24"/>
          <w:lang w:eastAsia="pt-BR"/>
        </w:rPr>
        <w:t>no âmbito do Direito do Consumidor</w:t>
      </w:r>
      <w:r w:rsidR="008B0F8C">
        <w:rPr>
          <w:rFonts w:eastAsia="Times New Roman" w:cstheme="minorHAnsi"/>
          <w:noProof/>
          <w:sz w:val="24"/>
          <w:szCs w:val="24"/>
          <w:lang w:eastAsia="pt-BR"/>
        </w:rPr>
        <w:t xml:space="preserve"> </w:t>
      </w:r>
      <w:r w:rsidR="008B17BB" w:rsidRPr="0034666C">
        <w:rPr>
          <w:rFonts w:ascii="Calibri" w:eastAsia="Calibri" w:hAnsi="Calibri" w:cs="Calibri"/>
          <w:color w:val="000000"/>
          <w:sz w:val="24"/>
          <w:szCs w:val="24"/>
        </w:rPr>
        <w:t>com proposição de alteração norma</w:t>
      </w:r>
      <w:r w:rsidR="00700F5E" w:rsidRPr="0034666C">
        <w:rPr>
          <w:rFonts w:ascii="Calibri" w:eastAsia="Calibri" w:hAnsi="Calibri" w:cs="Calibri"/>
          <w:color w:val="000000"/>
          <w:sz w:val="24"/>
          <w:szCs w:val="24"/>
        </w:rPr>
        <w:t>tiva</w:t>
      </w:r>
      <w:r w:rsidR="009B658E">
        <w:rPr>
          <w:rFonts w:ascii="Calibri" w:eastAsia="Calibri" w:hAnsi="Calibri" w:cs="Calibri"/>
          <w:color w:val="000000"/>
          <w:sz w:val="24"/>
          <w:szCs w:val="24"/>
        </w:rPr>
        <w:t xml:space="preserve">, </w:t>
      </w:r>
      <w:r w:rsidR="009B658E">
        <w:rPr>
          <w:rFonts w:eastAsia="Times New Roman" w:cstheme="minorHAnsi"/>
          <w:noProof/>
          <w:sz w:val="24"/>
          <w:szCs w:val="24"/>
          <w:lang w:eastAsia="pt-BR"/>
        </w:rPr>
        <w:t>do A</w:t>
      </w:r>
      <w:r w:rsidR="00D56672">
        <w:rPr>
          <w:rFonts w:eastAsia="Times New Roman" w:cstheme="minorHAnsi"/>
          <w:noProof/>
          <w:sz w:val="24"/>
          <w:szCs w:val="24"/>
          <w:lang w:eastAsia="pt-BR"/>
        </w:rPr>
        <w:t>cordo de Cooperação</w:t>
      </w:r>
      <w:r w:rsidR="009B658E">
        <w:rPr>
          <w:rFonts w:eastAsia="Times New Roman" w:cstheme="minorHAnsi"/>
          <w:noProof/>
          <w:sz w:val="24"/>
          <w:szCs w:val="24"/>
          <w:lang w:eastAsia="pt-BR"/>
        </w:rPr>
        <w:t xml:space="preserve"> em curso com o CNJ e integração com plataforma do consumidor.gov.br</w:t>
      </w:r>
      <w:r w:rsidR="008B0F8C">
        <w:rPr>
          <w:rFonts w:ascii="Calibri" w:eastAsia="Calibri" w:hAnsi="Calibri" w:cs="Calibri"/>
          <w:color w:val="000000"/>
          <w:sz w:val="24"/>
          <w:szCs w:val="24"/>
        </w:rPr>
        <w:t>, no que couber</w:t>
      </w:r>
      <w:r w:rsidR="003C6FEB">
        <w:rPr>
          <w:rFonts w:ascii="Calibri" w:eastAsia="Calibri" w:hAnsi="Calibri" w:cs="Calibri"/>
          <w:color w:val="000000"/>
          <w:sz w:val="24"/>
          <w:szCs w:val="24"/>
        </w:rPr>
        <w:t>.</w:t>
      </w:r>
      <w:r w:rsidR="004C6856">
        <w:rPr>
          <w:rFonts w:ascii="Calibri" w:eastAsia="Calibri" w:hAnsi="Calibri" w:cs="Calibri"/>
          <w:color w:val="000000"/>
          <w:sz w:val="24"/>
          <w:szCs w:val="24"/>
        </w:rPr>
        <w:t xml:space="preserve"> O estudo deverá responder as seguintes questões:</w:t>
      </w:r>
    </w:p>
    <w:p w14:paraId="5790E14A" w14:textId="01B3F30D" w:rsidR="004C6856" w:rsidRPr="004C6856" w:rsidRDefault="004C6856" w:rsidP="004C6856">
      <w:pPr>
        <w:pStyle w:val="PargrafodaLista"/>
        <w:numPr>
          <w:ilvl w:val="0"/>
          <w:numId w:val="19"/>
        </w:numPr>
        <w:autoSpaceDE w:val="0"/>
        <w:autoSpaceDN w:val="0"/>
        <w:adjustRightInd w:val="0"/>
        <w:spacing w:before="240" w:after="0" w:line="240" w:lineRule="auto"/>
        <w:jc w:val="both"/>
        <w:rPr>
          <w:rFonts w:ascii="Calibri" w:eastAsia="Calibri" w:hAnsi="Calibri" w:cs="Calibri"/>
          <w:color w:val="000000"/>
          <w:sz w:val="24"/>
          <w:szCs w:val="24"/>
        </w:rPr>
      </w:pPr>
      <w:r w:rsidRPr="004C6856">
        <w:rPr>
          <w:rFonts w:ascii="Calibri" w:eastAsia="Calibri" w:hAnsi="Calibri" w:cs="Calibri"/>
          <w:color w:val="000000"/>
          <w:sz w:val="24"/>
          <w:szCs w:val="24"/>
        </w:rPr>
        <w:t xml:space="preserve">O consumidor pode usar </w:t>
      </w:r>
      <w:r w:rsidR="009B658E">
        <w:rPr>
          <w:rFonts w:ascii="Calibri" w:eastAsia="Calibri" w:hAnsi="Calibri" w:cs="Calibri"/>
          <w:color w:val="000000"/>
          <w:sz w:val="24"/>
          <w:szCs w:val="24"/>
        </w:rPr>
        <w:t xml:space="preserve">mediação e/ou </w:t>
      </w:r>
      <w:r w:rsidRPr="004C6856">
        <w:rPr>
          <w:rFonts w:ascii="Calibri" w:eastAsia="Calibri" w:hAnsi="Calibri" w:cs="Calibri"/>
          <w:color w:val="000000"/>
          <w:sz w:val="24"/>
          <w:szCs w:val="24"/>
        </w:rPr>
        <w:t xml:space="preserve">a arbitragem </w:t>
      </w:r>
      <w:r w:rsidR="009B658E">
        <w:rPr>
          <w:rFonts w:ascii="Calibri" w:eastAsia="Calibri" w:hAnsi="Calibri" w:cs="Calibri"/>
          <w:color w:val="000000"/>
          <w:sz w:val="24"/>
          <w:szCs w:val="24"/>
        </w:rPr>
        <w:t>para resolver suas disputas com fornecedores</w:t>
      </w:r>
      <w:r w:rsidRPr="004C6856">
        <w:rPr>
          <w:rFonts w:ascii="Calibri" w:eastAsia="Calibri" w:hAnsi="Calibri" w:cs="Calibri"/>
          <w:color w:val="000000"/>
          <w:sz w:val="24"/>
          <w:szCs w:val="24"/>
        </w:rPr>
        <w:t xml:space="preserve">? </w:t>
      </w:r>
    </w:p>
    <w:p w14:paraId="1732DA0E" w14:textId="6F7FDDE9" w:rsidR="004C6856" w:rsidRDefault="004C6856" w:rsidP="004C6856">
      <w:pPr>
        <w:pStyle w:val="PargrafodaLista"/>
        <w:numPr>
          <w:ilvl w:val="0"/>
          <w:numId w:val="19"/>
        </w:numPr>
        <w:autoSpaceDE w:val="0"/>
        <w:autoSpaceDN w:val="0"/>
        <w:adjustRightInd w:val="0"/>
        <w:spacing w:before="240" w:after="0" w:line="240" w:lineRule="auto"/>
        <w:jc w:val="both"/>
        <w:rPr>
          <w:rFonts w:ascii="Calibri" w:eastAsia="Calibri" w:hAnsi="Calibri" w:cs="Calibri"/>
          <w:color w:val="000000"/>
          <w:sz w:val="24"/>
          <w:szCs w:val="24"/>
        </w:rPr>
      </w:pPr>
      <w:r w:rsidRPr="004C6856">
        <w:rPr>
          <w:rFonts w:ascii="Calibri" w:eastAsia="Calibri" w:hAnsi="Calibri" w:cs="Calibri"/>
          <w:color w:val="000000"/>
          <w:sz w:val="24"/>
          <w:szCs w:val="24"/>
        </w:rPr>
        <w:t>Qual a viabilidade jurídica e operacional</w:t>
      </w:r>
      <w:r w:rsidR="009B658E">
        <w:rPr>
          <w:rFonts w:ascii="Calibri" w:eastAsia="Calibri" w:hAnsi="Calibri" w:cs="Calibri"/>
          <w:color w:val="000000"/>
          <w:sz w:val="24"/>
          <w:szCs w:val="24"/>
        </w:rPr>
        <w:t xml:space="preserve">, inclusive considerando </w:t>
      </w:r>
      <w:r w:rsidR="009B658E">
        <w:rPr>
          <w:rFonts w:eastAsia="Times New Roman" w:cstheme="minorHAnsi"/>
          <w:noProof/>
          <w:sz w:val="24"/>
          <w:szCs w:val="24"/>
          <w:lang w:eastAsia="pt-BR"/>
        </w:rPr>
        <w:t>integração de entidades de mediação/arbitragem ou dos CEJUSCs/NUPEMECS com a plataforma do consumidor.gov.br</w:t>
      </w:r>
      <w:r w:rsidRPr="004C6856">
        <w:rPr>
          <w:rFonts w:ascii="Calibri" w:eastAsia="Calibri" w:hAnsi="Calibri" w:cs="Calibri"/>
          <w:color w:val="000000"/>
          <w:sz w:val="24"/>
          <w:szCs w:val="24"/>
        </w:rPr>
        <w:t xml:space="preserve">? </w:t>
      </w:r>
    </w:p>
    <w:p w14:paraId="0EE13EC7" w14:textId="1EA492E5" w:rsidR="009B658E" w:rsidRPr="004C6856" w:rsidRDefault="009B658E" w:rsidP="004C6856">
      <w:pPr>
        <w:pStyle w:val="PargrafodaLista"/>
        <w:numPr>
          <w:ilvl w:val="0"/>
          <w:numId w:val="19"/>
        </w:numPr>
        <w:autoSpaceDE w:val="0"/>
        <w:autoSpaceDN w:val="0"/>
        <w:adjustRightInd w:val="0"/>
        <w:spacing w:before="240"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Estado da arte da mediação e arbitragem </w:t>
      </w:r>
      <w:proofErr w:type="spellStart"/>
      <w:r w:rsidRPr="00D56672">
        <w:rPr>
          <w:rFonts w:ascii="Calibri" w:eastAsia="Calibri" w:hAnsi="Calibri" w:cs="Calibri"/>
          <w:i/>
          <w:color w:val="000000"/>
          <w:sz w:val="24"/>
          <w:szCs w:val="24"/>
        </w:rPr>
        <w:t>on</w:t>
      </w:r>
      <w:proofErr w:type="spellEnd"/>
      <w:r w:rsidRPr="00D56672">
        <w:rPr>
          <w:rFonts w:ascii="Calibri" w:eastAsia="Calibri" w:hAnsi="Calibri" w:cs="Calibri"/>
          <w:i/>
          <w:color w:val="000000"/>
          <w:sz w:val="24"/>
          <w:szCs w:val="24"/>
        </w:rPr>
        <w:t xml:space="preserve"> </w:t>
      </w:r>
      <w:proofErr w:type="spellStart"/>
      <w:r w:rsidRPr="00D56672">
        <w:rPr>
          <w:rFonts w:ascii="Calibri" w:eastAsia="Calibri" w:hAnsi="Calibri" w:cs="Calibri"/>
          <w:i/>
          <w:color w:val="000000"/>
          <w:sz w:val="24"/>
          <w:szCs w:val="24"/>
        </w:rPr>
        <w:t>line</w:t>
      </w:r>
      <w:proofErr w:type="spellEnd"/>
      <w:r>
        <w:rPr>
          <w:rFonts w:ascii="Calibri" w:eastAsia="Calibri" w:hAnsi="Calibri" w:cs="Calibri"/>
          <w:color w:val="000000"/>
          <w:sz w:val="24"/>
          <w:szCs w:val="24"/>
        </w:rPr>
        <w:t xml:space="preserve"> no Brasil e nos países do Mercosul, Portugal e Espanha.</w:t>
      </w:r>
    </w:p>
    <w:p w14:paraId="623782F2" w14:textId="7AF92EC1" w:rsidR="004C6856" w:rsidRPr="004C6856" w:rsidRDefault="00D56672" w:rsidP="004C6856">
      <w:pPr>
        <w:pStyle w:val="PargrafodaLista"/>
        <w:numPr>
          <w:ilvl w:val="0"/>
          <w:numId w:val="19"/>
        </w:numPr>
        <w:autoSpaceDE w:val="0"/>
        <w:autoSpaceDN w:val="0"/>
        <w:adjustRightInd w:val="0"/>
        <w:spacing w:before="240"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É</w:t>
      </w:r>
      <w:r w:rsidR="004C6856" w:rsidRPr="004C6856">
        <w:rPr>
          <w:rFonts w:ascii="Calibri" w:eastAsia="Calibri" w:hAnsi="Calibri" w:cs="Calibri"/>
          <w:color w:val="000000"/>
          <w:sz w:val="24"/>
          <w:szCs w:val="24"/>
        </w:rPr>
        <w:t xml:space="preserve"> possível encontrar solução operacional barata e acessível</w:t>
      </w:r>
      <w:r w:rsidR="009B658E">
        <w:rPr>
          <w:rFonts w:ascii="Calibri" w:eastAsia="Calibri" w:hAnsi="Calibri" w:cs="Calibri"/>
          <w:color w:val="000000"/>
          <w:sz w:val="24"/>
          <w:szCs w:val="24"/>
        </w:rPr>
        <w:t xml:space="preserve"> de mediação/arbitragem aos consumidores</w:t>
      </w:r>
      <w:r w:rsidR="004C6856" w:rsidRPr="004C6856">
        <w:rPr>
          <w:rFonts w:ascii="Calibri" w:eastAsia="Calibri" w:hAnsi="Calibri" w:cs="Calibri"/>
          <w:color w:val="000000"/>
          <w:sz w:val="24"/>
          <w:szCs w:val="24"/>
        </w:rPr>
        <w:t>?</w:t>
      </w:r>
      <w:r w:rsidR="009B658E">
        <w:rPr>
          <w:rFonts w:ascii="Calibri" w:eastAsia="Calibri" w:hAnsi="Calibri" w:cs="Calibri"/>
          <w:color w:val="000000"/>
          <w:sz w:val="24"/>
          <w:szCs w:val="24"/>
        </w:rPr>
        <w:t xml:space="preserve"> Como seria </w:t>
      </w:r>
      <w:r>
        <w:rPr>
          <w:rFonts w:ascii="Calibri" w:eastAsia="Calibri" w:hAnsi="Calibri" w:cs="Calibri"/>
          <w:color w:val="000000"/>
          <w:sz w:val="24"/>
          <w:szCs w:val="24"/>
        </w:rPr>
        <w:t>o</w:t>
      </w:r>
      <w:r w:rsidR="009B658E">
        <w:rPr>
          <w:rFonts w:ascii="Calibri" w:eastAsia="Calibri" w:hAnsi="Calibri" w:cs="Calibri"/>
          <w:color w:val="000000"/>
          <w:sz w:val="24"/>
          <w:szCs w:val="24"/>
        </w:rPr>
        <w:t xml:space="preserve"> financiamento</w:t>
      </w:r>
      <w:r>
        <w:rPr>
          <w:rFonts w:ascii="Calibri" w:eastAsia="Calibri" w:hAnsi="Calibri" w:cs="Calibri"/>
          <w:color w:val="000000"/>
          <w:sz w:val="24"/>
          <w:szCs w:val="24"/>
        </w:rPr>
        <w:t>:</w:t>
      </w:r>
      <w:r w:rsidR="00157D3E">
        <w:rPr>
          <w:rFonts w:ascii="Calibri" w:eastAsia="Calibri" w:hAnsi="Calibri" w:cs="Calibri"/>
          <w:color w:val="000000"/>
          <w:sz w:val="24"/>
          <w:szCs w:val="24"/>
        </w:rPr>
        <w:t xml:space="preserve"> público ou privado</w:t>
      </w:r>
      <w:r w:rsidR="009B658E">
        <w:rPr>
          <w:rFonts w:ascii="Calibri" w:eastAsia="Calibri" w:hAnsi="Calibri" w:cs="Calibri"/>
          <w:color w:val="000000"/>
          <w:sz w:val="24"/>
          <w:szCs w:val="24"/>
        </w:rPr>
        <w:t>?</w:t>
      </w:r>
    </w:p>
    <w:p w14:paraId="4178A22C" w14:textId="218ABB13" w:rsidR="003C6FEB" w:rsidRDefault="00484E1C" w:rsidP="004C6856">
      <w:pPr>
        <w:autoSpaceDE w:val="0"/>
        <w:autoSpaceDN w:val="0"/>
        <w:adjustRightInd w:val="0"/>
        <w:spacing w:before="240" w:after="0" w:line="240" w:lineRule="auto"/>
        <w:jc w:val="both"/>
        <w:rPr>
          <w:rFonts w:ascii="Calibri" w:eastAsia="Calibri" w:hAnsi="Calibri" w:cs="Calibri"/>
          <w:color w:val="000000"/>
          <w:sz w:val="24"/>
          <w:szCs w:val="24"/>
        </w:rPr>
      </w:pPr>
      <w:r w:rsidRPr="001504D1">
        <w:rPr>
          <w:rFonts w:ascii="Calibri" w:eastAsia="Calibri" w:hAnsi="Calibri" w:cs="Calibri"/>
          <w:color w:val="000000"/>
          <w:sz w:val="24"/>
          <w:szCs w:val="24"/>
        </w:rPr>
        <w:t>Para desenvolver os produtos que estão detalhados no próximo item deste Termo de Referência</w:t>
      </w:r>
      <w:r w:rsidR="002324D7" w:rsidRPr="001504D1">
        <w:rPr>
          <w:rFonts w:ascii="Calibri" w:eastAsia="Calibri" w:hAnsi="Calibri" w:cs="Calibri"/>
          <w:color w:val="000000"/>
          <w:sz w:val="24"/>
          <w:szCs w:val="24"/>
        </w:rPr>
        <w:t xml:space="preserve">, </w:t>
      </w:r>
      <w:r w:rsidR="002324D7" w:rsidRPr="008F1AD6">
        <w:rPr>
          <w:rFonts w:ascii="Calibri" w:eastAsia="Calibri" w:hAnsi="Calibri" w:cs="Calibri"/>
          <w:color w:val="000000"/>
          <w:sz w:val="24"/>
          <w:szCs w:val="24"/>
        </w:rPr>
        <w:t xml:space="preserve">o consultor </w:t>
      </w:r>
      <w:r w:rsidR="00712370" w:rsidRPr="008F1AD6">
        <w:rPr>
          <w:rFonts w:ascii="Calibri" w:eastAsia="Calibri" w:hAnsi="Calibri" w:cs="Calibri"/>
          <w:color w:val="000000"/>
          <w:sz w:val="24"/>
          <w:szCs w:val="24"/>
        </w:rPr>
        <w:t>ter</w:t>
      </w:r>
      <w:r w:rsidR="00A96208">
        <w:rPr>
          <w:rFonts w:ascii="Calibri" w:eastAsia="Calibri" w:hAnsi="Calibri" w:cs="Calibri"/>
          <w:color w:val="000000"/>
          <w:sz w:val="24"/>
          <w:szCs w:val="24"/>
        </w:rPr>
        <w:t>á</w:t>
      </w:r>
      <w:r w:rsidR="00712370" w:rsidRPr="008F1AD6">
        <w:rPr>
          <w:rFonts w:ascii="Calibri" w:eastAsia="Calibri" w:hAnsi="Calibri" w:cs="Calibri"/>
          <w:color w:val="000000"/>
          <w:sz w:val="24"/>
          <w:szCs w:val="24"/>
        </w:rPr>
        <w:t xml:space="preserve"> </w:t>
      </w:r>
      <w:r w:rsidR="002324D7" w:rsidRPr="008F1AD6">
        <w:rPr>
          <w:rFonts w:ascii="Calibri" w:eastAsia="Calibri" w:hAnsi="Calibri" w:cs="Calibri"/>
          <w:color w:val="000000"/>
          <w:sz w:val="24"/>
          <w:szCs w:val="24"/>
        </w:rPr>
        <w:t>como subsídios reuniões de levantamen</w:t>
      </w:r>
      <w:r w:rsidR="00F70B89">
        <w:rPr>
          <w:rFonts w:ascii="Calibri" w:eastAsia="Calibri" w:hAnsi="Calibri" w:cs="Calibri"/>
          <w:color w:val="000000"/>
          <w:sz w:val="24"/>
          <w:szCs w:val="24"/>
        </w:rPr>
        <w:t>t</w:t>
      </w:r>
      <w:r w:rsidR="002324D7" w:rsidRPr="008F1AD6">
        <w:rPr>
          <w:rFonts w:ascii="Calibri" w:eastAsia="Calibri" w:hAnsi="Calibri" w:cs="Calibri"/>
          <w:color w:val="000000"/>
          <w:sz w:val="24"/>
          <w:szCs w:val="24"/>
        </w:rPr>
        <w:t>o de informações com servidores do</w:t>
      </w:r>
      <w:r w:rsidR="00C44527" w:rsidRPr="008F1AD6">
        <w:rPr>
          <w:rFonts w:ascii="Calibri" w:eastAsia="Calibri" w:hAnsi="Calibri" w:cs="Calibri"/>
          <w:color w:val="000000"/>
          <w:sz w:val="24"/>
          <w:szCs w:val="24"/>
        </w:rPr>
        <w:t xml:space="preserve"> órgão especialmente alocados para compor equipe de avaliação do projeto</w:t>
      </w:r>
      <w:r w:rsidR="008B0F8C">
        <w:rPr>
          <w:rFonts w:ascii="Calibri" w:eastAsia="Calibri" w:hAnsi="Calibri" w:cs="Calibri"/>
          <w:color w:val="000000"/>
          <w:sz w:val="24"/>
          <w:szCs w:val="24"/>
        </w:rPr>
        <w:t xml:space="preserve"> para</w:t>
      </w:r>
      <w:r w:rsidR="00F70B89">
        <w:rPr>
          <w:rFonts w:ascii="Calibri" w:eastAsia="Calibri" w:hAnsi="Calibri" w:cs="Calibri"/>
          <w:color w:val="000000"/>
          <w:sz w:val="24"/>
          <w:szCs w:val="24"/>
        </w:rPr>
        <w:t xml:space="preserve"> execução dos trabalhos.</w:t>
      </w:r>
      <w:r w:rsidR="000C0C22" w:rsidRPr="001504D1">
        <w:rPr>
          <w:rFonts w:ascii="Calibri" w:eastAsia="Calibri" w:hAnsi="Calibri" w:cs="Calibri"/>
          <w:color w:val="000000"/>
          <w:sz w:val="24"/>
          <w:szCs w:val="24"/>
        </w:rPr>
        <w:t xml:space="preserve"> </w:t>
      </w:r>
    </w:p>
    <w:p w14:paraId="7F94D7BD" w14:textId="414356B8" w:rsidR="00F70B89" w:rsidRDefault="000C0C22" w:rsidP="004C6856">
      <w:pPr>
        <w:autoSpaceDE w:val="0"/>
        <w:autoSpaceDN w:val="0"/>
        <w:adjustRightInd w:val="0"/>
        <w:spacing w:before="240" w:after="0" w:line="240" w:lineRule="auto"/>
        <w:jc w:val="both"/>
        <w:rPr>
          <w:rFonts w:ascii="Calibri" w:eastAsia="Calibri" w:hAnsi="Calibri" w:cs="Calibri"/>
          <w:color w:val="000000"/>
          <w:sz w:val="24"/>
          <w:szCs w:val="24"/>
        </w:rPr>
      </w:pPr>
      <w:r w:rsidRPr="001504D1">
        <w:rPr>
          <w:rFonts w:ascii="Calibri" w:eastAsia="Calibri" w:hAnsi="Calibri" w:cs="Calibri"/>
          <w:color w:val="000000"/>
          <w:sz w:val="24"/>
          <w:szCs w:val="24"/>
        </w:rPr>
        <w:t xml:space="preserve">Todas as atividades desenvolvidas pelo consultor serão </w:t>
      </w:r>
      <w:r w:rsidR="00142941" w:rsidRPr="001504D1">
        <w:rPr>
          <w:rFonts w:ascii="Calibri" w:eastAsia="Calibri" w:hAnsi="Calibri" w:cs="Calibri"/>
          <w:color w:val="000000"/>
          <w:sz w:val="24"/>
          <w:szCs w:val="24"/>
        </w:rPr>
        <w:t>objeto de transferência de conhecimento para os servidores da Senacon</w:t>
      </w:r>
      <w:r w:rsidR="00213A88" w:rsidRPr="001504D1">
        <w:rPr>
          <w:rFonts w:ascii="Calibri" w:eastAsia="Calibri" w:hAnsi="Calibri" w:cs="Calibri"/>
          <w:color w:val="000000"/>
          <w:sz w:val="24"/>
          <w:szCs w:val="24"/>
        </w:rPr>
        <w:t xml:space="preserve">. </w:t>
      </w:r>
    </w:p>
    <w:p w14:paraId="3F2D0FAF" w14:textId="298C1F2D" w:rsidR="00484E1C" w:rsidRPr="001504D1" w:rsidRDefault="00213A88" w:rsidP="004C6856">
      <w:pPr>
        <w:autoSpaceDE w:val="0"/>
        <w:autoSpaceDN w:val="0"/>
        <w:adjustRightInd w:val="0"/>
        <w:spacing w:before="240" w:after="0" w:line="240" w:lineRule="auto"/>
        <w:jc w:val="both"/>
        <w:rPr>
          <w:rFonts w:ascii="Calibri" w:eastAsia="Calibri" w:hAnsi="Calibri" w:cs="Calibri"/>
          <w:color w:val="000000"/>
          <w:sz w:val="24"/>
          <w:szCs w:val="24"/>
        </w:rPr>
      </w:pPr>
      <w:r w:rsidRPr="001504D1">
        <w:rPr>
          <w:rFonts w:ascii="Calibri" w:eastAsia="Calibri" w:hAnsi="Calibri" w:cs="Calibri"/>
          <w:color w:val="000000"/>
          <w:sz w:val="24"/>
          <w:szCs w:val="24"/>
        </w:rPr>
        <w:t>Toda a atuação do consultor estará sob supervisão técnica dos servidores da Senacon</w:t>
      </w:r>
      <w:r w:rsidR="002D7D38" w:rsidRPr="001504D1">
        <w:rPr>
          <w:rFonts w:ascii="Calibri" w:eastAsia="Calibri" w:hAnsi="Calibri" w:cs="Calibri"/>
          <w:color w:val="000000"/>
          <w:sz w:val="24"/>
          <w:szCs w:val="24"/>
        </w:rPr>
        <w:t xml:space="preserve"> indicados para esse fim, orientando suas atividades e fazendo sugestões para aprimoramento do trabalho</w:t>
      </w:r>
      <w:r w:rsidR="00696FAF" w:rsidRPr="001504D1">
        <w:rPr>
          <w:rFonts w:ascii="Calibri" w:eastAsia="Calibri" w:hAnsi="Calibri" w:cs="Calibri"/>
          <w:color w:val="000000"/>
          <w:sz w:val="24"/>
          <w:szCs w:val="24"/>
        </w:rPr>
        <w:t>, cabendo ao contratado efetivar os ajustes necessários antes dos prazos previstos para cada produto</w:t>
      </w:r>
      <w:r w:rsidR="005A18A2" w:rsidRPr="001504D1">
        <w:rPr>
          <w:rFonts w:ascii="Calibri" w:eastAsia="Calibri" w:hAnsi="Calibri" w:cs="Calibri"/>
          <w:color w:val="000000"/>
          <w:sz w:val="24"/>
          <w:szCs w:val="24"/>
        </w:rPr>
        <w:t>, evitando, dessa forma, atraso nas entregas e, por consequência, nos respectivos pagamentos.</w:t>
      </w:r>
    </w:p>
    <w:p w14:paraId="1EADC9EC" w14:textId="0C255810" w:rsidR="008174BB" w:rsidRDefault="008174BB" w:rsidP="008718B1">
      <w:pPr>
        <w:autoSpaceDE w:val="0"/>
        <w:autoSpaceDN w:val="0"/>
        <w:adjustRightInd w:val="0"/>
        <w:spacing w:after="0" w:line="240" w:lineRule="auto"/>
        <w:jc w:val="both"/>
        <w:rPr>
          <w:rFonts w:ascii="Calibri" w:eastAsia="Calibri" w:hAnsi="Calibri" w:cs="Calibri"/>
          <w:b/>
          <w:bCs/>
          <w:color w:val="000000"/>
          <w:sz w:val="28"/>
          <w:szCs w:val="28"/>
        </w:rPr>
      </w:pPr>
    </w:p>
    <w:p w14:paraId="0FB00E98" w14:textId="702C9A35" w:rsidR="00F70B89" w:rsidRDefault="00F70B89" w:rsidP="008718B1">
      <w:pPr>
        <w:autoSpaceDE w:val="0"/>
        <w:autoSpaceDN w:val="0"/>
        <w:adjustRightInd w:val="0"/>
        <w:spacing w:after="0" w:line="240" w:lineRule="auto"/>
        <w:jc w:val="both"/>
        <w:rPr>
          <w:rFonts w:ascii="Calibri" w:eastAsia="Calibri" w:hAnsi="Calibri" w:cs="Calibri"/>
          <w:b/>
          <w:bCs/>
          <w:color w:val="000000"/>
          <w:sz w:val="28"/>
          <w:szCs w:val="28"/>
        </w:rPr>
      </w:pPr>
    </w:p>
    <w:p w14:paraId="7A24DDE9" w14:textId="2185CBF4" w:rsidR="00F70B89" w:rsidRDefault="00F70B89" w:rsidP="008718B1">
      <w:pPr>
        <w:autoSpaceDE w:val="0"/>
        <w:autoSpaceDN w:val="0"/>
        <w:adjustRightInd w:val="0"/>
        <w:spacing w:after="0" w:line="240" w:lineRule="auto"/>
        <w:jc w:val="both"/>
        <w:rPr>
          <w:rFonts w:ascii="Calibri" w:eastAsia="Calibri" w:hAnsi="Calibri" w:cs="Calibri"/>
          <w:b/>
          <w:bCs/>
          <w:color w:val="000000"/>
          <w:sz w:val="28"/>
          <w:szCs w:val="28"/>
        </w:rPr>
      </w:pPr>
      <w:r>
        <w:rPr>
          <w:rFonts w:ascii="Calibri" w:eastAsia="Calibri" w:hAnsi="Calibri" w:cs="Calibri"/>
          <w:b/>
          <w:bCs/>
          <w:color w:val="000000"/>
          <w:sz w:val="28"/>
          <w:szCs w:val="28"/>
        </w:rPr>
        <w:t xml:space="preserve">4. </w:t>
      </w:r>
      <w:r w:rsidRPr="001504D1">
        <w:rPr>
          <w:rFonts w:ascii="Calibri" w:eastAsia="Calibri" w:hAnsi="Calibri" w:cs="Calibri"/>
          <w:b/>
          <w:bCs/>
          <w:color w:val="000000"/>
          <w:sz w:val="28"/>
          <w:szCs w:val="28"/>
        </w:rPr>
        <w:t>Resultados e Produtos esperados</w:t>
      </w:r>
    </w:p>
    <w:p w14:paraId="15ABC8C7" w14:textId="24EE1480" w:rsidR="00F70B89" w:rsidRDefault="00F70B89" w:rsidP="008718B1">
      <w:pPr>
        <w:autoSpaceDE w:val="0"/>
        <w:autoSpaceDN w:val="0"/>
        <w:adjustRightInd w:val="0"/>
        <w:spacing w:after="0" w:line="240" w:lineRule="auto"/>
        <w:jc w:val="both"/>
        <w:rPr>
          <w:rFonts w:ascii="Calibri" w:eastAsia="Calibri" w:hAnsi="Calibri" w:cs="Calibri"/>
          <w:b/>
          <w:bCs/>
          <w:color w:val="000000"/>
          <w:sz w:val="28"/>
          <w:szCs w:val="28"/>
        </w:rPr>
      </w:pPr>
    </w:p>
    <w:p w14:paraId="0CB92270" w14:textId="77777777" w:rsidR="00446DBD" w:rsidRDefault="00446DBD" w:rsidP="00020E88">
      <w:pPr>
        <w:autoSpaceDE w:val="0"/>
        <w:autoSpaceDN w:val="0"/>
        <w:adjustRightInd w:val="0"/>
        <w:spacing w:after="0" w:line="240" w:lineRule="auto"/>
        <w:jc w:val="both"/>
        <w:rPr>
          <w:rFonts w:ascii="Calibri" w:eastAsia="Calibri" w:hAnsi="Calibri" w:cs="Calibri"/>
          <w:color w:val="000000"/>
          <w:sz w:val="24"/>
          <w:szCs w:val="24"/>
        </w:rPr>
      </w:pPr>
    </w:p>
    <w:p w14:paraId="76E5F3EE" w14:textId="2ED717CF" w:rsidR="00020E88" w:rsidRPr="008F1AD6" w:rsidRDefault="00020E88" w:rsidP="00020E88">
      <w:pPr>
        <w:autoSpaceDE w:val="0"/>
        <w:autoSpaceDN w:val="0"/>
        <w:adjustRightInd w:val="0"/>
        <w:spacing w:after="0" w:line="240" w:lineRule="auto"/>
        <w:jc w:val="both"/>
        <w:rPr>
          <w:rFonts w:ascii="Calibri" w:eastAsia="Calibri" w:hAnsi="Calibri" w:cs="Calibri"/>
          <w:color w:val="000000"/>
          <w:sz w:val="24"/>
          <w:szCs w:val="24"/>
        </w:rPr>
      </w:pPr>
      <w:r w:rsidRPr="008F1AD6">
        <w:rPr>
          <w:rFonts w:ascii="Calibri" w:eastAsia="Calibri" w:hAnsi="Calibri" w:cs="Calibri"/>
          <w:color w:val="000000"/>
          <w:sz w:val="24"/>
          <w:szCs w:val="24"/>
        </w:rPr>
        <w:t>Os produtos a serem apresentados pelo consultor como resultado das atividades desenvolvidas são abaixo descritos:</w:t>
      </w:r>
    </w:p>
    <w:p w14:paraId="42477693" w14:textId="127C09F3" w:rsidR="0015781B" w:rsidRPr="008F1AD6" w:rsidRDefault="0015781B" w:rsidP="008718B1">
      <w:pPr>
        <w:autoSpaceDE w:val="0"/>
        <w:autoSpaceDN w:val="0"/>
        <w:adjustRightInd w:val="0"/>
        <w:spacing w:after="0" w:line="240" w:lineRule="auto"/>
        <w:jc w:val="both"/>
        <w:rPr>
          <w:rFonts w:ascii="Calibri" w:eastAsia="Calibri" w:hAnsi="Calibri" w:cs="Calibri"/>
          <w:bCs/>
          <w:color w:val="000000"/>
          <w:sz w:val="24"/>
          <w:szCs w:val="24"/>
        </w:rPr>
      </w:pPr>
    </w:p>
    <w:p w14:paraId="44655257" w14:textId="77777777" w:rsidR="00020E88" w:rsidRPr="008F1AD6" w:rsidRDefault="00020E88" w:rsidP="008718B1">
      <w:pPr>
        <w:autoSpaceDE w:val="0"/>
        <w:autoSpaceDN w:val="0"/>
        <w:adjustRightInd w:val="0"/>
        <w:spacing w:after="0" w:line="240" w:lineRule="auto"/>
        <w:jc w:val="both"/>
        <w:rPr>
          <w:rFonts w:ascii="Calibri" w:eastAsia="Calibri" w:hAnsi="Calibri" w:cs="Calibri"/>
          <w:bCs/>
          <w:color w:val="000000"/>
          <w:sz w:val="24"/>
          <w:szCs w:val="24"/>
        </w:rPr>
      </w:pPr>
    </w:p>
    <w:p w14:paraId="20827F10" w14:textId="78B578E9" w:rsidR="000C1030" w:rsidRDefault="000C1030" w:rsidP="008F1AD6">
      <w:pPr>
        <w:pStyle w:val="PargrafodaLista"/>
        <w:numPr>
          <w:ilvl w:val="0"/>
          <w:numId w:val="9"/>
        </w:numPr>
        <w:autoSpaceDE w:val="0"/>
        <w:autoSpaceDN w:val="0"/>
        <w:adjustRightInd w:val="0"/>
        <w:spacing w:after="0" w:line="240" w:lineRule="auto"/>
        <w:jc w:val="both"/>
        <w:rPr>
          <w:rFonts w:ascii="Calibri" w:eastAsia="Calibri" w:hAnsi="Calibri" w:cs="Calibri"/>
          <w:bCs/>
          <w:color w:val="000000"/>
          <w:sz w:val="24"/>
          <w:szCs w:val="24"/>
        </w:rPr>
      </w:pPr>
      <w:r w:rsidRPr="008F1AD6">
        <w:rPr>
          <w:rFonts w:ascii="Calibri" w:eastAsia="Calibri" w:hAnsi="Calibri" w:cs="Calibri"/>
          <w:bCs/>
          <w:color w:val="000000"/>
          <w:sz w:val="24"/>
          <w:szCs w:val="24"/>
        </w:rPr>
        <w:t xml:space="preserve">Produto 1: </w:t>
      </w:r>
      <w:r w:rsidRPr="00020E88">
        <w:rPr>
          <w:rFonts w:ascii="Calibri" w:eastAsia="Calibri" w:hAnsi="Calibri" w:cs="Calibri"/>
          <w:bCs/>
          <w:color w:val="000000"/>
          <w:sz w:val="24"/>
          <w:szCs w:val="24"/>
          <w:u w:val="single"/>
        </w:rPr>
        <w:t>Plano de trabalho</w:t>
      </w:r>
      <w:r w:rsidR="00335580" w:rsidRPr="008F1AD6">
        <w:rPr>
          <w:rFonts w:ascii="Calibri" w:eastAsia="Calibri" w:hAnsi="Calibri" w:cs="Calibri"/>
          <w:bCs/>
          <w:color w:val="000000"/>
          <w:sz w:val="24"/>
          <w:szCs w:val="24"/>
        </w:rPr>
        <w:t xml:space="preserve"> contendo: </w:t>
      </w:r>
      <w:r w:rsidR="002F1AE7">
        <w:rPr>
          <w:rFonts w:ascii="Calibri" w:eastAsia="Calibri" w:hAnsi="Calibri" w:cs="Calibri"/>
          <w:bCs/>
          <w:color w:val="000000"/>
          <w:sz w:val="24"/>
          <w:szCs w:val="24"/>
        </w:rPr>
        <w:t xml:space="preserve">contextualização do problema; </w:t>
      </w:r>
      <w:r w:rsidR="00335580" w:rsidRPr="008F1AD6">
        <w:rPr>
          <w:rFonts w:ascii="Calibri" w:eastAsia="Calibri" w:hAnsi="Calibri" w:cs="Calibri"/>
          <w:bCs/>
          <w:color w:val="000000"/>
          <w:sz w:val="24"/>
          <w:szCs w:val="24"/>
        </w:rPr>
        <w:t>metodologia</w:t>
      </w:r>
      <w:r w:rsidR="002F1AE7">
        <w:rPr>
          <w:rFonts w:ascii="Calibri" w:eastAsia="Calibri" w:hAnsi="Calibri" w:cs="Calibri"/>
          <w:bCs/>
          <w:color w:val="000000"/>
          <w:sz w:val="24"/>
          <w:szCs w:val="24"/>
        </w:rPr>
        <w:t xml:space="preserve"> a ser utilizada</w:t>
      </w:r>
      <w:r w:rsidR="00335580" w:rsidRPr="008F1AD6">
        <w:rPr>
          <w:rFonts w:ascii="Calibri" w:eastAsia="Calibri" w:hAnsi="Calibri" w:cs="Calibri"/>
          <w:bCs/>
          <w:color w:val="000000"/>
          <w:sz w:val="24"/>
          <w:szCs w:val="24"/>
        </w:rPr>
        <w:t>, descritivo d</w:t>
      </w:r>
      <w:r w:rsidR="004129AC" w:rsidRPr="008F1AD6">
        <w:rPr>
          <w:rFonts w:ascii="Calibri" w:eastAsia="Calibri" w:hAnsi="Calibri" w:cs="Calibri"/>
          <w:bCs/>
          <w:color w:val="000000"/>
          <w:sz w:val="24"/>
          <w:szCs w:val="24"/>
        </w:rPr>
        <w:t>a</w:t>
      </w:r>
      <w:r w:rsidR="00335580" w:rsidRPr="008F1AD6">
        <w:rPr>
          <w:rFonts w:ascii="Calibri" w:eastAsia="Calibri" w:hAnsi="Calibri" w:cs="Calibri"/>
          <w:bCs/>
          <w:color w:val="000000"/>
          <w:sz w:val="24"/>
          <w:szCs w:val="24"/>
        </w:rPr>
        <w:t>s etapas com cronograma de</w:t>
      </w:r>
      <w:r w:rsidR="004129AC" w:rsidRPr="008F1AD6">
        <w:rPr>
          <w:rFonts w:ascii="Calibri" w:eastAsia="Calibri" w:hAnsi="Calibri" w:cs="Calibri"/>
          <w:bCs/>
          <w:color w:val="000000"/>
          <w:sz w:val="24"/>
          <w:szCs w:val="24"/>
        </w:rPr>
        <w:t xml:space="preserve"> atividades</w:t>
      </w:r>
      <w:r w:rsidR="00731324">
        <w:rPr>
          <w:rFonts w:ascii="Calibri" w:eastAsia="Calibri" w:hAnsi="Calibri" w:cs="Calibri"/>
          <w:bCs/>
          <w:color w:val="000000"/>
          <w:sz w:val="24"/>
          <w:szCs w:val="24"/>
        </w:rPr>
        <w:t>;</w:t>
      </w:r>
    </w:p>
    <w:p w14:paraId="111CEE75" w14:textId="77777777" w:rsidR="00731324" w:rsidRPr="008F1AD6" w:rsidRDefault="00731324" w:rsidP="008F1AD6">
      <w:pPr>
        <w:autoSpaceDE w:val="0"/>
        <w:autoSpaceDN w:val="0"/>
        <w:adjustRightInd w:val="0"/>
        <w:spacing w:after="0" w:line="240" w:lineRule="auto"/>
        <w:jc w:val="both"/>
        <w:rPr>
          <w:rFonts w:ascii="Calibri" w:eastAsia="Calibri" w:hAnsi="Calibri" w:cs="Calibri"/>
          <w:bCs/>
          <w:color w:val="000000"/>
          <w:sz w:val="24"/>
          <w:szCs w:val="24"/>
        </w:rPr>
      </w:pPr>
    </w:p>
    <w:p w14:paraId="570773BB" w14:textId="4ED6E5D8" w:rsidR="00020E88" w:rsidRPr="009F66D2" w:rsidRDefault="00020E88" w:rsidP="00020E88">
      <w:pPr>
        <w:pStyle w:val="PargrafodaLista"/>
        <w:numPr>
          <w:ilvl w:val="0"/>
          <w:numId w:val="9"/>
        </w:numPr>
        <w:autoSpaceDE w:val="0"/>
        <w:autoSpaceDN w:val="0"/>
        <w:adjustRightInd w:val="0"/>
        <w:spacing w:after="0" w:line="240" w:lineRule="auto"/>
        <w:jc w:val="both"/>
        <w:rPr>
          <w:rFonts w:ascii="Calibri" w:eastAsia="Calibri" w:hAnsi="Calibri" w:cs="Calibri"/>
          <w:bCs/>
          <w:color w:val="000000"/>
          <w:sz w:val="24"/>
          <w:szCs w:val="24"/>
        </w:rPr>
      </w:pPr>
      <w:r w:rsidRPr="009F66D2">
        <w:rPr>
          <w:rFonts w:ascii="Calibri" w:eastAsia="Calibri" w:hAnsi="Calibri" w:cs="Calibri"/>
          <w:bCs/>
          <w:color w:val="000000"/>
          <w:sz w:val="24"/>
          <w:szCs w:val="24"/>
        </w:rPr>
        <w:t>Produto 2:</w:t>
      </w:r>
      <w:r w:rsidR="002F1AE7" w:rsidRPr="009F66D2">
        <w:rPr>
          <w:rFonts w:ascii="Calibri" w:eastAsia="Calibri" w:hAnsi="Calibri" w:cs="Calibri"/>
          <w:bCs/>
          <w:color w:val="000000"/>
          <w:sz w:val="24"/>
          <w:szCs w:val="24"/>
        </w:rPr>
        <w:t xml:space="preserve"> </w:t>
      </w:r>
      <w:r w:rsidR="008B0F8C" w:rsidRPr="004C6856">
        <w:rPr>
          <w:rFonts w:ascii="Calibri" w:eastAsia="Calibri" w:hAnsi="Calibri" w:cs="Calibri"/>
          <w:bCs/>
          <w:color w:val="000000"/>
          <w:sz w:val="24"/>
          <w:szCs w:val="24"/>
          <w:u w:val="single"/>
        </w:rPr>
        <w:t xml:space="preserve">análise </w:t>
      </w:r>
      <w:r w:rsidR="001B2947" w:rsidRPr="004C6856">
        <w:rPr>
          <w:rFonts w:ascii="Calibri" w:eastAsia="Calibri" w:hAnsi="Calibri" w:cs="Calibri"/>
          <w:bCs/>
          <w:color w:val="000000"/>
          <w:sz w:val="24"/>
          <w:szCs w:val="24"/>
          <w:u w:val="single"/>
        </w:rPr>
        <w:t>normativa</w:t>
      </w:r>
      <w:r w:rsidR="001B2947">
        <w:rPr>
          <w:rFonts w:ascii="Calibri" w:eastAsia="Calibri" w:hAnsi="Calibri" w:cs="Calibri"/>
          <w:bCs/>
          <w:color w:val="000000"/>
          <w:sz w:val="24"/>
          <w:szCs w:val="24"/>
        </w:rPr>
        <w:t>, em especial</w:t>
      </w:r>
      <w:r w:rsidR="008B0F8C">
        <w:rPr>
          <w:rFonts w:ascii="Calibri" w:eastAsia="Calibri" w:hAnsi="Calibri" w:cs="Calibri"/>
          <w:bCs/>
          <w:color w:val="000000"/>
          <w:sz w:val="24"/>
          <w:szCs w:val="24"/>
        </w:rPr>
        <w:t xml:space="preserve"> da Lei n</w:t>
      </w:r>
      <w:r w:rsidR="008B0F8C">
        <w:rPr>
          <w:rFonts w:cstheme="minorHAnsi"/>
          <w:sz w:val="24"/>
          <w:szCs w:val="24"/>
        </w:rPr>
        <w:t>º 8.</w:t>
      </w:r>
      <w:r w:rsidR="00CE5DD8">
        <w:rPr>
          <w:rFonts w:cstheme="minorHAnsi"/>
          <w:sz w:val="24"/>
          <w:szCs w:val="24"/>
        </w:rPr>
        <w:t xml:space="preserve">078, de 11 de setembro de 1990 nos aspectos que limitam ou inibem o uso de </w:t>
      </w:r>
      <w:r w:rsidR="00CE5DD8">
        <w:rPr>
          <w:rFonts w:eastAsia="Times New Roman" w:cstheme="minorHAnsi"/>
          <w:noProof/>
          <w:sz w:val="24"/>
          <w:szCs w:val="24"/>
          <w:lang w:eastAsia="pt-BR"/>
        </w:rPr>
        <w:t>media</w:t>
      </w:r>
      <w:r w:rsidR="00CE5DD8" w:rsidRPr="001504D1">
        <w:rPr>
          <w:rFonts w:cstheme="minorHAnsi"/>
          <w:noProof/>
        </w:rPr>
        <w:t>ção</w:t>
      </w:r>
      <w:r w:rsidR="00CE5DD8">
        <w:rPr>
          <w:rFonts w:eastAsia="Times New Roman" w:cstheme="minorHAnsi"/>
          <w:noProof/>
          <w:sz w:val="24"/>
          <w:szCs w:val="24"/>
          <w:lang w:eastAsia="pt-BR"/>
        </w:rPr>
        <w:t xml:space="preserve"> e arbitragem nas rela</w:t>
      </w:r>
      <w:r w:rsidR="001B2947" w:rsidRPr="001504D1">
        <w:rPr>
          <w:rFonts w:cstheme="minorHAnsi"/>
          <w:noProof/>
        </w:rPr>
        <w:t>ções</w:t>
      </w:r>
      <w:r w:rsidR="00CE5DD8">
        <w:rPr>
          <w:rFonts w:eastAsia="Times New Roman" w:cstheme="minorHAnsi"/>
          <w:noProof/>
          <w:sz w:val="24"/>
          <w:szCs w:val="24"/>
          <w:lang w:eastAsia="pt-BR"/>
        </w:rPr>
        <w:t xml:space="preserve"> de consumo</w:t>
      </w:r>
      <w:r w:rsidR="00157D3E">
        <w:rPr>
          <w:rFonts w:eastAsia="Times New Roman" w:cstheme="minorHAnsi"/>
          <w:noProof/>
          <w:sz w:val="24"/>
          <w:szCs w:val="24"/>
          <w:lang w:eastAsia="pt-BR"/>
        </w:rPr>
        <w:t>, assim como do Código de Processo Civil, da Lei de Arbitragem e da Lei de Mediação, além das convenções internacionais aplicáveis no Brasil</w:t>
      </w:r>
      <w:r w:rsidR="002F1AE7" w:rsidRPr="009F66D2">
        <w:rPr>
          <w:rFonts w:cstheme="minorHAnsi"/>
          <w:sz w:val="24"/>
          <w:szCs w:val="24"/>
        </w:rPr>
        <w:t>;</w:t>
      </w:r>
    </w:p>
    <w:p w14:paraId="26E34EEA" w14:textId="77777777" w:rsidR="00731324" w:rsidRPr="009F66D2" w:rsidRDefault="00731324" w:rsidP="008F1AD6">
      <w:pPr>
        <w:pStyle w:val="PargrafodaLista"/>
        <w:rPr>
          <w:rFonts w:ascii="Calibri" w:eastAsia="Calibri" w:hAnsi="Calibri" w:cs="Calibri"/>
          <w:bCs/>
          <w:color w:val="000000"/>
          <w:sz w:val="24"/>
          <w:szCs w:val="24"/>
        </w:rPr>
      </w:pPr>
    </w:p>
    <w:p w14:paraId="1DB94FDD" w14:textId="3395C97F" w:rsidR="001B2947" w:rsidRPr="001B2947" w:rsidRDefault="00731324" w:rsidP="002F1AE7">
      <w:pPr>
        <w:pStyle w:val="PargrafodaLista"/>
        <w:numPr>
          <w:ilvl w:val="0"/>
          <w:numId w:val="9"/>
        </w:numPr>
        <w:autoSpaceDE w:val="0"/>
        <w:autoSpaceDN w:val="0"/>
        <w:adjustRightInd w:val="0"/>
        <w:spacing w:after="0" w:line="240" w:lineRule="auto"/>
        <w:jc w:val="both"/>
        <w:rPr>
          <w:rFonts w:ascii="Calibri" w:eastAsia="Calibri" w:hAnsi="Calibri" w:cs="Calibri"/>
          <w:bCs/>
          <w:color w:val="000000"/>
          <w:sz w:val="24"/>
          <w:szCs w:val="24"/>
        </w:rPr>
      </w:pPr>
      <w:r w:rsidRPr="009F66D2">
        <w:rPr>
          <w:rFonts w:ascii="Calibri" w:eastAsia="Calibri" w:hAnsi="Calibri" w:cs="Calibri"/>
          <w:bCs/>
          <w:color w:val="000000"/>
          <w:sz w:val="24"/>
          <w:szCs w:val="24"/>
        </w:rPr>
        <w:t xml:space="preserve">Produto 3:  </w:t>
      </w:r>
      <w:r w:rsidR="001B2947" w:rsidRPr="004C6856">
        <w:rPr>
          <w:rFonts w:cstheme="minorHAnsi"/>
          <w:sz w:val="24"/>
          <w:szCs w:val="24"/>
          <w:u w:val="single"/>
        </w:rPr>
        <w:t>Mapeamento da experiência internacio</w:t>
      </w:r>
      <w:r w:rsidR="001B2947" w:rsidRPr="00EA3685">
        <w:rPr>
          <w:rFonts w:cstheme="minorHAnsi"/>
          <w:sz w:val="24"/>
          <w:szCs w:val="24"/>
        </w:rPr>
        <w:t>nal n</w:t>
      </w:r>
      <w:r w:rsidR="001B2947">
        <w:rPr>
          <w:rFonts w:cstheme="minorHAnsi"/>
          <w:sz w:val="24"/>
          <w:szCs w:val="24"/>
        </w:rPr>
        <w:t xml:space="preserve">o uso de </w:t>
      </w:r>
      <w:r w:rsidR="001B2947">
        <w:rPr>
          <w:rFonts w:eastAsia="Times New Roman" w:cstheme="minorHAnsi"/>
          <w:noProof/>
          <w:sz w:val="24"/>
          <w:szCs w:val="24"/>
          <w:lang w:eastAsia="pt-BR"/>
        </w:rPr>
        <w:t>media</w:t>
      </w:r>
      <w:r w:rsidR="001B2947" w:rsidRPr="001504D1">
        <w:rPr>
          <w:rFonts w:cstheme="minorHAnsi"/>
          <w:noProof/>
        </w:rPr>
        <w:t>ção</w:t>
      </w:r>
      <w:r w:rsidR="001B2947">
        <w:rPr>
          <w:rFonts w:eastAsia="Times New Roman" w:cstheme="minorHAnsi"/>
          <w:noProof/>
          <w:sz w:val="24"/>
          <w:szCs w:val="24"/>
          <w:lang w:eastAsia="pt-BR"/>
        </w:rPr>
        <w:t xml:space="preserve"> e arbitragem nas rela</w:t>
      </w:r>
      <w:r w:rsidR="001B2947" w:rsidRPr="001504D1">
        <w:rPr>
          <w:rFonts w:cstheme="minorHAnsi"/>
          <w:noProof/>
        </w:rPr>
        <w:t>ções</w:t>
      </w:r>
      <w:r w:rsidR="001B2947">
        <w:rPr>
          <w:rFonts w:eastAsia="Times New Roman" w:cstheme="minorHAnsi"/>
          <w:noProof/>
          <w:sz w:val="24"/>
          <w:szCs w:val="24"/>
          <w:lang w:eastAsia="pt-BR"/>
        </w:rPr>
        <w:t xml:space="preserve"> de consumo</w:t>
      </w:r>
      <w:r w:rsidR="00157D3E">
        <w:rPr>
          <w:rFonts w:eastAsia="Times New Roman" w:cstheme="minorHAnsi"/>
          <w:noProof/>
          <w:sz w:val="24"/>
          <w:szCs w:val="24"/>
          <w:lang w:eastAsia="pt-BR"/>
        </w:rPr>
        <w:t>, com ênfase em Portugal, Espanha, Mercosul, recomendações da OCDE e UNCTAD</w:t>
      </w:r>
      <w:r w:rsidR="001B2947" w:rsidRPr="009F66D2">
        <w:rPr>
          <w:rFonts w:cstheme="minorHAnsi"/>
          <w:sz w:val="24"/>
          <w:szCs w:val="24"/>
        </w:rPr>
        <w:t>;</w:t>
      </w:r>
    </w:p>
    <w:p w14:paraId="37074892" w14:textId="77777777" w:rsidR="002F1AE7" w:rsidRPr="001B2947" w:rsidRDefault="002F1AE7" w:rsidP="001B2947">
      <w:pPr>
        <w:rPr>
          <w:rFonts w:ascii="Calibri" w:eastAsia="Calibri" w:hAnsi="Calibri" w:cs="Calibri"/>
          <w:bCs/>
          <w:color w:val="000000"/>
          <w:sz w:val="24"/>
          <w:szCs w:val="24"/>
          <w:highlight w:val="yellow"/>
        </w:rPr>
      </w:pPr>
    </w:p>
    <w:p w14:paraId="55950237" w14:textId="1378901B" w:rsidR="00C40AE3" w:rsidRPr="00157D3E" w:rsidRDefault="00731324" w:rsidP="002F1AE7">
      <w:pPr>
        <w:pStyle w:val="PargrafodaLista"/>
        <w:numPr>
          <w:ilvl w:val="0"/>
          <w:numId w:val="9"/>
        </w:numPr>
        <w:autoSpaceDE w:val="0"/>
        <w:autoSpaceDN w:val="0"/>
        <w:adjustRightInd w:val="0"/>
        <w:spacing w:after="0" w:line="240" w:lineRule="auto"/>
        <w:jc w:val="both"/>
        <w:rPr>
          <w:rFonts w:ascii="Calibri" w:eastAsia="Calibri" w:hAnsi="Calibri" w:cs="Calibri"/>
          <w:bCs/>
          <w:color w:val="000000"/>
          <w:sz w:val="24"/>
          <w:szCs w:val="24"/>
        </w:rPr>
      </w:pPr>
      <w:r w:rsidRPr="00EA3685">
        <w:rPr>
          <w:rFonts w:ascii="Calibri" w:eastAsia="Calibri" w:hAnsi="Calibri" w:cs="Calibri"/>
          <w:bCs/>
          <w:color w:val="000000"/>
          <w:sz w:val="24"/>
          <w:szCs w:val="24"/>
        </w:rPr>
        <w:t>Produto</w:t>
      </w:r>
      <w:r w:rsidR="00446DBD" w:rsidRPr="00EA3685">
        <w:rPr>
          <w:rFonts w:ascii="Calibri" w:eastAsia="Calibri" w:hAnsi="Calibri" w:cs="Calibri"/>
          <w:bCs/>
          <w:color w:val="000000"/>
          <w:sz w:val="24"/>
          <w:szCs w:val="24"/>
        </w:rPr>
        <w:t xml:space="preserve"> </w:t>
      </w:r>
      <w:r w:rsidR="001B2947">
        <w:rPr>
          <w:rFonts w:ascii="Calibri" w:eastAsia="Calibri" w:hAnsi="Calibri" w:cs="Calibri"/>
          <w:bCs/>
          <w:color w:val="000000"/>
          <w:sz w:val="24"/>
          <w:szCs w:val="24"/>
        </w:rPr>
        <w:t>4</w:t>
      </w:r>
      <w:r w:rsidRPr="00EA3685">
        <w:rPr>
          <w:rFonts w:ascii="Calibri" w:eastAsia="Calibri" w:hAnsi="Calibri" w:cs="Calibri"/>
          <w:bCs/>
          <w:color w:val="000000"/>
          <w:sz w:val="24"/>
          <w:szCs w:val="24"/>
        </w:rPr>
        <w:t>:</w:t>
      </w:r>
      <w:r w:rsidR="001B2947">
        <w:rPr>
          <w:rFonts w:ascii="Calibri" w:eastAsia="Calibri" w:hAnsi="Calibri" w:cs="Calibri"/>
          <w:bCs/>
          <w:color w:val="000000"/>
          <w:sz w:val="24"/>
          <w:szCs w:val="24"/>
        </w:rPr>
        <w:t xml:space="preserve">  </w:t>
      </w:r>
      <w:r w:rsidR="00944E11" w:rsidRPr="004C6856">
        <w:rPr>
          <w:rFonts w:ascii="Calibri" w:eastAsia="Calibri" w:hAnsi="Calibri" w:cs="Calibri"/>
          <w:bCs/>
          <w:color w:val="000000"/>
          <w:sz w:val="24"/>
          <w:szCs w:val="24"/>
          <w:u w:val="single"/>
        </w:rPr>
        <w:t>análise de viabilidade e solução operacional</w:t>
      </w:r>
      <w:r w:rsidR="00944E11">
        <w:rPr>
          <w:rFonts w:ascii="Calibri" w:eastAsia="Calibri" w:hAnsi="Calibri" w:cs="Calibri"/>
          <w:bCs/>
          <w:color w:val="000000"/>
          <w:sz w:val="24"/>
          <w:szCs w:val="24"/>
        </w:rPr>
        <w:t xml:space="preserve"> do uso de arbitragem</w:t>
      </w:r>
      <w:r w:rsidR="00DD76E3">
        <w:rPr>
          <w:rFonts w:ascii="Calibri" w:eastAsia="Calibri" w:hAnsi="Calibri" w:cs="Calibri"/>
          <w:bCs/>
          <w:color w:val="000000"/>
          <w:sz w:val="24"/>
          <w:szCs w:val="24"/>
        </w:rPr>
        <w:t xml:space="preserve"> no âmbito do Direito do Consumidor</w:t>
      </w:r>
      <w:r w:rsidR="00944E11">
        <w:rPr>
          <w:rFonts w:ascii="Calibri" w:eastAsia="Calibri" w:hAnsi="Calibri" w:cs="Calibri"/>
          <w:bCs/>
          <w:color w:val="000000"/>
          <w:sz w:val="24"/>
          <w:szCs w:val="24"/>
        </w:rPr>
        <w:t>, e</w:t>
      </w:r>
      <w:r w:rsidR="00944E11" w:rsidRPr="00944E11">
        <w:rPr>
          <w:rFonts w:ascii="Calibri" w:eastAsia="Calibri" w:hAnsi="Calibri" w:cs="Calibri"/>
          <w:bCs/>
          <w:color w:val="000000"/>
          <w:sz w:val="24"/>
          <w:szCs w:val="24"/>
        </w:rPr>
        <w:t xml:space="preserve"> </w:t>
      </w:r>
      <w:r w:rsidR="00944E11" w:rsidRPr="00EA3685">
        <w:rPr>
          <w:rFonts w:ascii="Calibri" w:eastAsia="Calibri" w:hAnsi="Calibri" w:cs="Calibri"/>
          <w:bCs/>
          <w:color w:val="000000"/>
          <w:sz w:val="24"/>
          <w:szCs w:val="24"/>
        </w:rPr>
        <w:t>análise</w:t>
      </w:r>
      <w:r w:rsidR="00944E11">
        <w:rPr>
          <w:rFonts w:ascii="Calibri" w:eastAsia="Calibri" w:hAnsi="Calibri" w:cs="Calibri"/>
          <w:bCs/>
          <w:color w:val="000000"/>
          <w:sz w:val="24"/>
          <w:szCs w:val="24"/>
        </w:rPr>
        <w:t xml:space="preserve"> de operacionalização </w:t>
      </w:r>
      <w:r w:rsidR="00157D3E">
        <w:rPr>
          <w:rFonts w:ascii="Calibri" w:eastAsia="Calibri" w:hAnsi="Calibri" w:cs="Calibri"/>
          <w:bCs/>
          <w:color w:val="000000"/>
          <w:sz w:val="24"/>
          <w:szCs w:val="24"/>
        </w:rPr>
        <w:t xml:space="preserve">inclusive </w:t>
      </w:r>
      <w:r w:rsidR="00944E11">
        <w:rPr>
          <w:rFonts w:ascii="Calibri" w:eastAsia="Calibri" w:hAnsi="Calibri" w:cs="Calibri"/>
          <w:bCs/>
          <w:color w:val="000000"/>
          <w:sz w:val="24"/>
          <w:szCs w:val="24"/>
        </w:rPr>
        <w:t xml:space="preserve">via plataforma </w:t>
      </w:r>
      <w:r w:rsidR="00157D3E">
        <w:rPr>
          <w:rFonts w:ascii="Calibri" w:eastAsia="Calibri" w:hAnsi="Calibri" w:cs="Calibri"/>
          <w:bCs/>
          <w:color w:val="000000"/>
          <w:sz w:val="24"/>
          <w:szCs w:val="24"/>
        </w:rPr>
        <w:t xml:space="preserve">digital </w:t>
      </w:r>
      <w:r w:rsidR="00944E11">
        <w:rPr>
          <w:rFonts w:ascii="Calibri" w:eastAsia="Calibri" w:hAnsi="Calibri" w:cs="Calibri"/>
          <w:bCs/>
          <w:color w:val="000000"/>
          <w:sz w:val="24"/>
          <w:szCs w:val="24"/>
        </w:rPr>
        <w:t>para que seja eficiente e acessível</w:t>
      </w:r>
      <w:r w:rsidR="00535DFC" w:rsidRPr="00EA3685">
        <w:rPr>
          <w:rFonts w:cstheme="minorHAnsi"/>
          <w:sz w:val="24"/>
          <w:szCs w:val="24"/>
        </w:rPr>
        <w:t>;</w:t>
      </w:r>
    </w:p>
    <w:p w14:paraId="2AC4DB12" w14:textId="77777777" w:rsidR="00157D3E" w:rsidRPr="00157D3E" w:rsidRDefault="00157D3E" w:rsidP="00157D3E">
      <w:pPr>
        <w:pStyle w:val="PargrafodaLista"/>
        <w:rPr>
          <w:rFonts w:ascii="Calibri" w:eastAsia="Calibri" w:hAnsi="Calibri" w:cs="Calibri"/>
          <w:bCs/>
          <w:color w:val="000000"/>
          <w:sz w:val="24"/>
          <w:szCs w:val="24"/>
        </w:rPr>
      </w:pPr>
    </w:p>
    <w:p w14:paraId="133D1E6C" w14:textId="3D3F2497" w:rsidR="00157D3E" w:rsidRPr="00EA3685" w:rsidRDefault="00157D3E" w:rsidP="002F1AE7">
      <w:pPr>
        <w:pStyle w:val="PargrafodaLista"/>
        <w:numPr>
          <w:ilvl w:val="0"/>
          <w:numId w:val="9"/>
        </w:numPr>
        <w:autoSpaceDE w:val="0"/>
        <w:autoSpaceDN w:val="0"/>
        <w:adjustRightInd w:val="0"/>
        <w:spacing w:after="0" w:line="240" w:lineRule="auto"/>
        <w:jc w:val="both"/>
        <w:rPr>
          <w:rFonts w:ascii="Calibri" w:eastAsia="Calibri" w:hAnsi="Calibri" w:cs="Calibri"/>
          <w:bCs/>
          <w:color w:val="000000"/>
          <w:sz w:val="24"/>
          <w:szCs w:val="24"/>
        </w:rPr>
      </w:pPr>
      <w:r>
        <w:rPr>
          <w:rFonts w:ascii="Calibri" w:eastAsia="Calibri" w:hAnsi="Calibri" w:cs="Calibri"/>
          <w:bCs/>
          <w:color w:val="000000"/>
          <w:sz w:val="24"/>
          <w:szCs w:val="24"/>
        </w:rPr>
        <w:t xml:space="preserve">Produto 5: sugestões de </w:t>
      </w:r>
      <w:r w:rsidRPr="00D56672">
        <w:rPr>
          <w:rFonts w:ascii="Calibri" w:eastAsia="Calibri" w:hAnsi="Calibri" w:cs="Calibri"/>
          <w:bCs/>
          <w:color w:val="000000"/>
          <w:sz w:val="24"/>
          <w:szCs w:val="24"/>
          <w:u w:val="single"/>
        </w:rPr>
        <w:t>proposição de adaptação legislativa e regulatória</w:t>
      </w:r>
      <w:r>
        <w:rPr>
          <w:rFonts w:ascii="Calibri" w:eastAsia="Calibri" w:hAnsi="Calibri" w:cs="Calibri"/>
          <w:bCs/>
          <w:color w:val="000000"/>
          <w:sz w:val="24"/>
          <w:szCs w:val="24"/>
        </w:rPr>
        <w:t xml:space="preserve"> para viabilização de métodos alternativos de solução de disputas no âmbito do direito do consumidor</w:t>
      </w:r>
      <w:r w:rsidR="00DB3E79">
        <w:rPr>
          <w:rFonts w:ascii="Calibri" w:eastAsia="Calibri" w:hAnsi="Calibri" w:cs="Calibri"/>
          <w:bCs/>
          <w:color w:val="000000"/>
          <w:sz w:val="24"/>
          <w:szCs w:val="24"/>
        </w:rPr>
        <w:t xml:space="preserve">, inclusive mediante o estudo de viabilidade de parcerias com câmaras privadas ou públicas de mediação/arbitragem e com </w:t>
      </w:r>
      <w:r w:rsidR="00DB3E79" w:rsidRPr="00DB3E79">
        <w:rPr>
          <w:rFonts w:ascii="Calibri" w:eastAsia="Calibri" w:hAnsi="Calibri" w:cs="Calibri"/>
          <w:bCs/>
          <w:i/>
          <w:iCs/>
          <w:color w:val="000000"/>
          <w:sz w:val="24"/>
          <w:szCs w:val="24"/>
        </w:rPr>
        <w:t xml:space="preserve">Law </w:t>
      </w:r>
      <w:proofErr w:type="spellStart"/>
      <w:r w:rsidR="00DB3E79" w:rsidRPr="00DB3E79">
        <w:rPr>
          <w:rFonts w:ascii="Calibri" w:eastAsia="Calibri" w:hAnsi="Calibri" w:cs="Calibri"/>
          <w:bCs/>
          <w:i/>
          <w:iCs/>
          <w:color w:val="000000"/>
          <w:sz w:val="24"/>
          <w:szCs w:val="24"/>
        </w:rPr>
        <w:t>Techs</w:t>
      </w:r>
      <w:proofErr w:type="spellEnd"/>
      <w:r w:rsidR="00DB3E79">
        <w:rPr>
          <w:rFonts w:ascii="Calibri" w:eastAsia="Calibri" w:hAnsi="Calibri" w:cs="Calibri"/>
          <w:bCs/>
          <w:color w:val="000000"/>
          <w:sz w:val="24"/>
          <w:szCs w:val="24"/>
        </w:rPr>
        <w:t xml:space="preserve"> decidas ao mesmo fim</w:t>
      </w:r>
      <w:r>
        <w:rPr>
          <w:rFonts w:ascii="Calibri" w:eastAsia="Calibri" w:hAnsi="Calibri" w:cs="Calibri"/>
          <w:bCs/>
          <w:color w:val="000000"/>
          <w:sz w:val="24"/>
          <w:szCs w:val="24"/>
        </w:rPr>
        <w:t>;</w:t>
      </w:r>
    </w:p>
    <w:p w14:paraId="012A5E13" w14:textId="77777777" w:rsidR="002F1AE7" w:rsidRPr="00766052" w:rsidRDefault="002F1AE7" w:rsidP="002F1AE7">
      <w:pPr>
        <w:pStyle w:val="PargrafodaLista"/>
        <w:rPr>
          <w:rFonts w:ascii="Calibri" w:eastAsia="Calibri" w:hAnsi="Calibri" w:cs="Calibri"/>
          <w:bCs/>
          <w:color w:val="000000"/>
          <w:sz w:val="24"/>
          <w:szCs w:val="24"/>
          <w:highlight w:val="yellow"/>
        </w:rPr>
      </w:pPr>
    </w:p>
    <w:p w14:paraId="44644417" w14:textId="0F2941E6" w:rsidR="00C40AE3" w:rsidRPr="00EA3685" w:rsidRDefault="00C40AE3" w:rsidP="00C40AE3">
      <w:pPr>
        <w:pStyle w:val="PargrafodaLista"/>
        <w:numPr>
          <w:ilvl w:val="0"/>
          <w:numId w:val="9"/>
        </w:numPr>
        <w:autoSpaceDE w:val="0"/>
        <w:autoSpaceDN w:val="0"/>
        <w:adjustRightInd w:val="0"/>
        <w:spacing w:after="0" w:line="240" w:lineRule="auto"/>
        <w:jc w:val="both"/>
        <w:rPr>
          <w:rFonts w:ascii="Calibri" w:eastAsia="Calibri" w:hAnsi="Calibri" w:cs="Calibri"/>
          <w:bCs/>
          <w:color w:val="000000"/>
          <w:sz w:val="24"/>
          <w:szCs w:val="24"/>
        </w:rPr>
      </w:pPr>
      <w:r w:rsidRPr="00EA3685">
        <w:rPr>
          <w:rFonts w:ascii="Calibri" w:eastAsia="Calibri" w:hAnsi="Calibri" w:cs="Calibri"/>
          <w:bCs/>
          <w:color w:val="000000"/>
          <w:sz w:val="24"/>
          <w:szCs w:val="24"/>
        </w:rPr>
        <w:t xml:space="preserve">Produto </w:t>
      </w:r>
      <w:r w:rsidR="00DB3E79">
        <w:rPr>
          <w:rFonts w:ascii="Calibri" w:eastAsia="Calibri" w:hAnsi="Calibri" w:cs="Calibri"/>
          <w:bCs/>
          <w:color w:val="000000"/>
          <w:sz w:val="24"/>
          <w:szCs w:val="24"/>
        </w:rPr>
        <w:t>6</w:t>
      </w:r>
      <w:r w:rsidRPr="00EA3685">
        <w:rPr>
          <w:rFonts w:ascii="Calibri" w:eastAsia="Calibri" w:hAnsi="Calibri" w:cs="Calibri"/>
          <w:bCs/>
          <w:color w:val="000000"/>
          <w:sz w:val="24"/>
          <w:szCs w:val="24"/>
        </w:rPr>
        <w:t xml:space="preserve">: </w:t>
      </w:r>
      <w:r w:rsidR="00F544CD" w:rsidRPr="004C6856">
        <w:rPr>
          <w:rFonts w:ascii="Calibri" w:eastAsia="Calibri" w:hAnsi="Calibri" w:cs="Calibri"/>
          <w:bCs/>
          <w:color w:val="000000"/>
          <w:sz w:val="24"/>
          <w:szCs w:val="24"/>
          <w:u w:val="single"/>
        </w:rPr>
        <w:t>Relatório</w:t>
      </w:r>
      <w:r w:rsidR="007A79E5" w:rsidRPr="004C6856">
        <w:rPr>
          <w:rFonts w:ascii="Calibri" w:eastAsia="Calibri" w:hAnsi="Calibri" w:cs="Calibri"/>
          <w:bCs/>
          <w:color w:val="000000"/>
          <w:sz w:val="24"/>
          <w:szCs w:val="24"/>
          <w:u w:val="single"/>
        </w:rPr>
        <w:t xml:space="preserve"> final</w:t>
      </w:r>
      <w:r w:rsidR="007A79E5" w:rsidRPr="00EA3685">
        <w:rPr>
          <w:rFonts w:ascii="Calibri" w:eastAsia="Calibri" w:hAnsi="Calibri" w:cs="Calibri"/>
          <w:bCs/>
          <w:color w:val="000000"/>
          <w:sz w:val="24"/>
          <w:szCs w:val="24"/>
        </w:rPr>
        <w:t xml:space="preserve"> com </w:t>
      </w:r>
      <w:r w:rsidR="00AE296E" w:rsidRPr="00EA3685">
        <w:rPr>
          <w:rFonts w:ascii="Calibri" w:eastAsia="Calibri" w:hAnsi="Calibri" w:cs="Calibri"/>
          <w:bCs/>
          <w:color w:val="000000"/>
          <w:sz w:val="24"/>
          <w:szCs w:val="24"/>
        </w:rPr>
        <w:t>conclusão da análise</w:t>
      </w:r>
      <w:r w:rsidR="00542910">
        <w:rPr>
          <w:rFonts w:ascii="Calibri" w:eastAsia="Calibri" w:hAnsi="Calibri" w:cs="Calibri"/>
          <w:bCs/>
          <w:color w:val="000000"/>
          <w:sz w:val="24"/>
          <w:szCs w:val="24"/>
        </w:rPr>
        <w:t xml:space="preserve"> da viabilidade </w:t>
      </w:r>
      <w:r w:rsidR="00944E11">
        <w:rPr>
          <w:rFonts w:ascii="Calibri" w:eastAsia="Calibri" w:hAnsi="Calibri" w:cs="Calibri"/>
          <w:bCs/>
          <w:color w:val="000000"/>
          <w:sz w:val="24"/>
          <w:szCs w:val="24"/>
        </w:rPr>
        <w:t>jurídica</w:t>
      </w:r>
      <w:r w:rsidR="004C6856">
        <w:rPr>
          <w:rFonts w:ascii="Calibri" w:eastAsia="Calibri" w:hAnsi="Calibri" w:cs="Calibri"/>
          <w:bCs/>
          <w:color w:val="000000"/>
          <w:sz w:val="24"/>
          <w:szCs w:val="24"/>
        </w:rPr>
        <w:t xml:space="preserve"> e operacional</w:t>
      </w:r>
      <w:r w:rsidR="00944E11">
        <w:rPr>
          <w:rFonts w:ascii="Calibri" w:eastAsia="Calibri" w:hAnsi="Calibri" w:cs="Calibri"/>
          <w:bCs/>
          <w:color w:val="000000"/>
          <w:sz w:val="24"/>
          <w:szCs w:val="24"/>
        </w:rPr>
        <w:t xml:space="preserve"> </w:t>
      </w:r>
      <w:r w:rsidR="00542910">
        <w:rPr>
          <w:rFonts w:ascii="Calibri" w:eastAsia="Calibri" w:hAnsi="Calibri" w:cs="Calibri"/>
          <w:bCs/>
          <w:color w:val="000000"/>
          <w:sz w:val="24"/>
          <w:szCs w:val="24"/>
        </w:rPr>
        <w:t xml:space="preserve">do uso de arbitragem </w:t>
      </w:r>
      <w:r w:rsidR="00DD76E3">
        <w:rPr>
          <w:rFonts w:ascii="Calibri" w:eastAsia="Calibri" w:hAnsi="Calibri" w:cs="Calibri"/>
          <w:bCs/>
          <w:color w:val="000000"/>
          <w:sz w:val="24"/>
          <w:szCs w:val="24"/>
        </w:rPr>
        <w:t>no âmbito do Direito do Consumidor</w:t>
      </w:r>
      <w:r w:rsidR="00542910">
        <w:rPr>
          <w:rFonts w:ascii="Calibri" w:eastAsia="Calibri" w:hAnsi="Calibri" w:cs="Calibri"/>
          <w:bCs/>
          <w:color w:val="000000"/>
          <w:sz w:val="24"/>
          <w:szCs w:val="24"/>
        </w:rPr>
        <w:t xml:space="preserve"> com</w:t>
      </w:r>
      <w:r w:rsidR="00AE296E" w:rsidRPr="00EA3685">
        <w:rPr>
          <w:rFonts w:ascii="Calibri" w:eastAsia="Calibri" w:hAnsi="Calibri" w:cs="Calibri"/>
          <w:bCs/>
          <w:color w:val="000000"/>
          <w:sz w:val="24"/>
          <w:szCs w:val="24"/>
        </w:rPr>
        <w:t xml:space="preserve"> </w:t>
      </w:r>
      <w:r w:rsidR="00DB3E79">
        <w:rPr>
          <w:rFonts w:ascii="Calibri" w:eastAsia="Calibri" w:hAnsi="Calibri" w:cs="Calibri"/>
          <w:bCs/>
          <w:color w:val="000000"/>
          <w:sz w:val="24"/>
          <w:szCs w:val="24"/>
        </w:rPr>
        <w:t>eventuais sugestões de texto</w:t>
      </w:r>
      <w:r w:rsidR="00AE296E" w:rsidRPr="00EA3685">
        <w:rPr>
          <w:rFonts w:ascii="Calibri" w:eastAsia="Calibri" w:hAnsi="Calibri" w:cs="Calibri"/>
          <w:bCs/>
          <w:color w:val="000000"/>
          <w:sz w:val="24"/>
          <w:szCs w:val="24"/>
        </w:rPr>
        <w:t xml:space="preserve"> de alteração </w:t>
      </w:r>
      <w:r w:rsidR="00EA3685" w:rsidRPr="00EA3685">
        <w:rPr>
          <w:rFonts w:ascii="Calibri" w:eastAsia="Calibri" w:hAnsi="Calibri" w:cs="Calibri"/>
          <w:bCs/>
          <w:color w:val="000000"/>
          <w:sz w:val="24"/>
          <w:szCs w:val="24"/>
        </w:rPr>
        <w:t>normativa</w:t>
      </w:r>
      <w:r w:rsidR="001B2947">
        <w:rPr>
          <w:rFonts w:ascii="Calibri" w:eastAsia="Calibri" w:hAnsi="Calibri" w:cs="Calibri"/>
          <w:bCs/>
          <w:color w:val="000000"/>
          <w:sz w:val="24"/>
          <w:szCs w:val="24"/>
        </w:rPr>
        <w:t xml:space="preserve"> e/ou criação de norma</w:t>
      </w:r>
      <w:r w:rsidR="00DB3E79">
        <w:rPr>
          <w:rFonts w:ascii="Calibri" w:eastAsia="Calibri" w:hAnsi="Calibri" w:cs="Calibri"/>
          <w:bCs/>
          <w:color w:val="000000"/>
          <w:sz w:val="24"/>
          <w:szCs w:val="24"/>
        </w:rPr>
        <w:t xml:space="preserve"> e de integração digital de ferramentas públicas ou privadas já existes com a plataforma do consumidor.gov.br</w:t>
      </w:r>
      <w:r w:rsidR="00535DFC" w:rsidRPr="00EA3685">
        <w:rPr>
          <w:rFonts w:ascii="Calibri" w:eastAsia="Calibri" w:hAnsi="Calibri" w:cs="Calibri"/>
          <w:bCs/>
          <w:color w:val="000000"/>
          <w:sz w:val="24"/>
          <w:szCs w:val="24"/>
        </w:rPr>
        <w:t>;</w:t>
      </w:r>
    </w:p>
    <w:p w14:paraId="5448360B" w14:textId="77777777" w:rsidR="00047ADB" w:rsidRPr="00047ADB" w:rsidRDefault="00047ADB" w:rsidP="00047ADB">
      <w:pPr>
        <w:pStyle w:val="PargrafodaLista"/>
        <w:rPr>
          <w:rFonts w:ascii="Calibri" w:eastAsia="Calibri" w:hAnsi="Calibri" w:cs="Calibri"/>
          <w:bCs/>
          <w:color w:val="000000"/>
          <w:sz w:val="24"/>
          <w:szCs w:val="24"/>
        </w:rPr>
      </w:pPr>
    </w:p>
    <w:p w14:paraId="7381C3FA" w14:textId="52495328" w:rsidR="00047ADB" w:rsidRDefault="00C452D0" w:rsidP="00C40AE3">
      <w:pPr>
        <w:pStyle w:val="PargrafodaLista"/>
        <w:numPr>
          <w:ilvl w:val="0"/>
          <w:numId w:val="9"/>
        </w:numPr>
        <w:autoSpaceDE w:val="0"/>
        <w:autoSpaceDN w:val="0"/>
        <w:adjustRightInd w:val="0"/>
        <w:spacing w:after="0" w:line="240" w:lineRule="auto"/>
        <w:jc w:val="both"/>
        <w:rPr>
          <w:rFonts w:ascii="Calibri" w:eastAsia="Calibri" w:hAnsi="Calibri" w:cs="Calibri"/>
          <w:bCs/>
          <w:color w:val="000000"/>
          <w:sz w:val="24"/>
          <w:szCs w:val="24"/>
        </w:rPr>
      </w:pPr>
      <w:r>
        <w:rPr>
          <w:rFonts w:ascii="Calibri" w:eastAsia="Calibri" w:hAnsi="Calibri" w:cs="Calibri"/>
          <w:bCs/>
          <w:color w:val="000000"/>
          <w:sz w:val="24"/>
          <w:szCs w:val="24"/>
        </w:rPr>
        <w:t xml:space="preserve">Produto </w:t>
      </w:r>
      <w:r w:rsidR="001B2947">
        <w:rPr>
          <w:rFonts w:ascii="Calibri" w:eastAsia="Calibri" w:hAnsi="Calibri" w:cs="Calibri"/>
          <w:bCs/>
          <w:color w:val="000000"/>
          <w:sz w:val="24"/>
          <w:szCs w:val="24"/>
        </w:rPr>
        <w:t>6</w:t>
      </w:r>
      <w:r>
        <w:rPr>
          <w:rFonts w:ascii="Calibri" w:eastAsia="Calibri" w:hAnsi="Calibri" w:cs="Calibri"/>
          <w:bCs/>
          <w:color w:val="000000"/>
          <w:sz w:val="24"/>
          <w:szCs w:val="24"/>
        </w:rPr>
        <w:t xml:space="preserve">: </w:t>
      </w:r>
      <w:r w:rsidRPr="004C6856">
        <w:rPr>
          <w:rFonts w:ascii="Calibri" w:eastAsia="Calibri" w:hAnsi="Calibri" w:cs="Calibri"/>
          <w:bCs/>
          <w:color w:val="000000"/>
          <w:sz w:val="24"/>
          <w:szCs w:val="24"/>
          <w:u w:val="single"/>
        </w:rPr>
        <w:t>wor</w:t>
      </w:r>
      <w:r w:rsidR="00235360" w:rsidRPr="004C6856">
        <w:rPr>
          <w:rFonts w:ascii="Calibri" w:eastAsia="Calibri" w:hAnsi="Calibri" w:cs="Calibri"/>
          <w:bCs/>
          <w:color w:val="000000"/>
          <w:sz w:val="24"/>
          <w:szCs w:val="24"/>
          <w:u w:val="single"/>
        </w:rPr>
        <w:t>kshop</w:t>
      </w:r>
      <w:r w:rsidR="00235360">
        <w:rPr>
          <w:rFonts w:ascii="Calibri" w:eastAsia="Calibri" w:hAnsi="Calibri" w:cs="Calibri"/>
          <w:bCs/>
          <w:color w:val="000000"/>
          <w:sz w:val="24"/>
          <w:szCs w:val="24"/>
        </w:rPr>
        <w:t xml:space="preserve"> de apresentação dos resultados</w:t>
      </w:r>
      <w:r w:rsidR="00535DFC">
        <w:rPr>
          <w:rFonts w:ascii="Calibri" w:eastAsia="Calibri" w:hAnsi="Calibri" w:cs="Calibri"/>
          <w:bCs/>
          <w:color w:val="000000"/>
          <w:sz w:val="24"/>
          <w:szCs w:val="24"/>
        </w:rPr>
        <w:t xml:space="preserve"> da avaliação.</w:t>
      </w:r>
    </w:p>
    <w:p w14:paraId="3BFAFF8A" w14:textId="77777777" w:rsidR="0057668E" w:rsidRPr="008F1AD6" w:rsidRDefault="0057668E" w:rsidP="008F1AD6">
      <w:pPr>
        <w:pStyle w:val="PargrafodaLista"/>
        <w:rPr>
          <w:rFonts w:ascii="Calibri" w:eastAsia="Calibri" w:hAnsi="Calibri" w:cs="Calibri"/>
          <w:bCs/>
          <w:color w:val="000000"/>
          <w:sz w:val="24"/>
          <w:szCs w:val="24"/>
        </w:rPr>
      </w:pPr>
    </w:p>
    <w:p w14:paraId="4E898122" w14:textId="77777777" w:rsidR="00DB257F" w:rsidRPr="001504D1" w:rsidRDefault="00DB257F" w:rsidP="008718B1">
      <w:pPr>
        <w:autoSpaceDE w:val="0"/>
        <w:autoSpaceDN w:val="0"/>
        <w:adjustRightInd w:val="0"/>
        <w:spacing w:after="0" w:line="240" w:lineRule="auto"/>
        <w:jc w:val="both"/>
        <w:rPr>
          <w:rFonts w:ascii="Calibri" w:eastAsia="Calibri" w:hAnsi="Calibri" w:cs="Calibri"/>
          <w:b/>
          <w:bCs/>
          <w:color w:val="000000"/>
          <w:sz w:val="24"/>
          <w:szCs w:val="24"/>
        </w:rPr>
      </w:pPr>
    </w:p>
    <w:p w14:paraId="072EEB6E" w14:textId="6737A016" w:rsidR="008718B1" w:rsidRPr="001504D1" w:rsidRDefault="003806CD" w:rsidP="008718B1">
      <w:pPr>
        <w:autoSpaceDE w:val="0"/>
        <w:autoSpaceDN w:val="0"/>
        <w:adjustRightInd w:val="0"/>
        <w:spacing w:after="0" w:line="240" w:lineRule="auto"/>
        <w:rPr>
          <w:rFonts w:ascii="Calibri" w:eastAsia="Calibri" w:hAnsi="Calibri" w:cs="Calibri"/>
          <w:b/>
          <w:bCs/>
          <w:color w:val="000000"/>
          <w:sz w:val="28"/>
          <w:szCs w:val="28"/>
        </w:rPr>
      </w:pPr>
      <w:r w:rsidRPr="001504D1">
        <w:rPr>
          <w:rFonts w:ascii="Calibri" w:eastAsia="Calibri" w:hAnsi="Calibri" w:cs="Calibri"/>
          <w:b/>
          <w:bCs/>
          <w:color w:val="000000"/>
          <w:sz w:val="28"/>
          <w:szCs w:val="28"/>
        </w:rPr>
        <w:t>4</w:t>
      </w:r>
      <w:r>
        <w:rPr>
          <w:rFonts w:ascii="Calibri" w:eastAsia="Calibri" w:hAnsi="Calibri" w:cs="Calibri"/>
          <w:b/>
          <w:bCs/>
          <w:color w:val="000000"/>
          <w:sz w:val="28"/>
          <w:szCs w:val="28"/>
        </w:rPr>
        <w:t xml:space="preserve">.1.3 </w:t>
      </w:r>
      <w:r w:rsidRPr="001504D1">
        <w:rPr>
          <w:rFonts w:ascii="Calibri" w:eastAsia="Calibri" w:hAnsi="Calibri" w:cs="Calibri"/>
          <w:b/>
          <w:bCs/>
          <w:color w:val="000000"/>
          <w:sz w:val="28"/>
          <w:szCs w:val="28"/>
        </w:rPr>
        <w:t>Resultados</w:t>
      </w:r>
      <w:r w:rsidR="008718B1" w:rsidRPr="001504D1">
        <w:rPr>
          <w:rFonts w:ascii="Calibri" w:eastAsia="Calibri" w:hAnsi="Calibri" w:cs="Calibri"/>
          <w:b/>
          <w:bCs/>
          <w:color w:val="000000"/>
          <w:sz w:val="28"/>
          <w:szCs w:val="28"/>
        </w:rPr>
        <w:t xml:space="preserve"> e Produtos esperados </w:t>
      </w:r>
    </w:p>
    <w:p w14:paraId="30215BE9" w14:textId="77777777" w:rsidR="00BC51AC" w:rsidRDefault="00BC51AC" w:rsidP="008718B1">
      <w:pPr>
        <w:autoSpaceDE w:val="0"/>
        <w:autoSpaceDN w:val="0"/>
        <w:adjustRightInd w:val="0"/>
        <w:spacing w:after="0" w:line="240" w:lineRule="auto"/>
        <w:jc w:val="both"/>
        <w:rPr>
          <w:rFonts w:ascii="Calibri" w:eastAsia="Calibri" w:hAnsi="Calibri" w:cs="Calibri"/>
          <w:i/>
          <w:color w:val="000000"/>
          <w:sz w:val="24"/>
          <w:szCs w:val="24"/>
        </w:rPr>
      </w:pPr>
    </w:p>
    <w:p w14:paraId="2E0A8359" w14:textId="1267B898" w:rsidR="008718B1" w:rsidRPr="008F1AD6" w:rsidRDefault="008718B1" w:rsidP="008718B1">
      <w:pPr>
        <w:autoSpaceDE w:val="0"/>
        <w:autoSpaceDN w:val="0"/>
        <w:adjustRightInd w:val="0"/>
        <w:spacing w:after="0" w:line="240" w:lineRule="auto"/>
        <w:jc w:val="both"/>
        <w:rPr>
          <w:rFonts w:ascii="Calibri" w:eastAsia="Calibri" w:hAnsi="Calibri" w:cs="Calibri"/>
          <w:color w:val="000000"/>
          <w:sz w:val="24"/>
          <w:szCs w:val="24"/>
        </w:rPr>
      </w:pPr>
      <w:r w:rsidRPr="008F1AD6">
        <w:rPr>
          <w:rFonts w:ascii="Calibri" w:eastAsia="Calibri" w:hAnsi="Calibri" w:cs="Calibri"/>
          <w:color w:val="000000"/>
          <w:sz w:val="24"/>
          <w:szCs w:val="24"/>
        </w:rPr>
        <w:t>Os produtos a serem apresentados pelo consultor como resultado das atividades desenvolvidas são abaixo descritos:</w:t>
      </w:r>
    </w:p>
    <w:p w14:paraId="645DC37F" w14:textId="77777777" w:rsidR="008718B1" w:rsidRPr="008718B1" w:rsidRDefault="008718B1" w:rsidP="008718B1">
      <w:pPr>
        <w:autoSpaceDE w:val="0"/>
        <w:autoSpaceDN w:val="0"/>
        <w:adjustRightInd w:val="0"/>
        <w:spacing w:after="0" w:line="240" w:lineRule="auto"/>
        <w:rPr>
          <w:rFonts w:ascii="Calibri" w:eastAsia="Calibri" w:hAnsi="Calibri" w:cs="Calibri"/>
          <w:color w:val="000000"/>
          <w:sz w:val="28"/>
          <w:szCs w:val="28"/>
        </w:rPr>
      </w:pPr>
    </w:p>
    <w:tbl>
      <w:tblPr>
        <w:tblStyle w:val="Tabelacomgrade"/>
        <w:tblW w:w="0" w:type="auto"/>
        <w:tblLook w:val="04A0" w:firstRow="1" w:lastRow="0" w:firstColumn="1" w:lastColumn="0" w:noHBand="0" w:noVBand="1"/>
      </w:tblPr>
      <w:tblGrid>
        <w:gridCol w:w="1555"/>
        <w:gridCol w:w="2868"/>
        <w:gridCol w:w="1925"/>
        <w:gridCol w:w="2146"/>
      </w:tblGrid>
      <w:tr w:rsidR="008718B1" w:rsidRPr="008718B1" w14:paraId="56C6DA53" w14:textId="77777777" w:rsidTr="008F1AD6">
        <w:tc>
          <w:tcPr>
            <w:tcW w:w="1555" w:type="dxa"/>
            <w:shd w:val="clear" w:color="auto" w:fill="F2F2F2" w:themeFill="background1" w:themeFillShade="F2"/>
          </w:tcPr>
          <w:p w14:paraId="7C21DAFD" w14:textId="60457733" w:rsidR="008718B1" w:rsidRPr="004055CC" w:rsidRDefault="00BC51AC" w:rsidP="008F1AD6">
            <w:pPr>
              <w:autoSpaceDE w:val="0"/>
              <w:autoSpaceDN w:val="0"/>
              <w:adjustRightInd w:val="0"/>
              <w:jc w:val="center"/>
              <w:rPr>
                <w:rFonts w:ascii="Calibri" w:eastAsia="Calibri" w:hAnsi="Calibri" w:cs="Calibri"/>
                <w:b/>
                <w:color w:val="000000"/>
                <w:sz w:val="24"/>
                <w:szCs w:val="24"/>
              </w:rPr>
            </w:pPr>
            <w:r w:rsidRPr="004055CC">
              <w:rPr>
                <w:rFonts w:ascii="Calibri" w:eastAsia="Calibri" w:hAnsi="Calibri" w:cs="Calibri"/>
                <w:b/>
                <w:color w:val="000000"/>
                <w:sz w:val="24"/>
                <w:szCs w:val="24"/>
              </w:rPr>
              <w:lastRenderedPageBreak/>
              <w:t>Produtos</w:t>
            </w:r>
          </w:p>
        </w:tc>
        <w:tc>
          <w:tcPr>
            <w:tcW w:w="2868" w:type="dxa"/>
            <w:shd w:val="clear" w:color="auto" w:fill="F2F2F2" w:themeFill="background1" w:themeFillShade="F2"/>
          </w:tcPr>
          <w:p w14:paraId="39DB25C7" w14:textId="63FAC5BA" w:rsidR="008718B1" w:rsidRPr="004055CC" w:rsidRDefault="00BC51AC" w:rsidP="008F1AD6">
            <w:pPr>
              <w:autoSpaceDE w:val="0"/>
              <w:autoSpaceDN w:val="0"/>
              <w:adjustRightInd w:val="0"/>
              <w:jc w:val="center"/>
              <w:rPr>
                <w:rFonts w:ascii="Calibri" w:eastAsia="Calibri" w:hAnsi="Calibri" w:cs="Calibri"/>
                <w:b/>
                <w:color w:val="000000"/>
                <w:sz w:val="24"/>
                <w:szCs w:val="24"/>
              </w:rPr>
            </w:pPr>
            <w:r w:rsidRPr="004055CC">
              <w:rPr>
                <w:rFonts w:ascii="Calibri" w:eastAsia="Calibri" w:hAnsi="Calibri" w:cs="Calibri"/>
                <w:b/>
                <w:color w:val="000000"/>
                <w:sz w:val="24"/>
                <w:szCs w:val="24"/>
              </w:rPr>
              <w:t>Descrição</w:t>
            </w:r>
          </w:p>
        </w:tc>
        <w:tc>
          <w:tcPr>
            <w:tcW w:w="1925" w:type="dxa"/>
            <w:shd w:val="clear" w:color="auto" w:fill="F2F2F2" w:themeFill="background1" w:themeFillShade="F2"/>
          </w:tcPr>
          <w:p w14:paraId="27452587" w14:textId="3251D6FA" w:rsidR="008718B1" w:rsidRPr="004055CC" w:rsidRDefault="008718B1" w:rsidP="008718B1">
            <w:pPr>
              <w:autoSpaceDE w:val="0"/>
              <w:autoSpaceDN w:val="0"/>
              <w:adjustRightInd w:val="0"/>
              <w:rPr>
                <w:rFonts w:ascii="Calibri" w:eastAsia="Calibri" w:hAnsi="Calibri" w:cs="Calibri"/>
                <w:b/>
                <w:color w:val="000000"/>
                <w:sz w:val="24"/>
                <w:szCs w:val="24"/>
              </w:rPr>
            </w:pPr>
            <w:r w:rsidRPr="004055CC">
              <w:rPr>
                <w:rFonts w:ascii="Calibri" w:eastAsia="Calibri" w:hAnsi="Calibri" w:cs="Calibri"/>
                <w:b/>
                <w:bCs/>
                <w:color w:val="000000"/>
                <w:sz w:val="24"/>
                <w:szCs w:val="24"/>
              </w:rPr>
              <w:t xml:space="preserve">% sobre o </w:t>
            </w:r>
            <w:r w:rsidR="00071321">
              <w:rPr>
                <w:rFonts w:ascii="Calibri" w:eastAsia="Calibri" w:hAnsi="Calibri" w:cs="Calibri"/>
                <w:b/>
                <w:bCs/>
                <w:color w:val="000000"/>
                <w:sz w:val="24"/>
                <w:szCs w:val="24"/>
              </w:rPr>
              <w:t xml:space="preserve">valor </w:t>
            </w:r>
            <w:r w:rsidRPr="004055CC">
              <w:rPr>
                <w:rFonts w:ascii="Calibri" w:eastAsia="Calibri" w:hAnsi="Calibri" w:cs="Calibri"/>
                <w:b/>
                <w:bCs/>
                <w:color w:val="000000"/>
                <w:sz w:val="24"/>
                <w:szCs w:val="24"/>
              </w:rPr>
              <w:t xml:space="preserve">total </w:t>
            </w:r>
            <w:r w:rsidR="00071321">
              <w:rPr>
                <w:rFonts w:ascii="Calibri" w:eastAsia="Calibri" w:hAnsi="Calibri" w:cs="Calibri"/>
                <w:b/>
                <w:bCs/>
                <w:color w:val="000000"/>
                <w:sz w:val="24"/>
                <w:szCs w:val="24"/>
              </w:rPr>
              <w:t>do contrato</w:t>
            </w:r>
          </w:p>
        </w:tc>
        <w:tc>
          <w:tcPr>
            <w:tcW w:w="2146" w:type="dxa"/>
            <w:shd w:val="clear" w:color="auto" w:fill="F2F2F2" w:themeFill="background1" w:themeFillShade="F2"/>
          </w:tcPr>
          <w:p w14:paraId="22BD648B" w14:textId="30BC090B" w:rsidR="008718B1" w:rsidRPr="004055CC" w:rsidRDefault="00071321" w:rsidP="008718B1">
            <w:pPr>
              <w:autoSpaceDE w:val="0"/>
              <w:autoSpaceDN w:val="0"/>
              <w:adjustRightInd w:val="0"/>
              <w:rPr>
                <w:rFonts w:ascii="Calibri" w:eastAsia="Calibri" w:hAnsi="Calibri" w:cs="Calibri"/>
                <w:color w:val="000000"/>
                <w:sz w:val="24"/>
                <w:szCs w:val="24"/>
              </w:rPr>
            </w:pPr>
            <w:r>
              <w:rPr>
                <w:rFonts w:ascii="Calibri" w:eastAsia="Calibri" w:hAnsi="Calibri" w:cs="Calibri"/>
                <w:b/>
                <w:bCs/>
                <w:color w:val="000000"/>
                <w:sz w:val="24"/>
                <w:szCs w:val="24"/>
              </w:rPr>
              <w:t xml:space="preserve">Prazo </w:t>
            </w:r>
            <w:r w:rsidR="00BC51AC">
              <w:rPr>
                <w:rFonts w:ascii="Calibri" w:eastAsia="Calibri" w:hAnsi="Calibri" w:cs="Calibri"/>
                <w:b/>
                <w:bCs/>
                <w:color w:val="000000"/>
                <w:sz w:val="24"/>
                <w:szCs w:val="24"/>
              </w:rPr>
              <w:t>de</w:t>
            </w:r>
            <w:r w:rsidR="008718B1" w:rsidRPr="004055CC">
              <w:rPr>
                <w:rFonts w:ascii="Calibri" w:eastAsia="Calibri" w:hAnsi="Calibri" w:cs="Calibri"/>
                <w:b/>
                <w:bCs/>
                <w:color w:val="000000"/>
                <w:sz w:val="24"/>
                <w:szCs w:val="24"/>
              </w:rPr>
              <w:t xml:space="preserve"> entrega </w:t>
            </w:r>
          </w:p>
        </w:tc>
      </w:tr>
      <w:tr w:rsidR="00FC0432" w:rsidRPr="008718B1" w14:paraId="0762D5CB" w14:textId="77777777" w:rsidTr="00AD7C06">
        <w:tc>
          <w:tcPr>
            <w:tcW w:w="1555" w:type="dxa"/>
          </w:tcPr>
          <w:p w14:paraId="660AF361" w14:textId="5EC06DD5" w:rsidR="00FC0432" w:rsidRPr="004055CC" w:rsidRDefault="00FC0432" w:rsidP="00FC0432">
            <w:pPr>
              <w:autoSpaceDE w:val="0"/>
              <w:autoSpaceDN w:val="0"/>
              <w:adjustRightInd w:val="0"/>
              <w:rPr>
                <w:rFonts w:ascii="Calibri" w:eastAsia="Calibri" w:hAnsi="Calibri" w:cs="Calibri"/>
                <w:b/>
                <w:color w:val="000000"/>
                <w:sz w:val="24"/>
                <w:szCs w:val="24"/>
              </w:rPr>
            </w:pPr>
            <w:r w:rsidRPr="004055CC">
              <w:rPr>
                <w:rFonts w:ascii="Calibri" w:eastAsia="Calibri" w:hAnsi="Calibri" w:cs="Calibri"/>
                <w:b/>
                <w:bCs/>
                <w:color w:val="000000"/>
                <w:sz w:val="24"/>
                <w:szCs w:val="24"/>
              </w:rPr>
              <w:t xml:space="preserve">1 </w:t>
            </w:r>
          </w:p>
        </w:tc>
        <w:tc>
          <w:tcPr>
            <w:tcW w:w="2868" w:type="dxa"/>
          </w:tcPr>
          <w:p w14:paraId="4D27CA85" w14:textId="38B3B8C6" w:rsidR="00FC0432" w:rsidRPr="004055CC" w:rsidRDefault="00FC0432" w:rsidP="00FC0432">
            <w:pPr>
              <w:autoSpaceDE w:val="0"/>
              <w:autoSpaceDN w:val="0"/>
              <w:adjustRightInd w:val="0"/>
              <w:rPr>
                <w:rFonts w:ascii="Calibri" w:eastAsia="Calibri" w:hAnsi="Calibri" w:cs="Calibri"/>
                <w:b/>
                <w:color w:val="000000"/>
                <w:sz w:val="24"/>
                <w:szCs w:val="24"/>
              </w:rPr>
            </w:pPr>
            <w:r w:rsidRPr="004055CC">
              <w:rPr>
                <w:rFonts w:ascii="Calibri" w:eastAsia="Calibri" w:hAnsi="Calibri" w:cs="Calibri"/>
                <w:bCs/>
                <w:color w:val="000000"/>
                <w:sz w:val="24"/>
                <w:szCs w:val="24"/>
              </w:rPr>
              <w:t>Plan</w:t>
            </w:r>
            <w:r w:rsidR="00731EF7" w:rsidRPr="004055CC">
              <w:rPr>
                <w:rFonts w:ascii="Calibri" w:eastAsia="Calibri" w:hAnsi="Calibri" w:cs="Calibri"/>
                <w:bCs/>
                <w:color w:val="000000"/>
                <w:sz w:val="24"/>
                <w:szCs w:val="24"/>
              </w:rPr>
              <w:t xml:space="preserve">o de trabalho </w:t>
            </w:r>
          </w:p>
        </w:tc>
        <w:tc>
          <w:tcPr>
            <w:tcW w:w="1925" w:type="dxa"/>
          </w:tcPr>
          <w:p w14:paraId="0A913AF1" w14:textId="61C44C3C" w:rsidR="00FC0432" w:rsidRPr="004055CC" w:rsidRDefault="00F5236B" w:rsidP="00FC0432">
            <w:pPr>
              <w:autoSpaceDE w:val="0"/>
              <w:autoSpaceDN w:val="0"/>
              <w:adjustRightInd w:val="0"/>
              <w:rPr>
                <w:rFonts w:ascii="Calibri" w:eastAsia="Calibri" w:hAnsi="Calibri" w:cs="Calibri"/>
                <w:b/>
                <w:bCs/>
                <w:color w:val="000000"/>
                <w:sz w:val="24"/>
                <w:szCs w:val="24"/>
              </w:rPr>
            </w:pPr>
            <w:r>
              <w:rPr>
                <w:rFonts w:ascii="Calibri" w:eastAsia="Calibri" w:hAnsi="Calibri" w:cs="Calibri"/>
                <w:b/>
                <w:bCs/>
                <w:color w:val="000000"/>
                <w:sz w:val="24"/>
                <w:szCs w:val="24"/>
              </w:rPr>
              <w:t>10</w:t>
            </w:r>
            <w:r w:rsidR="008906EC" w:rsidRPr="004055CC">
              <w:rPr>
                <w:rFonts w:ascii="Calibri" w:eastAsia="Calibri" w:hAnsi="Calibri" w:cs="Calibri"/>
                <w:b/>
                <w:bCs/>
                <w:color w:val="000000"/>
                <w:sz w:val="24"/>
                <w:szCs w:val="24"/>
              </w:rPr>
              <w:t>%</w:t>
            </w:r>
          </w:p>
        </w:tc>
        <w:tc>
          <w:tcPr>
            <w:tcW w:w="2146" w:type="dxa"/>
          </w:tcPr>
          <w:p w14:paraId="008EF53D" w14:textId="74AEFAF2" w:rsidR="00FC0432" w:rsidRPr="004055CC" w:rsidRDefault="0091472D" w:rsidP="00FC0432">
            <w:pPr>
              <w:autoSpaceDE w:val="0"/>
              <w:autoSpaceDN w:val="0"/>
              <w:adjustRightInd w:val="0"/>
              <w:rPr>
                <w:rFonts w:ascii="Calibri" w:eastAsia="Calibri" w:hAnsi="Calibri" w:cs="Calibri"/>
                <w:b/>
                <w:bCs/>
                <w:color w:val="000000"/>
                <w:sz w:val="24"/>
                <w:szCs w:val="24"/>
              </w:rPr>
            </w:pPr>
            <w:r w:rsidRPr="004055CC">
              <w:rPr>
                <w:rFonts w:ascii="Calibri" w:eastAsia="Calibri" w:hAnsi="Calibri" w:cs="Calibri"/>
                <w:color w:val="000000"/>
                <w:sz w:val="24"/>
                <w:szCs w:val="24"/>
              </w:rPr>
              <w:t>10</w:t>
            </w:r>
            <w:r w:rsidR="00FC0432" w:rsidRPr="004055CC">
              <w:rPr>
                <w:rFonts w:ascii="Calibri" w:eastAsia="Calibri" w:hAnsi="Calibri" w:cs="Calibri"/>
                <w:color w:val="000000"/>
                <w:sz w:val="24"/>
                <w:szCs w:val="24"/>
              </w:rPr>
              <w:t xml:space="preserve"> dias após a assinatura do contrato </w:t>
            </w:r>
          </w:p>
        </w:tc>
      </w:tr>
      <w:tr w:rsidR="00FC0432" w:rsidRPr="008718B1" w14:paraId="4074B695" w14:textId="77777777" w:rsidTr="00AD7C06">
        <w:tc>
          <w:tcPr>
            <w:tcW w:w="1555" w:type="dxa"/>
          </w:tcPr>
          <w:p w14:paraId="25B273FA" w14:textId="05AE2578" w:rsidR="00FC0432" w:rsidRPr="004055CC" w:rsidRDefault="00700B61" w:rsidP="00FC0432">
            <w:pPr>
              <w:autoSpaceDE w:val="0"/>
              <w:autoSpaceDN w:val="0"/>
              <w:adjustRightInd w:val="0"/>
              <w:rPr>
                <w:rFonts w:ascii="Calibri" w:eastAsia="Calibri" w:hAnsi="Calibri" w:cs="Calibri"/>
                <w:color w:val="000000"/>
                <w:sz w:val="24"/>
                <w:szCs w:val="24"/>
              </w:rPr>
            </w:pPr>
            <w:r w:rsidRPr="004055CC">
              <w:rPr>
                <w:rFonts w:ascii="Calibri" w:eastAsia="Calibri" w:hAnsi="Calibri" w:cs="Calibri"/>
                <w:b/>
                <w:bCs/>
                <w:color w:val="000000"/>
                <w:sz w:val="24"/>
                <w:szCs w:val="24"/>
              </w:rPr>
              <w:t>2</w:t>
            </w:r>
            <w:r w:rsidR="00FC0432" w:rsidRPr="004055CC">
              <w:rPr>
                <w:rFonts w:ascii="Calibri" w:eastAsia="Calibri" w:hAnsi="Calibri" w:cs="Calibri"/>
                <w:b/>
                <w:bCs/>
                <w:color w:val="000000"/>
                <w:sz w:val="24"/>
                <w:szCs w:val="24"/>
              </w:rPr>
              <w:t xml:space="preserve"> </w:t>
            </w:r>
          </w:p>
        </w:tc>
        <w:tc>
          <w:tcPr>
            <w:tcW w:w="2868" w:type="dxa"/>
          </w:tcPr>
          <w:p w14:paraId="4A17FEC8" w14:textId="2E28FDC4" w:rsidR="00FC0432" w:rsidRPr="00DD76E3" w:rsidRDefault="00AB6C3F" w:rsidP="00FC0432">
            <w:pPr>
              <w:autoSpaceDE w:val="0"/>
              <w:autoSpaceDN w:val="0"/>
              <w:adjustRightInd w:val="0"/>
              <w:rPr>
                <w:rFonts w:ascii="Calibri" w:eastAsia="Calibri" w:hAnsi="Calibri" w:cs="Calibri"/>
                <w:color w:val="000000"/>
                <w:sz w:val="24"/>
                <w:szCs w:val="24"/>
              </w:rPr>
            </w:pPr>
            <w:r>
              <w:rPr>
                <w:rFonts w:ascii="Calibri" w:eastAsia="Calibri" w:hAnsi="Calibri" w:cs="Calibri"/>
                <w:bCs/>
                <w:color w:val="000000"/>
                <w:sz w:val="24"/>
                <w:szCs w:val="24"/>
              </w:rPr>
              <w:t>A</w:t>
            </w:r>
            <w:r w:rsidR="00DD76E3" w:rsidRPr="00DD76E3">
              <w:rPr>
                <w:rFonts w:ascii="Calibri" w:eastAsia="Calibri" w:hAnsi="Calibri" w:cs="Calibri"/>
                <w:bCs/>
                <w:color w:val="000000"/>
                <w:sz w:val="24"/>
                <w:szCs w:val="24"/>
              </w:rPr>
              <w:t xml:space="preserve">nálise normativa </w:t>
            </w:r>
            <w:r w:rsidR="00DD76E3" w:rsidRPr="00DD76E3">
              <w:rPr>
                <w:rFonts w:cstheme="minorHAnsi"/>
                <w:sz w:val="24"/>
                <w:szCs w:val="24"/>
              </w:rPr>
              <w:t xml:space="preserve">nos aspectos que limitam ou inibem o uso de </w:t>
            </w:r>
            <w:r w:rsidR="00DD76E3" w:rsidRPr="00DD76E3">
              <w:rPr>
                <w:rFonts w:eastAsia="Times New Roman" w:cstheme="minorHAnsi"/>
                <w:noProof/>
                <w:sz w:val="24"/>
                <w:szCs w:val="24"/>
                <w:lang w:eastAsia="pt-BR"/>
              </w:rPr>
              <w:t>media</w:t>
            </w:r>
            <w:r w:rsidR="00DD76E3" w:rsidRPr="00DD76E3">
              <w:rPr>
                <w:rFonts w:cstheme="minorHAnsi"/>
                <w:noProof/>
              </w:rPr>
              <w:t>ção</w:t>
            </w:r>
            <w:r w:rsidR="00DD76E3" w:rsidRPr="00DD76E3">
              <w:rPr>
                <w:rFonts w:eastAsia="Times New Roman" w:cstheme="minorHAnsi"/>
                <w:noProof/>
                <w:sz w:val="24"/>
                <w:szCs w:val="24"/>
                <w:lang w:eastAsia="pt-BR"/>
              </w:rPr>
              <w:t xml:space="preserve"> e arbitragem nas rela</w:t>
            </w:r>
            <w:r w:rsidR="00DD76E3" w:rsidRPr="00DD76E3">
              <w:rPr>
                <w:rFonts w:cstheme="minorHAnsi"/>
                <w:noProof/>
              </w:rPr>
              <w:t>ções</w:t>
            </w:r>
            <w:r w:rsidR="00DD76E3" w:rsidRPr="00DD76E3">
              <w:rPr>
                <w:rFonts w:eastAsia="Times New Roman" w:cstheme="minorHAnsi"/>
                <w:noProof/>
                <w:sz w:val="24"/>
                <w:szCs w:val="24"/>
                <w:lang w:eastAsia="pt-BR"/>
              </w:rPr>
              <w:t xml:space="preserve"> de consumo</w:t>
            </w:r>
          </w:p>
        </w:tc>
        <w:tc>
          <w:tcPr>
            <w:tcW w:w="1925" w:type="dxa"/>
          </w:tcPr>
          <w:p w14:paraId="15962B01" w14:textId="7202B3E7" w:rsidR="00FC0432" w:rsidRPr="004055CC" w:rsidRDefault="008906EC" w:rsidP="00FC0432">
            <w:pPr>
              <w:autoSpaceDE w:val="0"/>
              <w:autoSpaceDN w:val="0"/>
              <w:adjustRightInd w:val="0"/>
              <w:rPr>
                <w:rFonts w:ascii="Calibri" w:eastAsia="Calibri" w:hAnsi="Calibri" w:cs="Calibri"/>
                <w:b/>
                <w:color w:val="000000"/>
                <w:sz w:val="24"/>
                <w:szCs w:val="24"/>
              </w:rPr>
            </w:pPr>
            <w:r w:rsidRPr="004055CC">
              <w:rPr>
                <w:rFonts w:ascii="Calibri" w:eastAsia="Calibri" w:hAnsi="Calibri" w:cs="Calibri"/>
                <w:b/>
                <w:color w:val="000000"/>
                <w:sz w:val="24"/>
                <w:szCs w:val="24"/>
              </w:rPr>
              <w:t>1</w:t>
            </w:r>
            <w:r w:rsidR="0013164F">
              <w:rPr>
                <w:rFonts w:ascii="Calibri" w:eastAsia="Calibri" w:hAnsi="Calibri" w:cs="Calibri"/>
                <w:b/>
                <w:color w:val="000000"/>
                <w:sz w:val="24"/>
                <w:szCs w:val="24"/>
              </w:rPr>
              <w:t>5</w:t>
            </w:r>
            <w:r w:rsidRPr="004055CC">
              <w:rPr>
                <w:rFonts w:ascii="Calibri" w:eastAsia="Calibri" w:hAnsi="Calibri" w:cs="Calibri"/>
                <w:b/>
                <w:color w:val="000000"/>
                <w:sz w:val="24"/>
                <w:szCs w:val="24"/>
              </w:rPr>
              <w:t>%</w:t>
            </w:r>
          </w:p>
        </w:tc>
        <w:tc>
          <w:tcPr>
            <w:tcW w:w="2146" w:type="dxa"/>
          </w:tcPr>
          <w:p w14:paraId="3CFC91DE" w14:textId="3087BD67" w:rsidR="00FC0432" w:rsidRPr="004055CC" w:rsidRDefault="0013164F" w:rsidP="00FC0432">
            <w:pPr>
              <w:autoSpaceDE w:val="0"/>
              <w:autoSpaceDN w:val="0"/>
              <w:adjustRightInd w:val="0"/>
              <w:rPr>
                <w:rFonts w:ascii="Calibri" w:eastAsia="Calibri" w:hAnsi="Calibri" w:cs="Calibri"/>
                <w:color w:val="000000"/>
                <w:sz w:val="24"/>
                <w:szCs w:val="24"/>
              </w:rPr>
            </w:pPr>
            <w:r>
              <w:rPr>
                <w:rFonts w:ascii="Calibri" w:eastAsia="Calibri" w:hAnsi="Calibri" w:cs="Calibri"/>
                <w:color w:val="000000"/>
                <w:sz w:val="24"/>
                <w:szCs w:val="24"/>
              </w:rPr>
              <w:t>45</w:t>
            </w:r>
            <w:r w:rsidR="00FC0432" w:rsidRPr="004055CC">
              <w:rPr>
                <w:rFonts w:ascii="Calibri" w:eastAsia="Calibri" w:hAnsi="Calibri" w:cs="Calibri"/>
                <w:color w:val="000000"/>
                <w:sz w:val="24"/>
                <w:szCs w:val="24"/>
              </w:rPr>
              <w:t xml:space="preserve"> dias após a assinatura do contrato </w:t>
            </w:r>
          </w:p>
        </w:tc>
      </w:tr>
      <w:tr w:rsidR="00FC0432" w:rsidRPr="008718B1" w14:paraId="736F38D4" w14:textId="77777777" w:rsidTr="00AD7C06">
        <w:tc>
          <w:tcPr>
            <w:tcW w:w="1555" w:type="dxa"/>
          </w:tcPr>
          <w:p w14:paraId="588D502A" w14:textId="04F4936A" w:rsidR="00FC0432" w:rsidRPr="004055CC" w:rsidRDefault="006F3E68" w:rsidP="00FC0432">
            <w:pPr>
              <w:autoSpaceDE w:val="0"/>
              <w:autoSpaceDN w:val="0"/>
              <w:adjustRightInd w:val="0"/>
              <w:rPr>
                <w:rFonts w:ascii="Calibri" w:eastAsia="Calibri" w:hAnsi="Calibri" w:cs="Calibri"/>
                <w:color w:val="000000"/>
                <w:sz w:val="24"/>
                <w:szCs w:val="24"/>
              </w:rPr>
            </w:pPr>
            <w:r w:rsidRPr="004055CC">
              <w:rPr>
                <w:rFonts w:ascii="Calibri" w:eastAsia="Calibri" w:hAnsi="Calibri" w:cs="Calibri"/>
                <w:b/>
                <w:bCs/>
                <w:color w:val="000000"/>
                <w:sz w:val="24"/>
                <w:szCs w:val="24"/>
              </w:rPr>
              <w:t>3</w:t>
            </w:r>
            <w:r w:rsidR="00FC0432" w:rsidRPr="004055CC">
              <w:rPr>
                <w:rFonts w:ascii="Calibri" w:eastAsia="Calibri" w:hAnsi="Calibri" w:cs="Calibri"/>
                <w:b/>
                <w:bCs/>
                <w:color w:val="000000"/>
                <w:sz w:val="24"/>
                <w:szCs w:val="24"/>
              </w:rPr>
              <w:t xml:space="preserve"> </w:t>
            </w:r>
          </w:p>
        </w:tc>
        <w:tc>
          <w:tcPr>
            <w:tcW w:w="2868" w:type="dxa"/>
          </w:tcPr>
          <w:p w14:paraId="40493386" w14:textId="7C7E9962" w:rsidR="00FC0432" w:rsidRPr="00DD76E3" w:rsidRDefault="00DD76E3" w:rsidP="00FC0432">
            <w:pPr>
              <w:autoSpaceDE w:val="0"/>
              <w:autoSpaceDN w:val="0"/>
              <w:adjustRightInd w:val="0"/>
              <w:rPr>
                <w:rFonts w:ascii="Calibri" w:eastAsia="Calibri" w:hAnsi="Calibri" w:cs="Calibri"/>
                <w:color w:val="000000"/>
                <w:sz w:val="24"/>
                <w:szCs w:val="24"/>
              </w:rPr>
            </w:pPr>
            <w:r w:rsidRPr="00DD76E3">
              <w:rPr>
                <w:rFonts w:cstheme="minorHAnsi"/>
                <w:sz w:val="24"/>
                <w:szCs w:val="24"/>
              </w:rPr>
              <w:t xml:space="preserve">Mapeamento da experiência internacional no uso de </w:t>
            </w:r>
            <w:r w:rsidRPr="00DD76E3">
              <w:rPr>
                <w:rFonts w:eastAsia="Times New Roman" w:cstheme="minorHAnsi"/>
                <w:noProof/>
                <w:sz w:val="24"/>
                <w:szCs w:val="24"/>
                <w:lang w:eastAsia="pt-BR"/>
              </w:rPr>
              <w:t>media</w:t>
            </w:r>
            <w:r w:rsidRPr="00DD76E3">
              <w:rPr>
                <w:rFonts w:cstheme="minorHAnsi"/>
                <w:noProof/>
              </w:rPr>
              <w:t>ção</w:t>
            </w:r>
            <w:r w:rsidRPr="00DD76E3">
              <w:rPr>
                <w:rFonts w:eastAsia="Times New Roman" w:cstheme="minorHAnsi"/>
                <w:noProof/>
                <w:sz w:val="24"/>
                <w:szCs w:val="24"/>
                <w:lang w:eastAsia="pt-BR"/>
              </w:rPr>
              <w:t xml:space="preserve"> e arbitragem nas rela</w:t>
            </w:r>
            <w:r w:rsidRPr="00DD76E3">
              <w:rPr>
                <w:rFonts w:cstheme="minorHAnsi"/>
                <w:noProof/>
              </w:rPr>
              <w:t>ções</w:t>
            </w:r>
            <w:r w:rsidRPr="00DD76E3">
              <w:rPr>
                <w:rFonts w:eastAsia="Times New Roman" w:cstheme="minorHAnsi"/>
                <w:noProof/>
                <w:sz w:val="24"/>
                <w:szCs w:val="24"/>
                <w:lang w:eastAsia="pt-BR"/>
              </w:rPr>
              <w:t xml:space="preserve"> de consumo</w:t>
            </w:r>
            <w:r w:rsidRPr="00DD76E3">
              <w:rPr>
                <w:rFonts w:cstheme="minorHAnsi"/>
                <w:sz w:val="24"/>
                <w:szCs w:val="24"/>
              </w:rPr>
              <w:t>;</w:t>
            </w:r>
          </w:p>
        </w:tc>
        <w:tc>
          <w:tcPr>
            <w:tcW w:w="1925" w:type="dxa"/>
          </w:tcPr>
          <w:p w14:paraId="534A7478" w14:textId="1BA74CFB" w:rsidR="000D55B9" w:rsidRPr="004055CC" w:rsidRDefault="00FC6752" w:rsidP="00FC0432">
            <w:pPr>
              <w:autoSpaceDE w:val="0"/>
              <w:autoSpaceDN w:val="0"/>
              <w:adjustRightInd w:val="0"/>
              <w:rPr>
                <w:rFonts w:ascii="Calibri" w:eastAsia="Calibri" w:hAnsi="Calibri" w:cs="Calibri"/>
                <w:b/>
                <w:color w:val="000000"/>
                <w:sz w:val="24"/>
                <w:szCs w:val="24"/>
              </w:rPr>
            </w:pPr>
            <w:r w:rsidRPr="004055CC">
              <w:rPr>
                <w:rFonts w:ascii="Calibri" w:eastAsia="Calibri" w:hAnsi="Calibri" w:cs="Calibri"/>
                <w:b/>
                <w:color w:val="000000"/>
                <w:sz w:val="24"/>
                <w:szCs w:val="24"/>
              </w:rPr>
              <w:t>1</w:t>
            </w:r>
            <w:r w:rsidR="0013164F">
              <w:rPr>
                <w:rFonts w:ascii="Calibri" w:eastAsia="Calibri" w:hAnsi="Calibri" w:cs="Calibri"/>
                <w:b/>
                <w:color w:val="000000"/>
                <w:sz w:val="24"/>
                <w:szCs w:val="24"/>
              </w:rPr>
              <w:t>5</w:t>
            </w:r>
            <w:r w:rsidR="004E08E2" w:rsidRPr="004055CC">
              <w:rPr>
                <w:rFonts w:ascii="Calibri" w:eastAsia="Calibri" w:hAnsi="Calibri" w:cs="Calibri"/>
                <w:b/>
                <w:color w:val="000000"/>
                <w:sz w:val="24"/>
                <w:szCs w:val="24"/>
              </w:rPr>
              <w:t>%</w:t>
            </w:r>
          </w:p>
        </w:tc>
        <w:tc>
          <w:tcPr>
            <w:tcW w:w="2146" w:type="dxa"/>
          </w:tcPr>
          <w:p w14:paraId="6A6302CC" w14:textId="043A6903" w:rsidR="00FC0432" w:rsidRPr="004055CC" w:rsidRDefault="0013164F" w:rsidP="00FC0432">
            <w:pPr>
              <w:autoSpaceDE w:val="0"/>
              <w:autoSpaceDN w:val="0"/>
              <w:adjustRightInd w:val="0"/>
              <w:rPr>
                <w:rFonts w:ascii="Calibri" w:eastAsia="Calibri" w:hAnsi="Calibri" w:cs="Calibri"/>
                <w:color w:val="000000"/>
                <w:sz w:val="24"/>
                <w:szCs w:val="24"/>
              </w:rPr>
            </w:pPr>
            <w:r>
              <w:rPr>
                <w:rFonts w:ascii="Calibri" w:eastAsia="Calibri" w:hAnsi="Calibri" w:cs="Calibri"/>
                <w:color w:val="000000"/>
                <w:sz w:val="24"/>
                <w:szCs w:val="24"/>
              </w:rPr>
              <w:t>60</w:t>
            </w:r>
            <w:r w:rsidR="00FC0432" w:rsidRPr="004055CC">
              <w:rPr>
                <w:rFonts w:ascii="Calibri" w:eastAsia="Calibri" w:hAnsi="Calibri" w:cs="Calibri"/>
                <w:color w:val="000000"/>
                <w:sz w:val="24"/>
                <w:szCs w:val="24"/>
              </w:rPr>
              <w:t xml:space="preserve"> dias após a assinatura do contrato </w:t>
            </w:r>
          </w:p>
        </w:tc>
      </w:tr>
      <w:tr w:rsidR="00FC0432" w:rsidRPr="008718B1" w14:paraId="248D07CD" w14:textId="77777777" w:rsidTr="00AD7C06">
        <w:tc>
          <w:tcPr>
            <w:tcW w:w="1555" w:type="dxa"/>
          </w:tcPr>
          <w:p w14:paraId="0CE40C5D" w14:textId="7446B3E8" w:rsidR="00FC0432" w:rsidRPr="004055CC" w:rsidRDefault="00217D77" w:rsidP="00FC0432">
            <w:pPr>
              <w:autoSpaceDE w:val="0"/>
              <w:autoSpaceDN w:val="0"/>
              <w:adjustRightInd w:val="0"/>
              <w:rPr>
                <w:rFonts w:ascii="Calibri" w:eastAsia="Calibri" w:hAnsi="Calibri" w:cs="Calibri"/>
                <w:color w:val="000000"/>
                <w:sz w:val="24"/>
                <w:szCs w:val="24"/>
              </w:rPr>
            </w:pPr>
            <w:r w:rsidRPr="004055CC">
              <w:rPr>
                <w:rFonts w:ascii="Calibri" w:eastAsia="Calibri" w:hAnsi="Calibri" w:cs="Calibri"/>
                <w:b/>
                <w:bCs/>
                <w:color w:val="000000"/>
                <w:sz w:val="24"/>
                <w:szCs w:val="24"/>
              </w:rPr>
              <w:t>4</w:t>
            </w:r>
          </w:p>
        </w:tc>
        <w:tc>
          <w:tcPr>
            <w:tcW w:w="2868" w:type="dxa"/>
          </w:tcPr>
          <w:p w14:paraId="23BAFC44" w14:textId="609C0808" w:rsidR="00FC0432" w:rsidRPr="004055CC" w:rsidRDefault="00AB6C3F" w:rsidP="00FC0432">
            <w:pPr>
              <w:autoSpaceDE w:val="0"/>
              <w:autoSpaceDN w:val="0"/>
              <w:adjustRightInd w:val="0"/>
              <w:rPr>
                <w:rFonts w:ascii="Calibri" w:eastAsia="Calibri" w:hAnsi="Calibri" w:cs="Calibri"/>
                <w:color w:val="000000"/>
                <w:sz w:val="24"/>
                <w:szCs w:val="24"/>
              </w:rPr>
            </w:pPr>
            <w:r>
              <w:rPr>
                <w:rFonts w:ascii="Calibri" w:eastAsia="Calibri" w:hAnsi="Calibri" w:cs="Calibri"/>
                <w:bCs/>
                <w:color w:val="000000"/>
                <w:sz w:val="24"/>
                <w:szCs w:val="24"/>
              </w:rPr>
              <w:t>A</w:t>
            </w:r>
            <w:r w:rsidR="00DD76E3" w:rsidRPr="00DD76E3">
              <w:rPr>
                <w:rFonts w:ascii="Calibri" w:eastAsia="Calibri" w:hAnsi="Calibri" w:cs="Calibri"/>
                <w:bCs/>
                <w:color w:val="000000"/>
                <w:sz w:val="24"/>
                <w:szCs w:val="24"/>
              </w:rPr>
              <w:t>nálise de viabilidade e solução operacional</w:t>
            </w:r>
            <w:r w:rsidR="00DD76E3">
              <w:rPr>
                <w:rFonts w:ascii="Calibri" w:eastAsia="Calibri" w:hAnsi="Calibri" w:cs="Calibri"/>
                <w:bCs/>
                <w:color w:val="000000"/>
                <w:sz w:val="24"/>
                <w:szCs w:val="24"/>
              </w:rPr>
              <w:t xml:space="preserve"> do uso de arbitragem no âmbito do Direito do Consumidor</w:t>
            </w:r>
            <w:r w:rsidR="00F30821">
              <w:rPr>
                <w:rFonts w:ascii="Calibri" w:eastAsia="Calibri" w:hAnsi="Calibri" w:cs="Calibri"/>
                <w:bCs/>
                <w:color w:val="000000"/>
                <w:sz w:val="24"/>
                <w:szCs w:val="24"/>
              </w:rPr>
              <w:t xml:space="preserve"> </w:t>
            </w:r>
          </w:p>
        </w:tc>
        <w:tc>
          <w:tcPr>
            <w:tcW w:w="1925" w:type="dxa"/>
          </w:tcPr>
          <w:p w14:paraId="576C842F" w14:textId="5DAF3FBE" w:rsidR="00FC0432" w:rsidRPr="004055CC" w:rsidRDefault="003806CD" w:rsidP="00FC0432">
            <w:pPr>
              <w:autoSpaceDE w:val="0"/>
              <w:autoSpaceDN w:val="0"/>
              <w:adjustRightInd w:val="0"/>
              <w:rPr>
                <w:rFonts w:ascii="Calibri" w:eastAsia="Calibri" w:hAnsi="Calibri" w:cs="Calibri"/>
                <w:b/>
                <w:color w:val="000000"/>
                <w:sz w:val="24"/>
                <w:szCs w:val="24"/>
              </w:rPr>
            </w:pPr>
            <w:r>
              <w:rPr>
                <w:rFonts w:ascii="Calibri" w:eastAsia="Calibri" w:hAnsi="Calibri" w:cs="Calibri"/>
                <w:b/>
                <w:color w:val="000000"/>
                <w:sz w:val="24"/>
                <w:szCs w:val="24"/>
              </w:rPr>
              <w:t>20</w:t>
            </w:r>
            <w:r w:rsidR="00891DC6" w:rsidRPr="004055CC">
              <w:rPr>
                <w:rFonts w:ascii="Calibri" w:eastAsia="Calibri" w:hAnsi="Calibri" w:cs="Calibri"/>
                <w:b/>
                <w:color w:val="000000"/>
                <w:sz w:val="24"/>
                <w:szCs w:val="24"/>
              </w:rPr>
              <w:t>%</w:t>
            </w:r>
          </w:p>
        </w:tc>
        <w:tc>
          <w:tcPr>
            <w:tcW w:w="2146" w:type="dxa"/>
          </w:tcPr>
          <w:p w14:paraId="7917E3DA" w14:textId="53C68AF8" w:rsidR="00FC0432" w:rsidRPr="004055CC" w:rsidRDefault="003806CD" w:rsidP="00FC0432">
            <w:pPr>
              <w:autoSpaceDE w:val="0"/>
              <w:autoSpaceDN w:val="0"/>
              <w:adjustRightInd w:val="0"/>
              <w:rPr>
                <w:rFonts w:ascii="Calibri" w:eastAsia="Calibri" w:hAnsi="Calibri" w:cs="Calibri"/>
                <w:color w:val="000000"/>
                <w:sz w:val="24"/>
                <w:szCs w:val="24"/>
              </w:rPr>
            </w:pPr>
            <w:r>
              <w:rPr>
                <w:rFonts w:ascii="Calibri" w:eastAsia="Calibri" w:hAnsi="Calibri" w:cs="Calibri"/>
                <w:color w:val="000000"/>
                <w:sz w:val="24"/>
                <w:szCs w:val="24"/>
              </w:rPr>
              <w:t>90</w:t>
            </w:r>
            <w:r w:rsidR="00FC0432" w:rsidRPr="004055CC">
              <w:rPr>
                <w:rFonts w:ascii="Calibri" w:eastAsia="Calibri" w:hAnsi="Calibri" w:cs="Calibri"/>
                <w:color w:val="000000"/>
                <w:sz w:val="24"/>
                <w:szCs w:val="24"/>
              </w:rPr>
              <w:t xml:space="preserve"> dias após a assinatura do contrato </w:t>
            </w:r>
          </w:p>
        </w:tc>
      </w:tr>
      <w:tr w:rsidR="009C71E3" w:rsidRPr="008718B1" w14:paraId="23CF2009" w14:textId="77777777" w:rsidTr="00AD7C06">
        <w:tc>
          <w:tcPr>
            <w:tcW w:w="1555" w:type="dxa"/>
          </w:tcPr>
          <w:p w14:paraId="130608BA" w14:textId="2386300F" w:rsidR="009C71E3" w:rsidRPr="004055CC" w:rsidRDefault="001D3CD9" w:rsidP="00FC0432">
            <w:pPr>
              <w:autoSpaceDE w:val="0"/>
              <w:autoSpaceDN w:val="0"/>
              <w:adjustRightInd w:val="0"/>
              <w:rPr>
                <w:rFonts w:ascii="Calibri" w:eastAsia="Calibri" w:hAnsi="Calibri" w:cs="Calibri"/>
                <w:b/>
                <w:bCs/>
                <w:color w:val="000000"/>
                <w:sz w:val="24"/>
                <w:szCs w:val="24"/>
              </w:rPr>
            </w:pPr>
            <w:r w:rsidRPr="004055CC">
              <w:rPr>
                <w:rFonts w:ascii="Calibri" w:eastAsia="Calibri" w:hAnsi="Calibri" w:cs="Calibri"/>
                <w:b/>
                <w:bCs/>
                <w:color w:val="000000"/>
                <w:sz w:val="24"/>
                <w:szCs w:val="24"/>
              </w:rPr>
              <w:t>5</w:t>
            </w:r>
          </w:p>
        </w:tc>
        <w:tc>
          <w:tcPr>
            <w:tcW w:w="2868" w:type="dxa"/>
          </w:tcPr>
          <w:p w14:paraId="698985D5" w14:textId="7046A599" w:rsidR="009C71E3" w:rsidRPr="004055CC" w:rsidRDefault="00DD76E3" w:rsidP="00FC0432">
            <w:pPr>
              <w:autoSpaceDE w:val="0"/>
              <w:autoSpaceDN w:val="0"/>
              <w:adjustRightInd w:val="0"/>
              <w:rPr>
                <w:rFonts w:ascii="Calibri" w:eastAsia="Calibri" w:hAnsi="Calibri" w:cs="Calibri"/>
                <w:b/>
                <w:bCs/>
                <w:color w:val="000000"/>
                <w:sz w:val="24"/>
                <w:szCs w:val="24"/>
              </w:rPr>
            </w:pPr>
            <w:r>
              <w:rPr>
                <w:rFonts w:ascii="Calibri" w:eastAsia="Calibri" w:hAnsi="Calibri" w:cs="Calibri"/>
                <w:bCs/>
                <w:color w:val="000000"/>
                <w:sz w:val="24"/>
                <w:szCs w:val="24"/>
              </w:rPr>
              <w:t>Relatório final</w:t>
            </w:r>
          </w:p>
        </w:tc>
        <w:tc>
          <w:tcPr>
            <w:tcW w:w="1925" w:type="dxa"/>
          </w:tcPr>
          <w:p w14:paraId="5BE03A68" w14:textId="19B7EC5C" w:rsidR="009C71E3" w:rsidRPr="004055CC" w:rsidRDefault="0013164F" w:rsidP="00FC0432">
            <w:pPr>
              <w:autoSpaceDE w:val="0"/>
              <w:autoSpaceDN w:val="0"/>
              <w:adjustRightInd w:val="0"/>
              <w:rPr>
                <w:rFonts w:ascii="Calibri" w:eastAsia="Calibri" w:hAnsi="Calibri" w:cs="Calibri"/>
                <w:b/>
                <w:color w:val="000000"/>
                <w:sz w:val="24"/>
                <w:szCs w:val="24"/>
              </w:rPr>
            </w:pPr>
            <w:r>
              <w:rPr>
                <w:rFonts w:ascii="Calibri" w:eastAsia="Calibri" w:hAnsi="Calibri" w:cs="Calibri"/>
                <w:b/>
                <w:color w:val="000000"/>
                <w:sz w:val="24"/>
                <w:szCs w:val="24"/>
              </w:rPr>
              <w:t>3</w:t>
            </w:r>
            <w:r w:rsidR="000B65F2" w:rsidRPr="004055CC">
              <w:rPr>
                <w:rFonts w:ascii="Calibri" w:eastAsia="Calibri" w:hAnsi="Calibri" w:cs="Calibri"/>
                <w:b/>
                <w:color w:val="000000"/>
                <w:sz w:val="24"/>
                <w:szCs w:val="24"/>
              </w:rPr>
              <w:t>0%</w:t>
            </w:r>
          </w:p>
        </w:tc>
        <w:tc>
          <w:tcPr>
            <w:tcW w:w="2146" w:type="dxa"/>
          </w:tcPr>
          <w:p w14:paraId="442D958D" w14:textId="62CC552B" w:rsidR="009C71E3" w:rsidRPr="004055CC" w:rsidRDefault="003806CD" w:rsidP="00FC0432">
            <w:pPr>
              <w:autoSpaceDE w:val="0"/>
              <w:autoSpaceDN w:val="0"/>
              <w:adjustRightInd w:val="0"/>
              <w:rPr>
                <w:rFonts w:ascii="Calibri" w:eastAsia="Calibri" w:hAnsi="Calibri" w:cs="Calibri"/>
                <w:color w:val="000000"/>
                <w:sz w:val="24"/>
                <w:szCs w:val="24"/>
                <w:highlight w:val="yellow"/>
              </w:rPr>
            </w:pPr>
            <w:r>
              <w:rPr>
                <w:rFonts w:ascii="Calibri" w:eastAsia="Calibri" w:hAnsi="Calibri" w:cs="Calibri"/>
                <w:color w:val="000000"/>
                <w:sz w:val="24"/>
                <w:szCs w:val="24"/>
              </w:rPr>
              <w:t>1</w:t>
            </w:r>
            <w:r w:rsidR="0013164F">
              <w:rPr>
                <w:rFonts w:ascii="Calibri" w:eastAsia="Calibri" w:hAnsi="Calibri" w:cs="Calibri"/>
                <w:color w:val="000000"/>
                <w:sz w:val="24"/>
                <w:szCs w:val="24"/>
              </w:rPr>
              <w:t>2</w:t>
            </w:r>
            <w:r>
              <w:rPr>
                <w:rFonts w:ascii="Calibri" w:eastAsia="Calibri" w:hAnsi="Calibri" w:cs="Calibri"/>
                <w:color w:val="000000"/>
                <w:sz w:val="24"/>
                <w:szCs w:val="24"/>
              </w:rPr>
              <w:t>0</w:t>
            </w:r>
            <w:r w:rsidR="00D44174" w:rsidRPr="004055CC">
              <w:rPr>
                <w:rFonts w:ascii="Calibri" w:eastAsia="Calibri" w:hAnsi="Calibri" w:cs="Calibri"/>
                <w:color w:val="000000"/>
                <w:sz w:val="24"/>
                <w:szCs w:val="24"/>
              </w:rPr>
              <w:t xml:space="preserve"> </w:t>
            </w:r>
            <w:r w:rsidR="001D3CD9" w:rsidRPr="004055CC">
              <w:rPr>
                <w:rFonts w:ascii="Calibri" w:eastAsia="Calibri" w:hAnsi="Calibri" w:cs="Calibri"/>
                <w:color w:val="000000"/>
                <w:sz w:val="24"/>
                <w:szCs w:val="24"/>
              </w:rPr>
              <w:t>dias após a assinatura do contrato</w:t>
            </w:r>
          </w:p>
        </w:tc>
      </w:tr>
      <w:tr w:rsidR="00850BD7" w:rsidRPr="008718B1" w14:paraId="1569D1ED" w14:textId="77777777" w:rsidTr="00AD7C06">
        <w:tc>
          <w:tcPr>
            <w:tcW w:w="1555" w:type="dxa"/>
          </w:tcPr>
          <w:p w14:paraId="6F164EC6" w14:textId="6DEE762E" w:rsidR="00850BD7" w:rsidRPr="004055CC" w:rsidRDefault="001D3CD9" w:rsidP="00FC0432">
            <w:pPr>
              <w:autoSpaceDE w:val="0"/>
              <w:autoSpaceDN w:val="0"/>
              <w:adjustRightInd w:val="0"/>
              <w:rPr>
                <w:rFonts w:ascii="Calibri" w:eastAsia="Calibri" w:hAnsi="Calibri" w:cs="Calibri"/>
                <w:b/>
                <w:bCs/>
                <w:color w:val="000000"/>
                <w:sz w:val="24"/>
                <w:szCs w:val="24"/>
              </w:rPr>
            </w:pPr>
            <w:r w:rsidRPr="004055CC">
              <w:rPr>
                <w:rFonts w:ascii="Calibri" w:eastAsia="Calibri" w:hAnsi="Calibri" w:cs="Calibri"/>
                <w:b/>
                <w:bCs/>
                <w:color w:val="000000"/>
                <w:sz w:val="24"/>
                <w:szCs w:val="24"/>
              </w:rPr>
              <w:t>6</w:t>
            </w:r>
          </w:p>
        </w:tc>
        <w:tc>
          <w:tcPr>
            <w:tcW w:w="2868" w:type="dxa"/>
          </w:tcPr>
          <w:p w14:paraId="45D8F10C" w14:textId="6CD79AEC" w:rsidR="00850BD7" w:rsidRPr="004055CC" w:rsidRDefault="00AB6C3F">
            <w:pPr>
              <w:autoSpaceDE w:val="0"/>
              <w:autoSpaceDN w:val="0"/>
              <w:adjustRightInd w:val="0"/>
              <w:rPr>
                <w:rFonts w:ascii="Calibri" w:eastAsia="Calibri" w:hAnsi="Calibri" w:cs="Calibri"/>
                <w:b/>
                <w:bCs/>
                <w:color w:val="000000"/>
                <w:sz w:val="24"/>
                <w:szCs w:val="24"/>
              </w:rPr>
            </w:pPr>
            <w:r>
              <w:rPr>
                <w:rFonts w:ascii="Calibri" w:eastAsia="Calibri" w:hAnsi="Calibri" w:cs="Calibri"/>
                <w:bCs/>
                <w:color w:val="000000"/>
                <w:sz w:val="24"/>
                <w:szCs w:val="24"/>
              </w:rPr>
              <w:t>W</w:t>
            </w:r>
            <w:r w:rsidR="00DD76E3">
              <w:rPr>
                <w:rFonts w:ascii="Calibri" w:eastAsia="Calibri" w:hAnsi="Calibri" w:cs="Calibri"/>
                <w:bCs/>
                <w:color w:val="000000"/>
                <w:sz w:val="24"/>
                <w:szCs w:val="24"/>
              </w:rPr>
              <w:t>orkshop</w:t>
            </w:r>
          </w:p>
        </w:tc>
        <w:tc>
          <w:tcPr>
            <w:tcW w:w="1925" w:type="dxa"/>
          </w:tcPr>
          <w:p w14:paraId="2EA44196" w14:textId="01DC5F7D" w:rsidR="00850BD7" w:rsidRPr="004055CC" w:rsidRDefault="00DD76E3" w:rsidP="00FC0432">
            <w:pPr>
              <w:autoSpaceDE w:val="0"/>
              <w:autoSpaceDN w:val="0"/>
              <w:adjustRightInd w:val="0"/>
              <w:rPr>
                <w:rFonts w:ascii="Calibri" w:eastAsia="Calibri" w:hAnsi="Calibri" w:cs="Calibri"/>
                <w:b/>
                <w:color w:val="000000"/>
                <w:sz w:val="24"/>
                <w:szCs w:val="24"/>
              </w:rPr>
            </w:pPr>
            <w:r>
              <w:rPr>
                <w:rFonts w:ascii="Calibri" w:eastAsia="Calibri" w:hAnsi="Calibri" w:cs="Calibri"/>
                <w:b/>
                <w:color w:val="000000"/>
                <w:sz w:val="24"/>
                <w:szCs w:val="24"/>
              </w:rPr>
              <w:t>1</w:t>
            </w:r>
            <w:r w:rsidR="00BB06DB">
              <w:rPr>
                <w:rFonts w:ascii="Calibri" w:eastAsia="Calibri" w:hAnsi="Calibri" w:cs="Calibri"/>
                <w:b/>
                <w:color w:val="000000"/>
                <w:sz w:val="24"/>
                <w:szCs w:val="24"/>
              </w:rPr>
              <w:t>0</w:t>
            </w:r>
            <w:r w:rsidR="000B65F2" w:rsidRPr="004055CC">
              <w:rPr>
                <w:rFonts w:ascii="Calibri" w:eastAsia="Calibri" w:hAnsi="Calibri" w:cs="Calibri"/>
                <w:b/>
                <w:color w:val="000000"/>
                <w:sz w:val="24"/>
                <w:szCs w:val="24"/>
              </w:rPr>
              <w:t>%</w:t>
            </w:r>
          </w:p>
        </w:tc>
        <w:tc>
          <w:tcPr>
            <w:tcW w:w="2146" w:type="dxa"/>
          </w:tcPr>
          <w:p w14:paraId="6E74E45E" w14:textId="2A7BD086" w:rsidR="00850BD7" w:rsidRPr="004055CC" w:rsidRDefault="003806CD" w:rsidP="00FC0432">
            <w:pPr>
              <w:autoSpaceDE w:val="0"/>
              <w:autoSpaceDN w:val="0"/>
              <w:adjustRightInd w:val="0"/>
              <w:rPr>
                <w:rFonts w:ascii="Calibri" w:eastAsia="Calibri" w:hAnsi="Calibri" w:cs="Calibri"/>
                <w:color w:val="000000"/>
                <w:sz w:val="24"/>
                <w:szCs w:val="24"/>
                <w:highlight w:val="yellow"/>
              </w:rPr>
            </w:pPr>
            <w:r>
              <w:rPr>
                <w:rFonts w:ascii="Calibri" w:eastAsia="Calibri" w:hAnsi="Calibri" w:cs="Calibri"/>
                <w:color w:val="000000"/>
                <w:sz w:val="24"/>
                <w:szCs w:val="24"/>
              </w:rPr>
              <w:t>1</w:t>
            </w:r>
            <w:r w:rsidR="0013164F">
              <w:rPr>
                <w:rFonts w:ascii="Calibri" w:eastAsia="Calibri" w:hAnsi="Calibri" w:cs="Calibri"/>
                <w:color w:val="000000"/>
                <w:sz w:val="24"/>
                <w:szCs w:val="24"/>
              </w:rPr>
              <w:t>5</w:t>
            </w:r>
            <w:r>
              <w:rPr>
                <w:rFonts w:ascii="Calibri" w:eastAsia="Calibri" w:hAnsi="Calibri" w:cs="Calibri"/>
                <w:color w:val="000000"/>
                <w:sz w:val="24"/>
                <w:szCs w:val="24"/>
              </w:rPr>
              <w:t>0</w:t>
            </w:r>
            <w:r w:rsidR="001D3CD9" w:rsidRPr="004055CC">
              <w:rPr>
                <w:rFonts w:ascii="Calibri" w:eastAsia="Calibri" w:hAnsi="Calibri" w:cs="Calibri"/>
                <w:color w:val="000000"/>
                <w:sz w:val="24"/>
                <w:szCs w:val="24"/>
              </w:rPr>
              <w:t xml:space="preserve"> dias após a assinatura do contrato</w:t>
            </w:r>
          </w:p>
        </w:tc>
      </w:tr>
    </w:tbl>
    <w:p w14:paraId="517102A3" w14:textId="77777777" w:rsidR="008718B1" w:rsidRPr="008718B1" w:rsidRDefault="008718B1" w:rsidP="008718B1">
      <w:pPr>
        <w:autoSpaceDE w:val="0"/>
        <w:autoSpaceDN w:val="0"/>
        <w:adjustRightInd w:val="0"/>
        <w:spacing w:after="0" w:line="240" w:lineRule="auto"/>
        <w:rPr>
          <w:rFonts w:ascii="Calibri" w:eastAsia="Calibri" w:hAnsi="Calibri" w:cs="Calibri"/>
          <w:color w:val="000000"/>
          <w:sz w:val="28"/>
          <w:szCs w:val="28"/>
        </w:rPr>
      </w:pPr>
    </w:p>
    <w:p w14:paraId="777F05C5" w14:textId="148F37F9" w:rsidR="008718B1" w:rsidRPr="001504D1" w:rsidRDefault="008718B1" w:rsidP="00E85A8A">
      <w:pPr>
        <w:autoSpaceDE w:val="0"/>
        <w:autoSpaceDN w:val="0"/>
        <w:adjustRightInd w:val="0"/>
        <w:spacing w:after="0" w:line="240" w:lineRule="auto"/>
        <w:jc w:val="both"/>
        <w:rPr>
          <w:rFonts w:eastAsia="Calibri" w:cstheme="minorHAnsi"/>
          <w:sz w:val="24"/>
          <w:szCs w:val="24"/>
        </w:rPr>
      </w:pPr>
      <w:r w:rsidRPr="001504D1">
        <w:rPr>
          <w:rFonts w:eastAsia="Calibri" w:cstheme="minorHAnsi"/>
          <w:sz w:val="24"/>
          <w:szCs w:val="24"/>
        </w:rPr>
        <w:t>O produto entregue pelo consultor, aprovado</w:t>
      </w:r>
      <w:r w:rsidR="002D604E">
        <w:rPr>
          <w:rFonts w:eastAsia="Calibri" w:cstheme="minorHAnsi"/>
          <w:sz w:val="24"/>
          <w:szCs w:val="24"/>
        </w:rPr>
        <w:t xml:space="preserve"> e atestado </w:t>
      </w:r>
      <w:r w:rsidRPr="001504D1">
        <w:rPr>
          <w:rFonts w:eastAsia="Calibri" w:cstheme="minorHAnsi"/>
          <w:sz w:val="24"/>
          <w:szCs w:val="24"/>
        </w:rPr>
        <w:t>pela área</w:t>
      </w:r>
      <w:r w:rsidR="002D604E">
        <w:rPr>
          <w:rFonts w:eastAsia="Calibri" w:cstheme="minorHAnsi"/>
          <w:sz w:val="24"/>
          <w:szCs w:val="24"/>
        </w:rPr>
        <w:t xml:space="preserve"> técnica responsável</w:t>
      </w:r>
      <w:r w:rsidRPr="001504D1">
        <w:rPr>
          <w:rFonts w:eastAsia="Calibri" w:cstheme="minorHAnsi"/>
          <w:sz w:val="24"/>
          <w:szCs w:val="24"/>
        </w:rPr>
        <w:t xml:space="preserve">, deve ser entregue em via digitalizada. </w:t>
      </w:r>
    </w:p>
    <w:p w14:paraId="1F19C60E" w14:textId="77777777" w:rsidR="008718B1" w:rsidRPr="001504D1" w:rsidRDefault="008718B1" w:rsidP="00E85A8A">
      <w:pPr>
        <w:autoSpaceDE w:val="0"/>
        <w:autoSpaceDN w:val="0"/>
        <w:adjustRightInd w:val="0"/>
        <w:spacing w:after="0" w:line="240" w:lineRule="auto"/>
        <w:rPr>
          <w:rFonts w:eastAsia="Calibri" w:cstheme="minorHAnsi"/>
          <w:sz w:val="24"/>
          <w:szCs w:val="24"/>
        </w:rPr>
      </w:pPr>
    </w:p>
    <w:p w14:paraId="3ACFCD85" w14:textId="55630A2C" w:rsidR="008718B1" w:rsidRPr="001504D1" w:rsidRDefault="008718B1" w:rsidP="00E85A8A">
      <w:pPr>
        <w:autoSpaceDE w:val="0"/>
        <w:autoSpaceDN w:val="0"/>
        <w:adjustRightInd w:val="0"/>
        <w:spacing w:after="0" w:line="240" w:lineRule="auto"/>
        <w:jc w:val="both"/>
        <w:rPr>
          <w:rFonts w:eastAsia="Calibri" w:cstheme="minorHAnsi"/>
          <w:sz w:val="24"/>
          <w:szCs w:val="24"/>
        </w:rPr>
      </w:pPr>
      <w:r w:rsidRPr="001504D1">
        <w:rPr>
          <w:rFonts w:eastAsia="Calibri" w:cstheme="minorHAnsi"/>
          <w:sz w:val="24"/>
          <w:szCs w:val="24"/>
        </w:rPr>
        <w:t xml:space="preserve">O consultor deverá garantir que </w:t>
      </w:r>
      <w:r w:rsidR="00273AFF">
        <w:rPr>
          <w:rFonts w:eastAsia="Calibri" w:cstheme="minorHAnsi"/>
          <w:sz w:val="24"/>
          <w:szCs w:val="24"/>
        </w:rPr>
        <w:t>os</w:t>
      </w:r>
      <w:r w:rsidR="004055CC">
        <w:rPr>
          <w:rFonts w:eastAsia="Calibri" w:cstheme="minorHAnsi"/>
          <w:sz w:val="24"/>
          <w:szCs w:val="24"/>
        </w:rPr>
        <w:t xml:space="preserve"> </w:t>
      </w:r>
      <w:r w:rsidRPr="001504D1">
        <w:rPr>
          <w:rFonts w:eastAsia="Calibri" w:cstheme="minorHAnsi"/>
          <w:sz w:val="24"/>
          <w:szCs w:val="24"/>
        </w:rPr>
        <w:t xml:space="preserve">serviços executados sejam realizados com qualidade, atendendo a todas as especificações no prazo estabelecido neste termo de referência, cumprindo as orientações realizadas pelo supervisor da consultoria e submetendo, para apreciação e aprovação, as modificações necessárias para realização dos produtos. </w:t>
      </w:r>
    </w:p>
    <w:p w14:paraId="5CB0FE46" w14:textId="77777777" w:rsidR="008718B1" w:rsidRPr="001504D1" w:rsidRDefault="008718B1" w:rsidP="00E85A8A">
      <w:pPr>
        <w:autoSpaceDE w:val="0"/>
        <w:autoSpaceDN w:val="0"/>
        <w:adjustRightInd w:val="0"/>
        <w:spacing w:after="0" w:line="240" w:lineRule="auto"/>
        <w:jc w:val="both"/>
        <w:rPr>
          <w:rFonts w:eastAsia="Calibri" w:cstheme="minorHAnsi"/>
          <w:sz w:val="24"/>
          <w:szCs w:val="24"/>
        </w:rPr>
      </w:pPr>
    </w:p>
    <w:p w14:paraId="0D17A3B7" w14:textId="77777777" w:rsidR="008718B1" w:rsidRPr="001504D1" w:rsidRDefault="008718B1" w:rsidP="00E85A8A">
      <w:pPr>
        <w:autoSpaceDE w:val="0"/>
        <w:autoSpaceDN w:val="0"/>
        <w:adjustRightInd w:val="0"/>
        <w:spacing w:after="0" w:line="240" w:lineRule="auto"/>
        <w:jc w:val="both"/>
        <w:rPr>
          <w:rFonts w:eastAsia="Calibri" w:cstheme="minorHAnsi"/>
          <w:sz w:val="24"/>
          <w:szCs w:val="24"/>
        </w:rPr>
      </w:pPr>
      <w:r w:rsidRPr="001504D1">
        <w:rPr>
          <w:rFonts w:eastAsia="Calibri" w:cstheme="minorHAnsi"/>
          <w:sz w:val="24"/>
          <w:szCs w:val="24"/>
        </w:rPr>
        <w:t>Não serão aceitos produtos que apresentem mera reprodução de conteúdos da internet ou livros de outros autores sem os créditos devidos, sem que tais conteúdos sejam minimamente tratados/analisados pelo consultor, ou que não estejam previstos no contrato.</w:t>
      </w:r>
    </w:p>
    <w:p w14:paraId="07C76AE4" w14:textId="77777777" w:rsidR="008718B1" w:rsidRPr="008718B1" w:rsidRDefault="008718B1" w:rsidP="008718B1">
      <w:pPr>
        <w:autoSpaceDE w:val="0"/>
        <w:autoSpaceDN w:val="0"/>
        <w:adjustRightInd w:val="0"/>
        <w:spacing w:after="0" w:line="240" w:lineRule="auto"/>
        <w:rPr>
          <w:rFonts w:ascii="Calibri" w:eastAsia="Calibri" w:hAnsi="Calibri" w:cs="Calibri"/>
          <w:sz w:val="24"/>
          <w:szCs w:val="24"/>
        </w:rPr>
      </w:pPr>
    </w:p>
    <w:p w14:paraId="085C5691" w14:textId="77777777" w:rsidR="008718B1" w:rsidRPr="008718B1" w:rsidRDefault="008718B1" w:rsidP="008718B1">
      <w:pPr>
        <w:autoSpaceDE w:val="0"/>
        <w:autoSpaceDN w:val="0"/>
        <w:adjustRightInd w:val="0"/>
        <w:spacing w:after="0" w:line="240" w:lineRule="auto"/>
        <w:rPr>
          <w:rFonts w:ascii="Calibri" w:eastAsia="Calibri" w:hAnsi="Calibri" w:cs="Calibri"/>
          <w:color w:val="000000"/>
          <w:sz w:val="24"/>
          <w:szCs w:val="24"/>
        </w:rPr>
      </w:pPr>
    </w:p>
    <w:p w14:paraId="5971B2D2" w14:textId="7358351F" w:rsidR="008718B1" w:rsidRPr="008718B1" w:rsidRDefault="00B123A0" w:rsidP="008F1AD6">
      <w:pPr>
        <w:widowControl w:val="0"/>
        <w:suppressAutoHyphens/>
        <w:spacing w:after="0" w:line="240" w:lineRule="auto"/>
        <w:jc w:val="both"/>
        <w:rPr>
          <w:rFonts w:ascii="Times New Roman" w:eastAsia="Calibri" w:hAnsi="Times New Roman" w:cs="Times New Roman"/>
          <w:color w:val="FF0000"/>
          <w:szCs w:val="24"/>
        </w:rPr>
      </w:pPr>
      <w:proofErr w:type="gramStart"/>
      <w:r>
        <w:rPr>
          <w:rFonts w:ascii="Calibri" w:eastAsia="Calibri" w:hAnsi="Calibri" w:cs="Calibri"/>
          <w:b/>
          <w:bCs/>
          <w:color w:val="000000"/>
          <w:sz w:val="28"/>
          <w:szCs w:val="28"/>
        </w:rPr>
        <w:t xml:space="preserve">4.1.4 </w:t>
      </w:r>
      <w:r w:rsidR="008718B1" w:rsidRPr="008718B1">
        <w:rPr>
          <w:rFonts w:ascii="Times New Roman" w:eastAsia="Calibri" w:hAnsi="Times New Roman" w:cs="Times New Roman"/>
          <w:color w:val="FF0000"/>
          <w:szCs w:val="24"/>
        </w:rPr>
        <w:t xml:space="preserve"> </w:t>
      </w:r>
      <w:r w:rsidR="008718B1" w:rsidRPr="008718B1">
        <w:rPr>
          <w:rFonts w:ascii="Calibri" w:eastAsia="Calibri" w:hAnsi="Calibri" w:cs="Calibri"/>
          <w:b/>
          <w:bCs/>
          <w:color w:val="000000"/>
          <w:sz w:val="28"/>
          <w:szCs w:val="28"/>
        </w:rPr>
        <w:t>Especificações</w:t>
      </w:r>
      <w:proofErr w:type="gramEnd"/>
      <w:r w:rsidR="008718B1" w:rsidRPr="008718B1">
        <w:rPr>
          <w:rFonts w:ascii="Times New Roman" w:eastAsia="Calibri" w:hAnsi="Times New Roman" w:cs="Times New Roman"/>
          <w:color w:val="FF0000"/>
          <w:szCs w:val="24"/>
        </w:rPr>
        <w:t xml:space="preserve"> </w:t>
      </w:r>
    </w:p>
    <w:p w14:paraId="79E5FA54" w14:textId="77777777" w:rsidR="008718B1" w:rsidRPr="008718B1" w:rsidRDefault="008718B1" w:rsidP="008718B1">
      <w:pPr>
        <w:autoSpaceDE w:val="0"/>
        <w:autoSpaceDN w:val="0"/>
        <w:adjustRightInd w:val="0"/>
        <w:spacing w:after="0" w:line="240" w:lineRule="auto"/>
        <w:rPr>
          <w:rFonts w:ascii="Calibri" w:eastAsia="Calibri" w:hAnsi="Calibri" w:cs="Calibri"/>
          <w:color w:val="000000"/>
          <w:sz w:val="28"/>
          <w:szCs w:val="28"/>
        </w:rPr>
      </w:pPr>
    </w:p>
    <w:p w14:paraId="06C152C5" w14:textId="77777777" w:rsidR="008718B1" w:rsidRPr="008718B1" w:rsidRDefault="008718B1" w:rsidP="008718B1">
      <w:pPr>
        <w:autoSpaceDE w:val="0"/>
        <w:autoSpaceDN w:val="0"/>
        <w:adjustRightInd w:val="0"/>
        <w:spacing w:after="0" w:line="240" w:lineRule="auto"/>
        <w:rPr>
          <w:rFonts w:ascii="Calibri" w:eastAsia="Calibri" w:hAnsi="Calibri" w:cs="Calibri"/>
          <w:color w:val="000000"/>
          <w:sz w:val="28"/>
          <w:szCs w:val="28"/>
        </w:rPr>
      </w:pPr>
      <w:r w:rsidRPr="008718B1">
        <w:rPr>
          <w:rFonts w:ascii="Calibri" w:eastAsia="Calibri" w:hAnsi="Calibri" w:cs="Calibri"/>
          <w:b/>
          <w:bCs/>
          <w:color w:val="000000"/>
          <w:sz w:val="28"/>
          <w:szCs w:val="28"/>
        </w:rPr>
        <w:t>Requisitos Obrigatórios (eliminatórios)</w:t>
      </w:r>
      <w:r w:rsidRPr="008718B1">
        <w:rPr>
          <w:rFonts w:ascii="Calibri" w:eastAsia="Calibri" w:hAnsi="Calibri" w:cs="Calibri"/>
          <w:color w:val="000000"/>
          <w:sz w:val="28"/>
          <w:szCs w:val="28"/>
        </w:rPr>
        <w:t xml:space="preserve">: </w:t>
      </w:r>
    </w:p>
    <w:p w14:paraId="3FB39D3D" w14:textId="77777777" w:rsidR="00EE4977" w:rsidRDefault="00EE4977" w:rsidP="004055CC">
      <w:pPr>
        <w:autoSpaceDE w:val="0"/>
        <w:autoSpaceDN w:val="0"/>
        <w:adjustRightInd w:val="0"/>
        <w:spacing w:after="0" w:line="240" w:lineRule="auto"/>
        <w:jc w:val="both"/>
        <w:rPr>
          <w:rFonts w:ascii="Calibri" w:eastAsia="Calibri" w:hAnsi="Calibri" w:cs="Calibri"/>
          <w:color w:val="000000"/>
          <w:sz w:val="24"/>
          <w:szCs w:val="24"/>
        </w:rPr>
      </w:pPr>
    </w:p>
    <w:p w14:paraId="4190F28F" w14:textId="7BB35F75" w:rsidR="008718B1" w:rsidRDefault="008718B1" w:rsidP="008F1AD6">
      <w:pPr>
        <w:pStyle w:val="PargrafodaLista"/>
        <w:numPr>
          <w:ilvl w:val="0"/>
          <w:numId w:val="6"/>
        </w:numPr>
        <w:autoSpaceDE w:val="0"/>
        <w:autoSpaceDN w:val="0"/>
        <w:adjustRightInd w:val="0"/>
        <w:spacing w:after="0" w:line="240" w:lineRule="auto"/>
        <w:jc w:val="both"/>
        <w:rPr>
          <w:rFonts w:ascii="Calibri" w:eastAsia="Calibri" w:hAnsi="Calibri" w:cs="Calibri"/>
          <w:color w:val="000000"/>
          <w:sz w:val="24"/>
          <w:szCs w:val="24"/>
        </w:rPr>
      </w:pPr>
      <w:r w:rsidRPr="009A4DE4">
        <w:rPr>
          <w:rFonts w:ascii="Calibri" w:eastAsia="Calibri" w:hAnsi="Calibri" w:cs="Calibri"/>
          <w:color w:val="000000"/>
          <w:sz w:val="24"/>
          <w:szCs w:val="24"/>
        </w:rPr>
        <w:lastRenderedPageBreak/>
        <w:t>Formação Acadêmica</w:t>
      </w:r>
      <w:r w:rsidR="001504D1" w:rsidRPr="009A4DE4">
        <w:rPr>
          <w:rFonts w:ascii="Calibri" w:eastAsia="Calibri" w:hAnsi="Calibri" w:cs="Calibri"/>
          <w:color w:val="000000"/>
          <w:sz w:val="24"/>
          <w:szCs w:val="24"/>
        </w:rPr>
        <w:t xml:space="preserve">: </w:t>
      </w:r>
      <w:r w:rsidR="004055CC" w:rsidRPr="009A4DE4">
        <w:rPr>
          <w:sz w:val="24"/>
          <w:szCs w:val="24"/>
        </w:rPr>
        <w:t>formação</w:t>
      </w:r>
      <w:r w:rsidR="004055CC" w:rsidRPr="009A4DE4">
        <w:rPr>
          <w:rFonts w:ascii="Calibri" w:eastAsia="Calibri" w:hAnsi="Calibri" w:cs="Calibri"/>
          <w:color w:val="000000"/>
          <w:sz w:val="24"/>
          <w:szCs w:val="24"/>
        </w:rPr>
        <w:t xml:space="preserve"> acadêmica em nível de </w:t>
      </w:r>
      <w:r w:rsidR="00BA7892">
        <w:rPr>
          <w:rFonts w:ascii="Calibri" w:eastAsia="Calibri" w:hAnsi="Calibri" w:cs="Calibri"/>
          <w:color w:val="000000"/>
          <w:sz w:val="24"/>
          <w:szCs w:val="24"/>
        </w:rPr>
        <w:t xml:space="preserve">mestrado </w:t>
      </w:r>
      <w:r w:rsidR="001504D1" w:rsidRPr="009A4DE4">
        <w:rPr>
          <w:rFonts w:ascii="Calibri" w:eastAsia="Calibri" w:hAnsi="Calibri" w:cs="Calibri"/>
          <w:color w:val="000000"/>
          <w:sz w:val="24"/>
          <w:szCs w:val="24"/>
        </w:rPr>
        <w:t xml:space="preserve">em </w:t>
      </w:r>
      <w:r w:rsidR="0013164F">
        <w:rPr>
          <w:rFonts w:ascii="Calibri" w:eastAsia="Calibri" w:hAnsi="Calibri" w:cs="Calibri"/>
          <w:color w:val="000000"/>
          <w:sz w:val="24"/>
          <w:szCs w:val="24"/>
        </w:rPr>
        <w:t>direito</w:t>
      </w:r>
      <w:r w:rsidR="001504D1" w:rsidRPr="009A4DE4">
        <w:rPr>
          <w:rFonts w:ascii="Calibri" w:eastAsia="Calibri" w:hAnsi="Calibri" w:cs="Calibri"/>
          <w:color w:val="000000"/>
          <w:sz w:val="24"/>
          <w:szCs w:val="24"/>
        </w:rPr>
        <w:t>, economia, administração</w:t>
      </w:r>
      <w:r w:rsidR="00EE4977" w:rsidRPr="009A4DE4">
        <w:rPr>
          <w:rFonts w:ascii="Calibri" w:eastAsia="Calibri" w:hAnsi="Calibri" w:cs="Calibri"/>
          <w:color w:val="000000"/>
          <w:sz w:val="24"/>
          <w:szCs w:val="24"/>
        </w:rPr>
        <w:t>, ou área relacionada ao projeto</w:t>
      </w:r>
      <w:r w:rsidR="00446DBD">
        <w:rPr>
          <w:rFonts w:ascii="Calibri" w:eastAsia="Calibri" w:hAnsi="Calibri" w:cs="Calibri"/>
          <w:color w:val="000000"/>
          <w:sz w:val="24"/>
          <w:szCs w:val="24"/>
        </w:rPr>
        <w:t>;</w:t>
      </w:r>
    </w:p>
    <w:p w14:paraId="1B664696" w14:textId="5FCBB953" w:rsidR="00446DBD" w:rsidRPr="009A4DE4" w:rsidRDefault="00446DBD" w:rsidP="008F1AD6">
      <w:pPr>
        <w:pStyle w:val="PargrafodaLista"/>
        <w:numPr>
          <w:ilvl w:val="0"/>
          <w:numId w:val="6"/>
        </w:numPr>
        <w:autoSpaceDE w:val="0"/>
        <w:autoSpaceDN w:val="0"/>
        <w:adjustRightInd w:val="0"/>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Experiência profissional de no mínimo </w:t>
      </w:r>
      <w:r w:rsidR="00B46651">
        <w:rPr>
          <w:rFonts w:ascii="Calibri" w:eastAsia="Calibri" w:hAnsi="Calibri" w:cs="Calibri"/>
          <w:color w:val="000000"/>
          <w:sz w:val="24"/>
          <w:szCs w:val="24"/>
        </w:rPr>
        <w:t>3</w:t>
      </w:r>
      <w:r>
        <w:rPr>
          <w:rFonts w:ascii="Calibri" w:eastAsia="Calibri" w:hAnsi="Calibri" w:cs="Calibri"/>
          <w:color w:val="000000"/>
          <w:sz w:val="24"/>
          <w:szCs w:val="24"/>
        </w:rPr>
        <w:t xml:space="preserve"> (</w:t>
      </w:r>
      <w:r w:rsidR="00B46651">
        <w:rPr>
          <w:rFonts w:ascii="Calibri" w:eastAsia="Calibri" w:hAnsi="Calibri" w:cs="Calibri"/>
          <w:color w:val="000000"/>
          <w:sz w:val="24"/>
          <w:szCs w:val="24"/>
        </w:rPr>
        <w:t>três</w:t>
      </w:r>
      <w:r>
        <w:rPr>
          <w:rFonts w:ascii="Calibri" w:eastAsia="Calibri" w:hAnsi="Calibri" w:cs="Calibri"/>
          <w:color w:val="000000"/>
          <w:sz w:val="24"/>
          <w:szCs w:val="24"/>
        </w:rPr>
        <w:t xml:space="preserve">) anos em </w:t>
      </w:r>
      <w:r w:rsidRPr="0013164F">
        <w:rPr>
          <w:rFonts w:ascii="Calibri" w:eastAsia="Calibri" w:hAnsi="Calibri" w:cs="Calibri"/>
          <w:color w:val="000000"/>
          <w:sz w:val="24"/>
          <w:szCs w:val="24"/>
        </w:rPr>
        <w:t xml:space="preserve">atividades </w:t>
      </w:r>
      <w:r w:rsidR="0013164F" w:rsidRPr="0013164F">
        <w:rPr>
          <w:rFonts w:ascii="Calibri" w:eastAsia="Calibri" w:hAnsi="Calibri" w:cs="Calibri"/>
          <w:color w:val="000000"/>
          <w:sz w:val="24"/>
          <w:szCs w:val="24"/>
        </w:rPr>
        <w:t>ou</w:t>
      </w:r>
      <w:r w:rsidR="0013164F">
        <w:rPr>
          <w:rFonts w:ascii="Calibri" w:eastAsia="Calibri" w:hAnsi="Calibri" w:cs="Calibri"/>
          <w:color w:val="000000"/>
          <w:sz w:val="24"/>
          <w:szCs w:val="24"/>
        </w:rPr>
        <w:t xml:space="preserve"> projetos ligados à temática de </w:t>
      </w:r>
      <w:r w:rsidR="0020613F">
        <w:rPr>
          <w:rFonts w:ascii="Calibri" w:eastAsia="Calibri" w:hAnsi="Calibri" w:cs="Calibri"/>
          <w:color w:val="000000"/>
          <w:sz w:val="24"/>
          <w:szCs w:val="24"/>
        </w:rPr>
        <w:t>mediação</w:t>
      </w:r>
      <w:r w:rsidR="00B46651">
        <w:rPr>
          <w:rFonts w:ascii="Calibri" w:eastAsia="Calibri" w:hAnsi="Calibri" w:cs="Calibri"/>
          <w:color w:val="000000"/>
          <w:sz w:val="24"/>
          <w:szCs w:val="24"/>
        </w:rPr>
        <w:t>/</w:t>
      </w:r>
      <w:r w:rsidR="0020613F">
        <w:rPr>
          <w:rFonts w:ascii="Calibri" w:eastAsia="Calibri" w:hAnsi="Calibri" w:cs="Calibri"/>
          <w:color w:val="000000"/>
          <w:sz w:val="24"/>
          <w:szCs w:val="24"/>
        </w:rPr>
        <w:t>arbitragem</w:t>
      </w:r>
      <w:r w:rsidR="005A1A5C">
        <w:rPr>
          <w:rFonts w:ascii="Calibri" w:eastAsia="Calibri" w:hAnsi="Calibri" w:cs="Calibri"/>
          <w:color w:val="000000"/>
          <w:sz w:val="24"/>
          <w:szCs w:val="24"/>
        </w:rPr>
        <w:t>.</w:t>
      </w:r>
    </w:p>
    <w:p w14:paraId="6D21A10C" w14:textId="77777777" w:rsidR="00EE4977" w:rsidRDefault="00EE4977" w:rsidP="004055CC">
      <w:pPr>
        <w:autoSpaceDE w:val="0"/>
        <w:autoSpaceDN w:val="0"/>
        <w:adjustRightInd w:val="0"/>
        <w:spacing w:after="0" w:line="240" w:lineRule="auto"/>
        <w:jc w:val="both"/>
        <w:rPr>
          <w:rFonts w:ascii="Calibri" w:eastAsia="Calibri" w:hAnsi="Calibri" w:cs="Calibri"/>
          <w:color w:val="000000"/>
          <w:sz w:val="24"/>
          <w:szCs w:val="24"/>
        </w:rPr>
      </w:pPr>
    </w:p>
    <w:p w14:paraId="6D7A1555" w14:textId="77777777" w:rsidR="00EE4977" w:rsidRPr="00755BF4" w:rsidRDefault="00EE4977" w:rsidP="00EE4977">
      <w:pPr>
        <w:autoSpaceDE w:val="0"/>
        <w:autoSpaceDN w:val="0"/>
        <w:adjustRightInd w:val="0"/>
        <w:spacing w:after="0" w:line="240" w:lineRule="auto"/>
        <w:rPr>
          <w:rFonts w:cs="Calibri"/>
          <w:color w:val="000000"/>
          <w:sz w:val="24"/>
          <w:szCs w:val="24"/>
        </w:rPr>
      </w:pPr>
    </w:p>
    <w:p w14:paraId="769E33EC" w14:textId="77777777" w:rsidR="00215F58" w:rsidRPr="00EE4977" w:rsidRDefault="00215F58" w:rsidP="00215F58">
      <w:pPr>
        <w:autoSpaceDE w:val="0"/>
        <w:autoSpaceDN w:val="0"/>
        <w:adjustRightInd w:val="0"/>
        <w:spacing w:after="0" w:line="240" w:lineRule="auto"/>
        <w:rPr>
          <w:rFonts w:cs="Calibri"/>
          <w:color w:val="000000"/>
          <w:sz w:val="28"/>
          <w:szCs w:val="28"/>
        </w:rPr>
      </w:pPr>
      <w:r w:rsidRPr="00EE4977">
        <w:rPr>
          <w:rFonts w:cs="Calibri"/>
          <w:b/>
          <w:bCs/>
          <w:color w:val="000000"/>
          <w:sz w:val="28"/>
          <w:szCs w:val="28"/>
        </w:rPr>
        <w:t>Requisitos Desejáveis (pontuáveis)</w:t>
      </w:r>
      <w:r w:rsidRPr="00EE4977">
        <w:rPr>
          <w:rFonts w:cs="Calibri"/>
          <w:color w:val="000000"/>
          <w:sz w:val="28"/>
          <w:szCs w:val="28"/>
        </w:rPr>
        <w:t>:</w:t>
      </w:r>
    </w:p>
    <w:p w14:paraId="6107D494" w14:textId="77777777" w:rsidR="00215F58" w:rsidRPr="0020613F" w:rsidRDefault="00215F58" w:rsidP="0020613F">
      <w:pPr>
        <w:autoSpaceDE w:val="0"/>
        <w:autoSpaceDN w:val="0"/>
        <w:adjustRightInd w:val="0"/>
        <w:spacing w:after="0" w:line="276" w:lineRule="auto"/>
        <w:jc w:val="both"/>
        <w:rPr>
          <w:rFonts w:cs="Arial"/>
          <w:sz w:val="24"/>
          <w:szCs w:val="24"/>
        </w:rPr>
      </w:pPr>
    </w:p>
    <w:p w14:paraId="6D219930" w14:textId="47B6ED44" w:rsidR="00B803B1" w:rsidRDefault="00B803B1" w:rsidP="00215F58">
      <w:pPr>
        <w:pStyle w:val="PargrafodaLista"/>
        <w:numPr>
          <w:ilvl w:val="0"/>
          <w:numId w:val="16"/>
        </w:numPr>
        <w:autoSpaceDE w:val="0"/>
        <w:autoSpaceDN w:val="0"/>
        <w:adjustRightInd w:val="0"/>
        <w:spacing w:after="0" w:line="276" w:lineRule="auto"/>
        <w:jc w:val="both"/>
        <w:rPr>
          <w:rFonts w:cs="Arial"/>
          <w:sz w:val="24"/>
          <w:szCs w:val="24"/>
        </w:rPr>
      </w:pPr>
      <w:r w:rsidRPr="009A4DE4">
        <w:rPr>
          <w:sz w:val="24"/>
          <w:szCs w:val="24"/>
        </w:rPr>
        <w:t>formação</w:t>
      </w:r>
      <w:r w:rsidRPr="009A4DE4">
        <w:rPr>
          <w:rFonts w:ascii="Calibri" w:eastAsia="Calibri" w:hAnsi="Calibri" w:cs="Calibri"/>
          <w:color w:val="000000"/>
          <w:sz w:val="24"/>
          <w:szCs w:val="24"/>
        </w:rPr>
        <w:t xml:space="preserve"> acadêmica em nível de </w:t>
      </w:r>
      <w:r>
        <w:rPr>
          <w:rFonts w:ascii="Calibri" w:eastAsia="Calibri" w:hAnsi="Calibri" w:cs="Calibri"/>
          <w:color w:val="000000"/>
          <w:sz w:val="24"/>
          <w:szCs w:val="24"/>
        </w:rPr>
        <w:t xml:space="preserve">doutorado </w:t>
      </w:r>
      <w:r w:rsidRPr="009A4DE4">
        <w:rPr>
          <w:rFonts w:ascii="Calibri" w:eastAsia="Calibri" w:hAnsi="Calibri" w:cs="Calibri"/>
          <w:color w:val="000000"/>
          <w:sz w:val="24"/>
          <w:szCs w:val="24"/>
        </w:rPr>
        <w:t xml:space="preserve">em </w:t>
      </w:r>
      <w:r>
        <w:rPr>
          <w:rFonts w:ascii="Calibri" w:eastAsia="Calibri" w:hAnsi="Calibri" w:cs="Calibri"/>
          <w:color w:val="000000"/>
          <w:sz w:val="24"/>
          <w:szCs w:val="24"/>
        </w:rPr>
        <w:t>direito</w:t>
      </w:r>
      <w:r w:rsidRPr="009A4DE4">
        <w:rPr>
          <w:rFonts w:ascii="Calibri" w:eastAsia="Calibri" w:hAnsi="Calibri" w:cs="Calibri"/>
          <w:color w:val="000000"/>
          <w:sz w:val="24"/>
          <w:szCs w:val="24"/>
        </w:rPr>
        <w:t>, economia, administração, ou área relacionada ao proje</w:t>
      </w:r>
      <w:r>
        <w:rPr>
          <w:rFonts w:ascii="Calibri" w:eastAsia="Calibri" w:hAnsi="Calibri" w:cs="Calibri"/>
          <w:color w:val="000000"/>
          <w:sz w:val="24"/>
          <w:szCs w:val="24"/>
        </w:rPr>
        <w:t>to</w:t>
      </w:r>
      <w:r w:rsidR="00D56672">
        <w:rPr>
          <w:rFonts w:ascii="Calibri" w:eastAsia="Calibri" w:hAnsi="Calibri" w:cs="Calibri"/>
          <w:color w:val="000000"/>
          <w:sz w:val="24"/>
          <w:szCs w:val="24"/>
        </w:rPr>
        <w:t xml:space="preserve">: </w:t>
      </w:r>
      <w:r>
        <w:rPr>
          <w:rFonts w:ascii="Calibri" w:eastAsia="Calibri" w:hAnsi="Calibri" w:cs="Calibri"/>
          <w:color w:val="000000"/>
          <w:sz w:val="24"/>
          <w:szCs w:val="24"/>
        </w:rPr>
        <w:t>10 pontos</w:t>
      </w:r>
    </w:p>
    <w:p w14:paraId="0473095C" w14:textId="437D98AB" w:rsidR="00215F58" w:rsidRDefault="00D56672" w:rsidP="00215F58">
      <w:pPr>
        <w:pStyle w:val="PargrafodaLista"/>
        <w:numPr>
          <w:ilvl w:val="0"/>
          <w:numId w:val="16"/>
        </w:numPr>
        <w:autoSpaceDE w:val="0"/>
        <w:autoSpaceDN w:val="0"/>
        <w:adjustRightInd w:val="0"/>
        <w:spacing w:after="0" w:line="276" w:lineRule="auto"/>
        <w:jc w:val="both"/>
        <w:rPr>
          <w:rFonts w:cs="Arial"/>
          <w:sz w:val="24"/>
          <w:szCs w:val="24"/>
        </w:rPr>
      </w:pPr>
      <w:r>
        <w:rPr>
          <w:rFonts w:cs="Arial"/>
          <w:sz w:val="24"/>
          <w:szCs w:val="24"/>
        </w:rPr>
        <w:t>p</w:t>
      </w:r>
      <w:r w:rsidR="00215F58" w:rsidRPr="006D51D4">
        <w:rPr>
          <w:rFonts w:cs="Arial"/>
          <w:sz w:val="24"/>
          <w:szCs w:val="24"/>
        </w:rPr>
        <w:t xml:space="preserve">ossuir experiência com pesquisas com ênfase em </w:t>
      </w:r>
      <w:r w:rsidR="0013164F">
        <w:rPr>
          <w:rFonts w:cs="Arial"/>
          <w:sz w:val="24"/>
          <w:szCs w:val="24"/>
        </w:rPr>
        <w:t>mediação</w:t>
      </w:r>
      <w:r w:rsidR="00B46651">
        <w:rPr>
          <w:rFonts w:cs="Arial"/>
          <w:sz w:val="24"/>
          <w:szCs w:val="24"/>
        </w:rPr>
        <w:t>/</w:t>
      </w:r>
      <w:r w:rsidR="0013164F">
        <w:rPr>
          <w:rFonts w:cs="Arial"/>
          <w:sz w:val="24"/>
          <w:szCs w:val="24"/>
        </w:rPr>
        <w:t>arbitragem</w:t>
      </w:r>
      <w:r w:rsidR="00215F58" w:rsidRPr="006D51D4">
        <w:rPr>
          <w:rFonts w:cs="Arial"/>
          <w:sz w:val="24"/>
          <w:szCs w:val="24"/>
        </w:rPr>
        <w:t xml:space="preserve">:  </w:t>
      </w:r>
      <w:r w:rsidR="0013164F">
        <w:rPr>
          <w:rFonts w:cs="Arial"/>
          <w:sz w:val="24"/>
          <w:szCs w:val="24"/>
        </w:rPr>
        <w:t>10</w:t>
      </w:r>
      <w:r w:rsidR="00215F58" w:rsidRPr="006D51D4">
        <w:rPr>
          <w:rFonts w:cs="Arial"/>
          <w:sz w:val="24"/>
          <w:szCs w:val="24"/>
        </w:rPr>
        <w:t xml:space="preserve"> pontos por publicação nacional ou internacional e </w:t>
      </w:r>
      <w:r w:rsidR="0013164F">
        <w:rPr>
          <w:rFonts w:cs="Arial"/>
          <w:sz w:val="24"/>
          <w:szCs w:val="24"/>
        </w:rPr>
        <w:t>5</w:t>
      </w:r>
      <w:r w:rsidR="00215F58" w:rsidRPr="006D51D4">
        <w:rPr>
          <w:rFonts w:cs="Arial"/>
          <w:sz w:val="24"/>
          <w:szCs w:val="24"/>
        </w:rPr>
        <w:t xml:space="preserve"> pontos por orientação até o limite de </w:t>
      </w:r>
      <w:r w:rsidR="0020613F">
        <w:rPr>
          <w:rFonts w:cs="Arial"/>
          <w:sz w:val="24"/>
          <w:szCs w:val="24"/>
        </w:rPr>
        <w:t>30</w:t>
      </w:r>
      <w:r w:rsidR="00215F58" w:rsidRPr="006D51D4">
        <w:rPr>
          <w:rFonts w:cs="Arial"/>
          <w:sz w:val="24"/>
          <w:szCs w:val="24"/>
        </w:rPr>
        <w:t xml:space="preserve"> pontos;</w:t>
      </w:r>
    </w:p>
    <w:p w14:paraId="071EAFDB" w14:textId="06B8C1CC" w:rsidR="00215F58" w:rsidRPr="0020613F" w:rsidRDefault="00D56672" w:rsidP="00215F58">
      <w:pPr>
        <w:pStyle w:val="PargrafodaLista"/>
        <w:numPr>
          <w:ilvl w:val="0"/>
          <w:numId w:val="16"/>
        </w:numPr>
        <w:autoSpaceDE w:val="0"/>
        <w:autoSpaceDN w:val="0"/>
        <w:adjustRightInd w:val="0"/>
        <w:spacing w:after="0" w:line="276" w:lineRule="auto"/>
        <w:jc w:val="both"/>
        <w:rPr>
          <w:rFonts w:cs="Arial"/>
          <w:sz w:val="24"/>
          <w:szCs w:val="24"/>
        </w:rPr>
      </w:pPr>
      <w:r>
        <w:rPr>
          <w:rFonts w:cs="Arial"/>
          <w:sz w:val="24"/>
          <w:szCs w:val="24"/>
        </w:rPr>
        <w:t>p</w:t>
      </w:r>
      <w:r w:rsidR="00215F58" w:rsidRPr="0020613F">
        <w:rPr>
          <w:rFonts w:cs="Arial"/>
          <w:sz w:val="24"/>
          <w:szCs w:val="24"/>
        </w:rPr>
        <w:t xml:space="preserve">ossuir experiência </w:t>
      </w:r>
      <w:r w:rsidR="00B46651">
        <w:rPr>
          <w:rFonts w:cs="Arial"/>
          <w:sz w:val="24"/>
          <w:szCs w:val="24"/>
        </w:rPr>
        <w:t xml:space="preserve">profissional </w:t>
      </w:r>
      <w:r w:rsidR="00215F58" w:rsidRPr="0020613F">
        <w:rPr>
          <w:rFonts w:cs="Arial"/>
          <w:sz w:val="24"/>
          <w:szCs w:val="24"/>
        </w:rPr>
        <w:t xml:space="preserve">em </w:t>
      </w:r>
      <w:r w:rsidR="00DE228D" w:rsidRPr="0020613F">
        <w:rPr>
          <w:rFonts w:cs="Arial"/>
          <w:sz w:val="24"/>
          <w:szCs w:val="24"/>
        </w:rPr>
        <w:t xml:space="preserve">atividades de </w:t>
      </w:r>
      <w:r w:rsidR="0020613F" w:rsidRPr="0020613F">
        <w:rPr>
          <w:rFonts w:cs="Arial"/>
          <w:sz w:val="24"/>
          <w:szCs w:val="24"/>
        </w:rPr>
        <w:t xml:space="preserve">relacionadas </w:t>
      </w:r>
      <w:r w:rsidR="00B46651">
        <w:rPr>
          <w:rFonts w:cs="Arial"/>
          <w:sz w:val="24"/>
          <w:szCs w:val="24"/>
        </w:rPr>
        <w:t xml:space="preserve">à </w:t>
      </w:r>
      <w:r w:rsidR="0020613F" w:rsidRPr="0020613F">
        <w:rPr>
          <w:rFonts w:ascii="Calibri" w:eastAsia="Calibri" w:hAnsi="Calibri" w:cs="Calibri"/>
          <w:color w:val="000000"/>
          <w:sz w:val="24"/>
          <w:szCs w:val="24"/>
        </w:rPr>
        <w:t>mediação e arbitragem</w:t>
      </w:r>
      <w:r w:rsidR="0020613F" w:rsidRPr="0020613F">
        <w:rPr>
          <w:rFonts w:cs="Arial"/>
          <w:sz w:val="24"/>
          <w:szCs w:val="24"/>
        </w:rPr>
        <w:t xml:space="preserve"> </w:t>
      </w:r>
      <w:r w:rsidR="00B46651">
        <w:rPr>
          <w:rFonts w:cs="Arial"/>
          <w:sz w:val="24"/>
          <w:szCs w:val="24"/>
        </w:rPr>
        <w:t xml:space="preserve">como mediador ou árbitro: </w:t>
      </w:r>
      <w:r w:rsidR="00215F58" w:rsidRPr="0020613F">
        <w:rPr>
          <w:rFonts w:cs="Arial"/>
          <w:sz w:val="24"/>
          <w:szCs w:val="24"/>
        </w:rPr>
        <w:t xml:space="preserve">2 pontos por </w:t>
      </w:r>
      <w:r w:rsidR="0017502F" w:rsidRPr="0020613F">
        <w:rPr>
          <w:rFonts w:cs="Arial"/>
          <w:sz w:val="24"/>
          <w:szCs w:val="24"/>
        </w:rPr>
        <w:t>ano completo de trabalho</w:t>
      </w:r>
      <w:r w:rsidR="00215F58" w:rsidRPr="0020613F">
        <w:rPr>
          <w:rFonts w:cs="Arial"/>
          <w:sz w:val="24"/>
          <w:szCs w:val="24"/>
        </w:rPr>
        <w:t xml:space="preserve">, </w:t>
      </w:r>
      <w:r w:rsidR="0020613F">
        <w:rPr>
          <w:rFonts w:cs="Arial"/>
          <w:sz w:val="24"/>
          <w:szCs w:val="24"/>
        </w:rPr>
        <w:t xml:space="preserve">acima do limite mínimo </w:t>
      </w:r>
      <w:r w:rsidR="00215F58" w:rsidRPr="0020613F">
        <w:rPr>
          <w:rFonts w:cs="Arial"/>
          <w:sz w:val="24"/>
          <w:szCs w:val="24"/>
        </w:rPr>
        <w:t xml:space="preserve">até o limite de </w:t>
      </w:r>
      <w:r w:rsidR="00B46651">
        <w:rPr>
          <w:rFonts w:cs="Arial"/>
          <w:sz w:val="24"/>
          <w:szCs w:val="24"/>
        </w:rPr>
        <w:t>3</w:t>
      </w:r>
      <w:r w:rsidR="0020613F" w:rsidRPr="0020613F">
        <w:rPr>
          <w:rFonts w:cs="Arial"/>
          <w:sz w:val="24"/>
          <w:szCs w:val="24"/>
        </w:rPr>
        <w:t>0</w:t>
      </w:r>
      <w:r w:rsidR="00215F58" w:rsidRPr="0020613F">
        <w:rPr>
          <w:rFonts w:cs="Arial"/>
          <w:sz w:val="24"/>
          <w:szCs w:val="24"/>
        </w:rPr>
        <w:t xml:space="preserve"> pontos;</w:t>
      </w:r>
    </w:p>
    <w:p w14:paraId="6BC8F2F6" w14:textId="77777777" w:rsidR="00EE4977" w:rsidRPr="00755BF4" w:rsidRDefault="00EE4977" w:rsidP="00EE4977">
      <w:pPr>
        <w:autoSpaceDE w:val="0"/>
        <w:autoSpaceDN w:val="0"/>
        <w:adjustRightInd w:val="0"/>
        <w:spacing w:after="0" w:line="240" w:lineRule="auto"/>
        <w:rPr>
          <w:rFonts w:cs="Calibri"/>
          <w:color w:val="000000"/>
          <w:sz w:val="24"/>
          <w:szCs w:val="24"/>
        </w:rPr>
      </w:pPr>
    </w:p>
    <w:p w14:paraId="320BE943" w14:textId="63F38F5B" w:rsidR="00E268D3" w:rsidRDefault="004177C6" w:rsidP="004177C6">
      <w:pPr>
        <w:autoSpaceDE w:val="0"/>
        <w:autoSpaceDN w:val="0"/>
        <w:adjustRightInd w:val="0"/>
        <w:spacing w:line="276" w:lineRule="auto"/>
        <w:contextualSpacing/>
        <w:jc w:val="both"/>
        <w:rPr>
          <w:rFonts w:ascii="Calibri" w:eastAsia="Calibri" w:hAnsi="Calibri" w:cs="Arial"/>
          <w:sz w:val="24"/>
          <w:szCs w:val="24"/>
        </w:rPr>
      </w:pPr>
      <w:r w:rsidRPr="008F1AD6">
        <w:rPr>
          <w:rFonts w:ascii="Calibri" w:eastAsia="Calibri" w:hAnsi="Calibri" w:cs="Arial"/>
          <w:sz w:val="24"/>
          <w:szCs w:val="24"/>
        </w:rPr>
        <w:t xml:space="preserve">A experiência </w:t>
      </w:r>
      <w:r w:rsidR="00E268D3">
        <w:rPr>
          <w:rFonts w:ascii="Calibri" w:eastAsia="Calibri" w:hAnsi="Calibri" w:cs="Arial"/>
          <w:sz w:val="24"/>
          <w:szCs w:val="24"/>
        </w:rPr>
        <w:t xml:space="preserve">acadêmica </w:t>
      </w:r>
      <w:r w:rsidR="00521825" w:rsidRPr="008F1AD6">
        <w:rPr>
          <w:rFonts w:ascii="Calibri" w:eastAsia="Calibri" w:hAnsi="Calibri" w:cs="Arial"/>
          <w:sz w:val="24"/>
          <w:szCs w:val="24"/>
        </w:rPr>
        <w:t>poderá</w:t>
      </w:r>
      <w:r w:rsidRPr="008F1AD6">
        <w:rPr>
          <w:rFonts w:ascii="Calibri" w:eastAsia="Calibri" w:hAnsi="Calibri" w:cs="Arial"/>
          <w:sz w:val="24"/>
          <w:szCs w:val="24"/>
        </w:rPr>
        <w:t xml:space="preserve"> ser comprovada por meio de publicações nacionais ou internacionais e orientações de alunos de mestrado (dissertação) e/ou doutorado (tese). </w:t>
      </w:r>
      <w:r w:rsidR="00E268D3">
        <w:rPr>
          <w:rFonts w:ascii="Calibri" w:eastAsia="Calibri" w:hAnsi="Calibri" w:cs="Arial"/>
          <w:sz w:val="24"/>
          <w:szCs w:val="24"/>
        </w:rPr>
        <w:t>A experiência profissional pode ser atestada mediante declaração de entidades públicas ou privadas de mediação/arbitragem reconhecidas</w:t>
      </w:r>
      <w:r w:rsidR="003A65E3">
        <w:rPr>
          <w:rFonts w:ascii="Calibri" w:eastAsia="Calibri" w:hAnsi="Calibri" w:cs="Arial"/>
          <w:sz w:val="24"/>
          <w:szCs w:val="24"/>
        </w:rPr>
        <w:t xml:space="preserve"> </w:t>
      </w:r>
      <w:r w:rsidR="00E268D3">
        <w:rPr>
          <w:rFonts w:ascii="Calibri" w:eastAsia="Calibri" w:hAnsi="Calibri" w:cs="Arial"/>
          <w:sz w:val="24"/>
          <w:szCs w:val="24"/>
        </w:rPr>
        <w:t xml:space="preserve">internacional ou nacionalmente </w:t>
      </w:r>
      <w:r w:rsidR="003A65E3">
        <w:rPr>
          <w:rFonts w:ascii="Calibri" w:eastAsia="Calibri" w:hAnsi="Calibri" w:cs="Arial"/>
          <w:sz w:val="24"/>
          <w:szCs w:val="24"/>
        </w:rPr>
        <w:t xml:space="preserve">em publicações especializadas </w:t>
      </w:r>
      <w:r w:rsidR="00E268D3">
        <w:rPr>
          <w:rFonts w:ascii="Calibri" w:eastAsia="Calibri" w:hAnsi="Calibri" w:cs="Arial"/>
          <w:sz w:val="24"/>
          <w:szCs w:val="24"/>
        </w:rPr>
        <w:t xml:space="preserve">como os Centros de Arbitragem e Mediação da Câmara Internacional de Comércio, do Centro Internacional de Solução de Disputas (ICDR), da Câmara de Comércio Brasil-Canadá, da CIESP, da CBMA, </w:t>
      </w:r>
      <w:r w:rsidR="003A65E3">
        <w:rPr>
          <w:rFonts w:ascii="Calibri" w:eastAsia="Calibri" w:hAnsi="Calibri" w:cs="Arial"/>
          <w:sz w:val="24"/>
          <w:szCs w:val="24"/>
        </w:rPr>
        <w:t>CAMARB, entre outras</w:t>
      </w:r>
      <w:r w:rsidR="000713A2">
        <w:rPr>
          <w:rFonts w:ascii="Calibri" w:eastAsia="Calibri" w:hAnsi="Calibri" w:cs="Arial"/>
          <w:sz w:val="24"/>
          <w:szCs w:val="24"/>
        </w:rPr>
        <w:t xml:space="preserve"> ou declaração de profissional da área também de reconhecimento em publicações especializadas (como Chambers &amp; </w:t>
      </w:r>
      <w:proofErr w:type="spellStart"/>
      <w:r w:rsidR="000713A2">
        <w:rPr>
          <w:rFonts w:ascii="Calibri" w:eastAsia="Calibri" w:hAnsi="Calibri" w:cs="Arial"/>
          <w:sz w:val="24"/>
          <w:szCs w:val="24"/>
        </w:rPr>
        <w:t>Partners</w:t>
      </w:r>
      <w:proofErr w:type="spellEnd"/>
      <w:r w:rsidR="000713A2">
        <w:rPr>
          <w:rFonts w:ascii="Calibri" w:eastAsia="Calibri" w:hAnsi="Calibri" w:cs="Arial"/>
          <w:sz w:val="24"/>
          <w:szCs w:val="24"/>
        </w:rPr>
        <w:t xml:space="preserve">, Legal 500, </w:t>
      </w:r>
      <w:proofErr w:type="spellStart"/>
      <w:r w:rsidR="000713A2">
        <w:rPr>
          <w:rFonts w:ascii="Calibri" w:eastAsia="Calibri" w:hAnsi="Calibri" w:cs="Arial"/>
          <w:sz w:val="24"/>
          <w:szCs w:val="24"/>
        </w:rPr>
        <w:t>Leaders</w:t>
      </w:r>
      <w:proofErr w:type="spellEnd"/>
      <w:r w:rsidR="000713A2">
        <w:rPr>
          <w:rFonts w:ascii="Calibri" w:eastAsia="Calibri" w:hAnsi="Calibri" w:cs="Arial"/>
          <w:sz w:val="24"/>
          <w:szCs w:val="24"/>
        </w:rPr>
        <w:t xml:space="preserve"> League)</w:t>
      </w:r>
      <w:r w:rsidR="003A65E3">
        <w:rPr>
          <w:rFonts w:ascii="Calibri" w:eastAsia="Calibri" w:hAnsi="Calibri" w:cs="Arial"/>
          <w:sz w:val="24"/>
          <w:szCs w:val="24"/>
        </w:rPr>
        <w:t>.</w:t>
      </w:r>
    </w:p>
    <w:p w14:paraId="2002CBB1" w14:textId="0403FC8A" w:rsidR="004177C6" w:rsidRPr="008F1AD6" w:rsidRDefault="004177C6" w:rsidP="004177C6">
      <w:pPr>
        <w:autoSpaceDE w:val="0"/>
        <w:autoSpaceDN w:val="0"/>
        <w:adjustRightInd w:val="0"/>
        <w:spacing w:line="276" w:lineRule="auto"/>
        <w:contextualSpacing/>
        <w:jc w:val="both"/>
        <w:rPr>
          <w:rFonts w:ascii="Calibri" w:eastAsia="Calibri" w:hAnsi="Calibri" w:cs="Arial"/>
          <w:sz w:val="24"/>
          <w:szCs w:val="24"/>
        </w:rPr>
      </w:pPr>
      <w:r w:rsidRPr="008F1AD6">
        <w:rPr>
          <w:rFonts w:ascii="Calibri" w:eastAsia="Calibri" w:hAnsi="Calibri" w:cs="Arial"/>
          <w:sz w:val="24"/>
          <w:szCs w:val="24"/>
        </w:rPr>
        <w:t xml:space="preserve">Para fins de </w:t>
      </w:r>
      <w:r w:rsidR="00AA3713" w:rsidRPr="008F1AD6">
        <w:rPr>
          <w:rFonts w:ascii="Calibri" w:eastAsia="Calibri" w:hAnsi="Calibri" w:cs="Arial"/>
          <w:sz w:val="24"/>
          <w:szCs w:val="24"/>
        </w:rPr>
        <w:t>comprovação</w:t>
      </w:r>
      <w:r w:rsidR="003A65E3">
        <w:rPr>
          <w:rFonts w:ascii="Calibri" w:eastAsia="Calibri" w:hAnsi="Calibri" w:cs="Arial"/>
          <w:sz w:val="24"/>
          <w:szCs w:val="24"/>
        </w:rPr>
        <w:t xml:space="preserve"> acadêmica</w:t>
      </w:r>
      <w:r w:rsidRPr="008F1AD6">
        <w:rPr>
          <w:rFonts w:ascii="Calibri" w:eastAsia="Calibri" w:hAnsi="Calibri" w:cs="Arial"/>
          <w:sz w:val="24"/>
          <w:szCs w:val="24"/>
        </w:rPr>
        <w:t xml:space="preserve">, </w:t>
      </w:r>
      <w:r w:rsidR="00AA3713" w:rsidRPr="008F1AD6">
        <w:rPr>
          <w:rFonts w:ascii="Calibri" w:eastAsia="Calibri" w:hAnsi="Calibri" w:cs="Arial"/>
          <w:sz w:val="24"/>
          <w:szCs w:val="24"/>
        </w:rPr>
        <w:t xml:space="preserve">pode ser </w:t>
      </w:r>
      <w:r w:rsidRPr="008F1AD6">
        <w:rPr>
          <w:rFonts w:ascii="Calibri" w:eastAsia="Calibri" w:hAnsi="Calibri" w:cs="Arial"/>
          <w:sz w:val="24"/>
          <w:szCs w:val="24"/>
        </w:rPr>
        <w:t xml:space="preserve">considerado currículo Lattes encaminhado. Caberá à equipe da </w:t>
      </w:r>
      <w:r w:rsidR="006A4E6F" w:rsidRPr="008F1AD6">
        <w:rPr>
          <w:rFonts w:ascii="Calibri" w:eastAsia="Calibri" w:hAnsi="Calibri" w:cs="Arial"/>
          <w:sz w:val="24"/>
          <w:szCs w:val="24"/>
        </w:rPr>
        <w:t>Senacon</w:t>
      </w:r>
      <w:r w:rsidRPr="008F1AD6">
        <w:rPr>
          <w:rFonts w:ascii="Calibri" w:eastAsia="Calibri" w:hAnsi="Calibri" w:cs="Arial"/>
          <w:sz w:val="24"/>
          <w:szCs w:val="24"/>
        </w:rPr>
        <w:t xml:space="preserve"> o julgamento quanto à adequação das publicações e/ou orientações aos Requisitos Classificatórios.</w:t>
      </w:r>
    </w:p>
    <w:p w14:paraId="1D30A3D8" w14:textId="77777777" w:rsidR="00EE4977" w:rsidRPr="00755BF4" w:rsidRDefault="00EE4977" w:rsidP="00EE4977">
      <w:pPr>
        <w:autoSpaceDE w:val="0"/>
        <w:autoSpaceDN w:val="0"/>
        <w:adjustRightInd w:val="0"/>
        <w:spacing w:after="0" w:line="240" w:lineRule="auto"/>
        <w:rPr>
          <w:rFonts w:cs="Calibri"/>
          <w:color w:val="000000"/>
          <w:sz w:val="24"/>
          <w:szCs w:val="24"/>
        </w:rPr>
      </w:pPr>
    </w:p>
    <w:p w14:paraId="6E0A6411" w14:textId="77777777" w:rsidR="00EE4977" w:rsidRPr="00755BF4" w:rsidRDefault="00EE4977" w:rsidP="00EE4977">
      <w:pPr>
        <w:autoSpaceDE w:val="0"/>
        <w:autoSpaceDN w:val="0"/>
        <w:adjustRightInd w:val="0"/>
        <w:spacing w:after="0" w:line="240" w:lineRule="auto"/>
        <w:rPr>
          <w:rFonts w:cs="Calibri"/>
          <w:color w:val="000000"/>
          <w:sz w:val="24"/>
          <w:szCs w:val="24"/>
        </w:rPr>
      </w:pPr>
    </w:p>
    <w:p w14:paraId="1FADCEC6" w14:textId="77777777" w:rsidR="00EE4977" w:rsidRPr="00755BF4" w:rsidRDefault="00EE4977" w:rsidP="00EE4977">
      <w:pPr>
        <w:autoSpaceDE w:val="0"/>
        <w:autoSpaceDN w:val="0"/>
        <w:adjustRightInd w:val="0"/>
        <w:spacing w:after="0" w:line="240" w:lineRule="auto"/>
        <w:rPr>
          <w:rFonts w:cs="Calibri"/>
          <w:b/>
          <w:color w:val="000000"/>
          <w:sz w:val="24"/>
          <w:szCs w:val="24"/>
        </w:rPr>
      </w:pPr>
      <w:r w:rsidRPr="00755BF4">
        <w:rPr>
          <w:rFonts w:cs="Calibri"/>
          <w:b/>
          <w:color w:val="000000"/>
          <w:sz w:val="24"/>
          <w:szCs w:val="24"/>
        </w:rPr>
        <w:t>Entrevista (pontuáveis):</w:t>
      </w:r>
      <w:r w:rsidRPr="00755BF4" w:rsidDel="00B11DFF">
        <w:rPr>
          <w:rFonts w:cs="Calibri"/>
          <w:b/>
          <w:color w:val="000000"/>
          <w:sz w:val="24"/>
          <w:szCs w:val="24"/>
        </w:rPr>
        <w:t xml:space="preserve"> </w:t>
      </w:r>
    </w:p>
    <w:p w14:paraId="69E2394D" w14:textId="2AA3F9D8" w:rsidR="00EE4977" w:rsidRPr="00755BF4" w:rsidRDefault="00EE4977" w:rsidP="00EE4977">
      <w:pPr>
        <w:spacing w:after="0" w:line="276" w:lineRule="auto"/>
        <w:jc w:val="both"/>
        <w:rPr>
          <w:rFonts w:eastAsia="Calibri"/>
          <w:sz w:val="24"/>
          <w:szCs w:val="24"/>
          <w:lang w:val="pt-PT" w:eastAsia="pt-BR"/>
        </w:rPr>
      </w:pPr>
      <w:r w:rsidRPr="00755BF4">
        <w:rPr>
          <w:rFonts w:eastAsia="Calibri"/>
          <w:sz w:val="24"/>
          <w:szCs w:val="24"/>
          <w:lang w:val="pt-PT" w:eastAsia="pt-BR"/>
        </w:rPr>
        <w:t xml:space="preserve">Serão convocados para a entrevista até 3 (três) candidatos com maior pontuação nos critérios classificatórios. Será constituída Comissão de Avaliação composta por técnicos </w:t>
      </w:r>
      <w:r w:rsidR="00E36E58">
        <w:rPr>
          <w:rFonts w:eastAsia="Calibri"/>
          <w:sz w:val="24"/>
          <w:szCs w:val="24"/>
          <w:lang w:val="pt-PT" w:eastAsia="pt-BR"/>
        </w:rPr>
        <w:t>da Senacon</w:t>
      </w:r>
      <w:r w:rsidRPr="00755BF4">
        <w:rPr>
          <w:rFonts w:eastAsia="Calibri"/>
          <w:sz w:val="24"/>
          <w:szCs w:val="24"/>
          <w:lang w:val="pt-PT" w:eastAsia="pt-BR"/>
        </w:rPr>
        <w:t xml:space="preserve"> para entrevista dos candidatos. Cada membro da Comissão de Avaliação atribuirá pontuação à entrevista de cada candidato conforme requisitos e conceitos estabelecidos no quadro a seguir. Os candidatos serão pontuados conforme quadro a seguir, sendo a nota da entrevista a média simples obtida.</w:t>
      </w:r>
    </w:p>
    <w:p w14:paraId="26BD21BB" w14:textId="77777777" w:rsidR="00EE4977" w:rsidRPr="00755BF4" w:rsidRDefault="00EE4977" w:rsidP="00EE4977">
      <w:pPr>
        <w:spacing w:after="0" w:line="276" w:lineRule="auto"/>
        <w:jc w:val="both"/>
        <w:rPr>
          <w:rFonts w:eastAsia="Calibri"/>
          <w:sz w:val="24"/>
          <w:szCs w:val="24"/>
        </w:rPr>
      </w:pPr>
    </w:p>
    <w:tbl>
      <w:tblPr>
        <w:tblW w:w="0" w:type="auto"/>
        <w:jc w:val="center"/>
        <w:tblCellMar>
          <w:left w:w="0" w:type="dxa"/>
          <w:right w:w="0" w:type="dxa"/>
        </w:tblCellMar>
        <w:tblLook w:val="04A0" w:firstRow="1" w:lastRow="0" w:firstColumn="1" w:lastColumn="0" w:noHBand="0" w:noVBand="1"/>
      </w:tblPr>
      <w:tblGrid>
        <w:gridCol w:w="5102"/>
        <w:gridCol w:w="1527"/>
        <w:gridCol w:w="1494"/>
      </w:tblGrid>
      <w:tr w:rsidR="00EE4977" w:rsidRPr="000D05A1" w14:paraId="6C755D6B" w14:textId="77777777" w:rsidTr="00EE4977">
        <w:trPr>
          <w:trHeight w:val="510"/>
          <w:jc w:val="center"/>
        </w:trPr>
        <w:tc>
          <w:tcPr>
            <w:tcW w:w="5102"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40C3C5D8" w14:textId="77777777" w:rsidR="00EE4977" w:rsidRPr="000D05A1" w:rsidRDefault="00EE4977" w:rsidP="00EE4977">
            <w:pPr>
              <w:autoSpaceDE w:val="0"/>
              <w:autoSpaceDN w:val="0"/>
              <w:spacing w:after="0" w:line="240" w:lineRule="auto"/>
              <w:ind w:left="171"/>
              <w:rPr>
                <w:rFonts w:eastAsia="Calibri"/>
                <w:sz w:val="24"/>
                <w:szCs w:val="24"/>
              </w:rPr>
            </w:pPr>
            <w:r w:rsidRPr="000D05A1">
              <w:rPr>
                <w:rFonts w:eastAsia="Calibri"/>
                <w:b/>
                <w:bCs/>
                <w:sz w:val="24"/>
                <w:szCs w:val="24"/>
              </w:rPr>
              <w:t>Requisitos</w:t>
            </w:r>
          </w:p>
        </w:tc>
        <w:tc>
          <w:tcPr>
            <w:tcW w:w="1527"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3189D12D" w14:textId="77777777" w:rsidR="00EE4977" w:rsidRPr="000D05A1" w:rsidRDefault="00EE4977" w:rsidP="00EE4977">
            <w:pPr>
              <w:autoSpaceDE w:val="0"/>
              <w:autoSpaceDN w:val="0"/>
              <w:spacing w:after="0" w:line="240" w:lineRule="auto"/>
              <w:rPr>
                <w:rFonts w:eastAsia="Calibri"/>
                <w:sz w:val="24"/>
                <w:szCs w:val="24"/>
              </w:rPr>
            </w:pPr>
            <w:r w:rsidRPr="000D05A1">
              <w:rPr>
                <w:rFonts w:eastAsia="Calibri"/>
                <w:b/>
                <w:bCs/>
                <w:sz w:val="24"/>
                <w:szCs w:val="24"/>
              </w:rPr>
              <w:t>Conceitos</w:t>
            </w:r>
          </w:p>
        </w:tc>
        <w:tc>
          <w:tcPr>
            <w:tcW w:w="1494"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0F2A7FCC" w14:textId="77777777" w:rsidR="00EE4977" w:rsidRPr="000D05A1" w:rsidRDefault="00EE4977" w:rsidP="00EE4977">
            <w:pPr>
              <w:autoSpaceDE w:val="0"/>
              <w:autoSpaceDN w:val="0"/>
              <w:spacing w:after="0" w:line="240" w:lineRule="auto"/>
              <w:jc w:val="center"/>
              <w:rPr>
                <w:rFonts w:eastAsia="Calibri"/>
                <w:sz w:val="24"/>
                <w:szCs w:val="24"/>
              </w:rPr>
            </w:pPr>
            <w:r w:rsidRPr="000D05A1">
              <w:rPr>
                <w:rFonts w:eastAsia="Calibri"/>
                <w:b/>
                <w:bCs/>
                <w:sz w:val="24"/>
                <w:szCs w:val="24"/>
              </w:rPr>
              <w:t>Pontos</w:t>
            </w:r>
          </w:p>
        </w:tc>
      </w:tr>
      <w:tr w:rsidR="00EE4977" w:rsidRPr="000D05A1" w14:paraId="69AEFB03" w14:textId="77777777" w:rsidTr="008F1AD6">
        <w:trPr>
          <w:trHeight w:val="340"/>
          <w:jc w:val="center"/>
        </w:trPr>
        <w:tc>
          <w:tcPr>
            <w:tcW w:w="510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8DC76E" w14:textId="77777777" w:rsidR="00EE4977" w:rsidRPr="000D05A1" w:rsidRDefault="00EE4977" w:rsidP="00EE4977">
            <w:pPr>
              <w:numPr>
                <w:ilvl w:val="0"/>
                <w:numId w:val="5"/>
              </w:numPr>
              <w:autoSpaceDE w:val="0"/>
              <w:autoSpaceDN w:val="0"/>
              <w:spacing w:after="0" w:line="240" w:lineRule="auto"/>
              <w:ind w:left="454"/>
              <w:contextualSpacing/>
              <w:rPr>
                <w:rFonts w:eastAsia="Calibri"/>
                <w:sz w:val="24"/>
                <w:szCs w:val="24"/>
              </w:rPr>
            </w:pPr>
            <w:r w:rsidRPr="000D05A1">
              <w:rPr>
                <w:rFonts w:eastAsia="Calibri"/>
                <w:sz w:val="24"/>
                <w:szCs w:val="24"/>
              </w:rPr>
              <w:t>Habilidade na construção e argumentação técnica na área objeto de estudo</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28C703" w14:textId="77777777" w:rsidR="00EE4977" w:rsidRPr="000D05A1" w:rsidRDefault="00EE4977" w:rsidP="00EE4977">
            <w:pPr>
              <w:autoSpaceDE w:val="0"/>
              <w:autoSpaceDN w:val="0"/>
              <w:spacing w:after="0" w:line="240" w:lineRule="auto"/>
              <w:jc w:val="right"/>
              <w:rPr>
                <w:rFonts w:eastAsia="Calibri"/>
                <w:sz w:val="24"/>
                <w:szCs w:val="24"/>
              </w:rPr>
            </w:pPr>
            <w:r w:rsidRPr="000D05A1">
              <w:rPr>
                <w:rFonts w:eastAsia="Calibri"/>
                <w:sz w:val="24"/>
                <w:szCs w:val="24"/>
              </w:rPr>
              <w:t>Regular</w:t>
            </w:r>
          </w:p>
        </w:tc>
        <w:tc>
          <w:tcPr>
            <w:tcW w:w="1494" w:type="dxa"/>
            <w:tcBorders>
              <w:top w:val="nil"/>
              <w:left w:val="nil"/>
              <w:bottom w:val="single" w:sz="8" w:space="0" w:color="auto"/>
              <w:right w:val="single" w:sz="8" w:space="0" w:color="auto"/>
            </w:tcBorders>
            <w:tcMar>
              <w:top w:w="0" w:type="dxa"/>
              <w:left w:w="108" w:type="dxa"/>
              <w:bottom w:w="0" w:type="dxa"/>
              <w:right w:w="108" w:type="dxa"/>
            </w:tcMar>
            <w:vAlign w:val="center"/>
          </w:tcPr>
          <w:p w14:paraId="7E67A842" w14:textId="5ADDA48C" w:rsidR="00EE4977" w:rsidRPr="000D05A1" w:rsidRDefault="003433D9" w:rsidP="00EE4977">
            <w:pPr>
              <w:autoSpaceDE w:val="0"/>
              <w:autoSpaceDN w:val="0"/>
              <w:spacing w:after="0" w:line="240" w:lineRule="auto"/>
              <w:ind w:right="328"/>
              <w:jc w:val="right"/>
              <w:rPr>
                <w:rFonts w:eastAsia="Calibri"/>
                <w:sz w:val="24"/>
                <w:szCs w:val="24"/>
              </w:rPr>
            </w:pPr>
            <w:r>
              <w:rPr>
                <w:rFonts w:eastAsia="Calibri"/>
                <w:sz w:val="24"/>
                <w:szCs w:val="24"/>
              </w:rPr>
              <w:t>1</w:t>
            </w:r>
          </w:p>
        </w:tc>
      </w:tr>
      <w:tr w:rsidR="00EE4977" w:rsidRPr="000D05A1" w14:paraId="599C8584" w14:textId="77777777" w:rsidTr="008F1AD6">
        <w:trPr>
          <w:trHeight w:val="340"/>
          <w:jc w:val="center"/>
        </w:trPr>
        <w:tc>
          <w:tcPr>
            <w:tcW w:w="0" w:type="auto"/>
            <w:vMerge/>
            <w:tcBorders>
              <w:top w:val="nil"/>
              <w:left w:val="single" w:sz="8" w:space="0" w:color="auto"/>
              <w:bottom w:val="single" w:sz="8" w:space="0" w:color="auto"/>
              <w:right w:val="single" w:sz="8" w:space="0" w:color="auto"/>
            </w:tcBorders>
            <w:vAlign w:val="center"/>
            <w:hideMark/>
          </w:tcPr>
          <w:p w14:paraId="78E098D9" w14:textId="77777777" w:rsidR="00EE4977" w:rsidRPr="000D05A1" w:rsidRDefault="00EE4977" w:rsidP="00EE4977">
            <w:pPr>
              <w:spacing w:after="0" w:line="240" w:lineRule="auto"/>
              <w:rPr>
                <w:rFonts w:eastAsia="Calibri"/>
                <w:sz w:val="24"/>
                <w:szCs w:val="24"/>
              </w:rPr>
            </w:pP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54B936" w14:textId="77777777" w:rsidR="00EE4977" w:rsidRPr="000D05A1" w:rsidRDefault="00EE4977" w:rsidP="00EE4977">
            <w:pPr>
              <w:autoSpaceDE w:val="0"/>
              <w:autoSpaceDN w:val="0"/>
              <w:spacing w:after="0" w:line="240" w:lineRule="auto"/>
              <w:jc w:val="right"/>
              <w:rPr>
                <w:rFonts w:eastAsia="Calibri"/>
                <w:sz w:val="24"/>
                <w:szCs w:val="24"/>
              </w:rPr>
            </w:pPr>
            <w:r w:rsidRPr="000D05A1">
              <w:rPr>
                <w:rFonts w:eastAsia="Calibri"/>
                <w:sz w:val="24"/>
                <w:szCs w:val="24"/>
              </w:rPr>
              <w:t>Bom</w:t>
            </w:r>
          </w:p>
        </w:tc>
        <w:tc>
          <w:tcPr>
            <w:tcW w:w="1494" w:type="dxa"/>
            <w:tcBorders>
              <w:top w:val="nil"/>
              <w:left w:val="nil"/>
              <w:bottom w:val="single" w:sz="8" w:space="0" w:color="auto"/>
              <w:right w:val="single" w:sz="8" w:space="0" w:color="auto"/>
            </w:tcBorders>
            <w:tcMar>
              <w:top w:w="0" w:type="dxa"/>
              <w:left w:w="108" w:type="dxa"/>
              <w:bottom w:w="0" w:type="dxa"/>
              <w:right w:w="108" w:type="dxa"/>
            </w:tcMar>
            <w:vAlign w:val="center"/>
          </w:tcPr>
          <w:p w14:paraId="5C523A89" w14:textId="1DA0052E" w:rsidR="00EE4977" w:rsidRPr="000D05A1" w:rsidRDefault="0020613F" w:rsidP="00EE4977">
            <w:pPr>
              <w:autoSpaceDE w:val="0"/>
              <w:autoSpaceDN w:val="0"/>
              <w:spacing w:after="0" w:line="240" w:lineRule="auto"/>
              <w:ind w:right="328"/>
              <w:jc w:val="right"/>
              <w:rPr>
                <w:rFonts w:eastAsia="Calibri"/>
                <w:sz w:val="24"/>
                <w:szCs w:val="24"/>
              </w:rPr>
            </w:pPr>
            <w:r>
              <w:rPr>
                <w:rFonts w:eastAsia="Calibri"/>
                <w:sz w:val="24"/>
                <w:szCs w:val="24"/>
              </w:rPr>
              <w:t>5</w:t>
            </w:r>
          </w:p>
        </w:tc>
      </w:tr>
      <w:tr w:rsidR="00EE4977" w:rsidRPr="000D05A1" w14:paraId="4D3B8652" w14:textId="77777777" w:rsidTr="008F1AD6">
        <w:trPr>
          <w:trHeight w:val="340"/>
          <w:jc w:val="center"/>
        </w:trPr>
        <w:tc>
          <w:tcPr>
            <w:tcW w:w="0" w:type="auto"/>
            <w:vMerge/>
            <w:tcBorders>
              <w:top w:val="nil"/>
              <w:left w:val="single" w:sz="8" w:space="0" w:color="auto"/>
              <w:bottom w:val="single" w:sz="8" w:space="0" w:color="auto"/>
              <w:right w:val="single" w:sz="8" w:space="0" w:color="auto"/>
            </w:tcBorders>
            <w:vAlign w:val="center"/>
            <w:hideMark/>
          </w:tcPr>
          <w:p w14:paraId="64BAFA6F" w14:textId="77777777" w:rsidR="00EE4977" w:rsidRPr="000D05A1" w:rsidRDefault="00EE4977" w:rsidP="00EE4977">
            <w:pPr>
              <w:spacing w:after="0" w:line="240" w:lineRule="auto"/>
              <w:rPr>
                <w:rFonts w:eastAsia="Calibri"/>
                <w:sz w:val="24"/>
                <w:szCs w:val="24"/>
              </w:rPr>
            </w:pP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265A39" w14:textId="77777777" w:rsidR="00EE4977" w:rsidRPr="000D05A1" w:rsidRDefault="00EE4977" w:rsidP="00EE4977">
            <w:pPr>
              <w:autoSpaceDE w:val="0"/>
              <w:autoSpaceDN w:val="0"/>
              <w:spacing w:after="0" w:line="240" w:lineRule="auto"/>
              <w:jc w:val="right"/>
              <w:rPr>
                <w:rFonts w:eastAsia="Calibri"/>
                <w:sz w:val="24"/>
                <w:szCs w:val="24"/>
              </w:rPr>
            </w:pPr>
            <w:r w:rsidRPr="000D05A1">
              <w:rPr>
                <w:rFonts w:eastAsia="Calibri"/>
                <w:sz w:val="24"/>
                <w:szCs w:val="24"/>
              </w:rPr>
              <w:t>Ótimo</w:t>
            </w:r>
          </w:p>
        </w:tc>
        <w:tc>
          <w:tcPr>
            <w:tcW w:w="1494" w:type="dxa"/>
            <w:tcBorders>
              <w:top w:val="nil"/>
              <w:left w:val="nil"/>
              <w:bottom w:val="single" w:sz="8" w:space="0" w:color="auto"/>
              <w:right w:val="single" w:sz="8" w:space="0" w:color="auto"/>
            </w:tcBorders>
            <w:tcMar>
              <w:top w:w="0" w:type="dxa"/>
              <w:left w:w="108" w:type="dxa"/>
              <w:bottom w:w="0" w:type="dxa"/>
              <w:right w:w="108" w:type="dxa"/>
            </w:tcMar>
            <w:vAlign w:val="center"/>
          </w:tcPr>
          <w:p w14:paraId="7E603E1B" w14:textId="1ED84A3D" w:rsidR="00EE4977" w:rsidRPr="000D05A1" w:rsidRDefault="0020613F" w:rsidP="00EE4977">
            <w:pPr>
              <w:autoSpaceDE w:val="0"/>
              <w:autoSpaceDN w:val="0"/>
              <w:spacing w:after="0" w:line="240" w:lineRule="auto"/>
              <w:ind w:right="328"/>
              <w:jc w:val="right"/>
              <w:rPr>
                <w:rFonts w:eastAsia="Calibri"/>
                <w:sz w:val="24"/>
                <w:szCs w:val="24"/>
              </w:rPr>
            </w:pPr>
            <w:r>
              <w:rPr>
                <w:rFonts w:eastAsia="Calibri"/>
                <w:sz w:val="24"/>
                <w:szCs w:val="24"/>
              </w:rPr>
              <w:t>10</w:t>
            </w:r>
          </w:p>
        </w:tc>
      </w:tr>
      <w:tr w:rsidR="00EE4977" w:rsidRPr="000D05A1" w14:paraId="28E48A88" w14:textId="77777777" w:rsidTr="008F1AD6">
        <w:trPr>
          <w:trHeight w:val="340"/>
          <w:jc w:val="center"/>
        </w:trPr>
        <w:tc>
          <w:tcPr>
            <w:tcW w:w="510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9CE302" w14:textId="4916B071" w:rsidR="00EE4977" w:rsidRPr="000D05A1" w:rsidRDefault="00EE4977" w:rsidP="00EE4977">
            <w:pPr>
              <w:numPr>
                <w:ilvl w:val="0"/>
                <w:numId w:val="5"/>
              </w:numPr>
              <w:autoSpaceDE w:val="0"/>
              <w:autoSpaceDN w:val="0"/>
              <w:spacing w:after="0" w:line="240" w:lineRule="auto"/>
              <w:ind w:left="454"/>
              <w:contextualSpacing/>
              <w:rPr>
                <w:rFonts w:eastAsia="Calibri"/>
                <w:sz w:val="24"/>
                <w:szCs w:val="24"/>
              </w:rPr>
            </w:pPr>
            <w:r w:rsidRPr="000D05A1">
              <w:rPr>
                <w:rFonts w:eastAsia="Calibri"/>
                <w:sz w:val="24"/>
                <w:szCs w:val="24"/>
              </w:rPr>
              <w:t xml:space="preserve">Conhecimentos sólidos na área </w:t>
            </w:r>
            <w:r w:rsidR="004D63E4">
              <w:rPr>
                <w:rFonts w:eastAsia="Calibri"/>
                <w:sz w:val="24"/>
                <w:szCs w:val="24"/>
              </w:rPr>
              <w:t xml:space="preserve">do projeto </w:t>
            </w:r>
            <w:r w:rsidRPr="000D05A1">
              <w:rPr>
                <w:rFonts w:eastAsia="Calibri"/>
                <w:sz w:val="24"/>
                <w:szCs w:val="24"/>
              </w:rPr>
              <w:t xml:space="preserve"> </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BDC128" w14:textId="77777777" w:rsidR="00EE4977" w:rsidRPr="000D05A1" w:rsidRDefault="00EE4977" w:rsidP="00EE4977">
            <w:pPr>
              <w:autoSpaceDE w:val="0"/>
              <w:autoSpaceDN w:val="0"/>
              <w:spacing w:after="0" w:line="240" w:lineRule="auto"/>
              <w:jc w:val="right"/>
              <w:rPr>
                <w:rFonts w:eastAsia="Calibri"/>
                <w:sz w:val="24"/>
                <w:szCs w:val="24"/>
              </w:rPr>
            </w:pPr>
            <w:r w:rsidRPr="000D05A1">
              <w:rPr>
                <w:rFonts w:eastAsia="Calibri"/>
                <w:sz w:val="24"/>
                <w:szCs w:val="24"/>
              </w:rPr>
              <w:t>Regular</w:t>
            </w:r>
          </w:p>
        </w:tc>
        <w:tc>
          <w:tcPr>
            <w:tcW w:w="1494" w:type="dxa"/>
            <w:tcBorders>
              <w:top w:val="nil"/>
              <w:left w:val="nil"/>
              <w:bottom w:val="single" w:sz="8" w:space="0" w:color="auto"/>
              <w:right w:val="single" w:sz="8" w:space="0" w:color="auto"/>
            </w:tcBorders>
            <w:tcMar>
              <w:top w:w="0" w:type="dxa"/>
              <w:left w:w="108" w:type="dxa"/>
              <w:bottom w:w="0" w:type="dxa"/>
              <w:right w:w="108" w:type="dxa"/>
            </w:tcMar>
            <w:vAlign w:val="center"/>
          </w:tcPr>
          <w:p w14:paraId="4AA7F811" w14:textId="20CCE157" w:rsidR="00EE4977" w:rsidRPr="000D05A1" w:rsidRDefault="00044C1B" w:rsidP="00EE4977">
            <w:pPr>
              <w:autoSpaceDE w:val="0"/>
              <w:autoSpaceDN w:val="0"/>
              <w:spacing w:after="0" w:line="240" w:lineRule="auto"/>
              <w:ind w:right="328"/>
              <w:jc w:val="right"/>
              <w:rPr>
                <w:rFonts w:eastAsia="Calibri"/>
                <w:sz w:val="24"/>
                <w:szCs w:val="24"/>
              </w:rPr>
            </w:pPr>
            <w:r>
              <w:rPr>
                <w:rFonts w:eastAsia="Calibri"/>
                <w:sz w:val="24"/>
                <w:szCs w:val="24"/>
              </w:rPr>
              <w:t>1</w:t>
            </w:r>
          </w:p>
        </w:tc>
      </w:tr>
      <w:tr w:rsidR="00EE4977" w:rsidRPr="000D05A1" w14:paraId="66FF4A95" w14:textId="77777777" w:rsidTr="008F1AD6">
        <w:trPr>
          <w:trHeight w:val="340"/>
          <w:jc w:val="center"/>
        </w:trPr>
        <w:tc>
          <w:tcPr>
            <w:tcW w:w="0" w:type="auto"/>
            <w:vMerge/>
            <w:tcBorders>
              <w:top w:val="nil"/>
              <w:left w:val="single" w:sz="8" w:space="0" w:color="auto"/>
              <w:bottom w:val="single" w:sz="8" w:space="0" w:color="auto"/>
              <w:right w:val="single" w:sz="8" w:space="0" w:color="auto"/>
            </w:tcBorders>
            <w:vAlign w:val="center"/>
            <w:hideMark/>
          </w:tcPr>
          <w:p w14:paraId="62A33B87" w14:textId="77777777" w:rsidR="00EE4977" w:rsidRPr="000D05A1" w:rsidRDefault="00EE4977" w:rsidP="00EE4977">
            <w:pPr>
              <w:spacing w:after="0" w:line="240" w:lineRule="auto"/>
              <w:rPr>
                <w:rFonts w:eastAsia="Calibri"/>
                <w:sz w:val="24"/>
                <w:szCs w:val="24"/>
              </w:rPr>
            </w:pP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2F85C2" w14:textId="77777777" w:rsidR="00EE4977" w:rsidRPr="000D05A1" w:rsidRDefault="00EE4977" w:rsidP="00EE4977">
            <w:pPr>
              <w:autoSpaceDE w:val="0"/>
              <w:autoSpaceDN w:val="0"/>
              <w:spacing w:after="0" w:line="240" w:lineRule="auto"/>
              <w:jc w:val="right"/>
              <w:rPr>
                <w:rFonts w:eastAsia="Calibri"/>
                <w:sz w:val="24"/>
                <w:szCs w:val="24"/>
              </w:rPr>
            </w:pPr>
            <w:r w:rsidRPr="000D05A1">
              <w:rPr>
                <w:rFonts w:eastAsia="Calibri"/>
                <w:sz w:val="24"/>
                <w:szCs w:val="24"/>
              </w:rPr>
              <w:t>Bom</w:t>
            </w:r>
          </w:p>
        </w:tc>
        <w:tc>
          <w:tcPr>
            <w:tcW w:w="1494" w:type="dxa"/>
            <w:tcBorders>
              <w:top w:val="nil"/>
              <w:left w:val="nil"/>
              <w:bottom w:val="single" w:sz="8" w:space="0" w:color="auto"/>
              <w:right w:val="single" w:sz="8" w:space="0" w:color="auto"/>
            </w:tcBorders>
            <w:tcMar>
              <w:top w:w="0" w:type="dxa"/>
              <w:left w:w="108" w:type="dxa"/>
              <w:bottom w:w="0" w:type="dxa"/>
              <w:right w:w="108" w:type="dxa"/>
            </w:tcMar>
            <w:vAlign w:val="center"/>
          </w:tcPr>
          <w:p w14:paraId="592B238A" w14:textId="4E77DC9C" w:rsidR="00EE4977" w:rsidRPr="000D05A1" w:rsidRDefault="0020613F" w:rsidP="00EE4977">
            <w:pPr>
              <w:autoSpaceDE w:val="0"/>
              <w:autoSpaceDN w:val="0"/>
              <w:spacing w:after="0" w:line="240" w:lineRule="auto"/>
              <w:ind w:right="328"/>
              <w:jc w:val="right"/>
              <w:rPr>
                <w:rFonts w:eastAsia="Calibri"/>
                <w:sz w:val="24"/>
                <w:szCs w:val="24"/>
              </w:rPr>
            </w:pPr>
            <w:r>
              <w:rPr>
                <w:rFonts w:eastAsia="Calibri"/>
                <w:sz w:val="24"/>
                <w:szCs w:val="24"/>
              </w:rPr>
              <w:t>5</w:t>
            </w:r>
          </w:p>
        </w:tc>
      </w:tr>
      <w:tr w:rsidR="00EE4977" w:rsidRPr="000D05A1" w14:paraId="200F4D2E" w14:textId="77777777" w:rsidTr="008F1AD6">
        <w:trPr>
          <w:trHeight w:val="340"/>
          <w:jc w:val="center"/>
        </w:trPr>
        <w:tc>
          <w:tcPr>
            <w:tcW w:w="0" w:type="auto"/>
            <w:vMerge/>
            <w:tcBorders>
              <w:top w:val="nil"/>
              <w:left w:val="single" w:sz="8" w:space="0" w:color="auto"/>
              <w:bottom w:val="single" w:sz="8" w:space="0" w:color="auto"/>
              <w:right w:val="single" w:sz="8" w:space="0" w:color="auto"/>
            </w:tcBorders>
            <w:vAlign w:val="center"/>
            <w:hideMark/>
          </w:tcPr>
          <w:p w14:paraId="6ADD3415" w14:textId="77777777" w:rsidR="00EE4977" w:rsidRPr="000D05A1" w:rsidRDefault="00EE4977" w:rsidP="00EE4977">
            <w:pPr>
              <w:spacing w:after="0" w:line="240" w:lineRule="auto"/>
              <w:rPr>
                <w:rFonts w:eastAsia="Calibri"/>
                <w:sz w:val="24"/>
                <w:szCs w:val="24"/>
              </w:rPr>
            </w:pP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23F06E" w14:textId="77777777" w:rsidR="00EE4977" w:rsidRPr="000D05A1" w:rsidRDefault="00EE4977" w:rsidP="00EE4977">
            <w:pPr>
              <w:autoSpaceDE w:val="0"/>
              <w:autoSpaceDN w:val="0"/>
              <w:spacing w:after="0" w:line="240" w:lineRule="auto"/>
              <w:jc w:val="right"/>
              <w:rPr>
                <w:rFonts w:eastAsia="Calibri"/>
                <w:sz w:val="24"/>
                <w:szCs w:val="24"/>
              </w:rPr>
            </w:pPr>
            <w:r w:rsidRPr="000D05A1">
              <w:rPr>
                <w:rFonts w:eastAsia="Calibri"/>
                <w:sz w:val="24"/>
                <w:szCs w:val="24"/>
              </w:rPr>
              <w:t>Ótimo</w:t>
            </w:r>
          </w:p>
        </w:tc>
        <w:tc>
          <w:tcPr>
            <w:tcW w:w="1494" w:type="dxa"/>
            <w:tcBorders>
              <w:top w:val="nil"/>
              <w:left w:val="nil"/>
              <w:bottom w:val="single" w:sz="8" w:space="0" w:color="auto"/>
              <w:right w:val="single" w:sz="8" w:space="0" w:color="auto"/>
            </w:tcBorders>
            <w:tcMar>
              <w:top w:w="0" w:type="dxa"/>
              <w:left w:w="108" w:type="dxa"/>
              <w:bottom w:w="0" w:type="dxa"/>
              <w:right w:w="108" w:type="dxa"/>
            </w:tcMar>
            <w:vAlign w:val="center"/>
          </w:tcPr>
          <w:p w14:paraId="54CB8DE4" w14:textId="6E77E030" w:rsidR="00EE4977" w:rsidRPr="000D05A1" w:rsidRDefault="0020613F" w:rsidP="00EE4977">
            <w:pPr>
              <w:autoSpaceDE w:val="0"/>
              <w:autoSpaceDN w:val="0"/>
              <w:spacing w:after="0" w:line="240" w:lineRule="auto"/>
              <w:ind w:right="328"/>
              <w:jc w:val="right"/>
              <w:rPr>
                <w:rFonts w:eastAsia="Calibri"/>
                <w:sz w:val="24"/>
                <w:szCs w:val="24"/>
              </w:rPr>
            </w:pPr>
            <w:r>
              <w:rPr>
                <w:rFonts w:eastAsia="Calibri"/>
                <w:sz w:val="24"/>
                <w:szCs w:val="24"/>
              </w:rPr>
              <w:t>10</w:t>
            </w:r>
          </w:p>
        </w:tc>
      </w:tr>
      <w:tr w:rsidR="00EE4977" w:rsidRPr="000D05A1" w14:paraId="634A9C4D" w14:textId="77777777" w:rsidTr="008F1AD6">
        <w:trPr>
          <w:trHeight w:val="340"/>
          <w:jc w:val="center"/>
        </w:trPr>
        <w:tc>
          <w:tcPr>
            <w:tcW w:w="5102" w:type="dxa"/>
            <w:vMerge w:val="restar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6BF720F" w14:textId="77777777" w:rsidR="00EE4977" w:rsidRPr="000D05A1" w:rsidRDefault="00EE4977" w:rsidP="00EE4977">
            <w:pPr>
              <w:numPr>
                <w:ilvl w:val="0"/>
                <w:numId w:val="5"/>
              </w:numPr>
              <w:autoSpaceDE w:val="0"/>
              <w:autoSpaceDN w:val="0"/>
              <w:spacing w:after="0" w:line="240" w:lineRule="auto"/>
              <w:ind w:left="454"/>
              <w:contextualSpacing/>
              <w:rPr>
                <w:rFonts w:eastAsia="Calibri"/>
                <w:sz w:val="24"/>
                <w:szCs w:val="24"/>
              </w:rPr>
            </w:pPr>
            <w:r w:rsidRPr="000D05A1">
              <w:rPr>
                <w:rFonts w:eastAsia="Calibri"/>
                <w:sz w:val="24"/>
                <w:szCs w:val="24"/>
              </w:rPr>
              <w:t>Capacidade de comunicação</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87A3F5" w14:textId="77777777" w:rsidR="00EE4977" w:rsidRPr="000D05A1" w:rsidRDefault="00EE4977" w:rsidP="00EE4977">
            <w:pPr>
              <w:autoSpaceDE w:val="0"/>
              <w:autoSpaceDN w:val="0"/>
              <w:spacing w:after="0" w:line="240" w:lineRule="auto"/>
              <w:jc w:val="right"/>
              <w:rPr>
                <w:rFonts w:eastAsia="Calibri"/>
                <w:sz w:val="24"/>
                <w:szCs w:val="24"/>
              </w:rPr>
            </w:pPr>
            <w:r w:rsidRPr="000D05A1">
              <w:rPr>
                <w:rFonts w:eastAsia="Calibri"/>
                <w:sz w:val="24"/>
                <w:szCs w:val="24"/>
              </w:rPr>
              <w:t>Regular</w:t>
            </w:r>
          </w:p>
        </w:tc>
        <w:tc>
          <w:tcPr>
            <w:tcW w:w="1494" w:type="dxa"/>
            <w:tcBorders>
              <w:top w:val="nil"/>
              <w:left w:val="nil"/>
              <w:bottom w:val="single" w:sz="8" w:space="0" w:color="auto"/>
              <w:right w:val="single" w:sz="8" w:space="0" w:color="auto"/>
            </w:tcBorders>
            <w:tcMar>
              <w:top w:w="0" w:type="dxa"/>
              <w:left w:w="108" w:type="dxa"/>
              <w:bottom w:w="0" w:type="dxa"/>
              <w:right w:w="108" w:type="dxa"/>
            </w:tcMar>
            <w:vAlign w:val="center"/>
          </w:tcPr>
          <w:p w14:paraId="43A9C72B" w14:textId="6ED34FEE" w:rsidR="00EE4977" w:rsidRPr="000D05A1" w:rsidRDefault="00044C1B" w:rsidP="00EE4977">
            <w:pPr>
              <w:autoSpaceDE w:val="0"/>
              <w:autoSpaceDN w:val="0"/>
              <w:spacing w:after="0" w:line="240" w:lineRule="auto"/>
              <w:ind w:right="328"/>
              <w:jc w:val="right"/>
              <w:rPr>
                <w:rFonts w:eastAsia="Calibri"/>
                <w:sz w:val="24"/>
                <w:szCs w:val="24"/>
              </w:rPr>
            </w:pPr>
            <w:r>
              <w:rPr>
                <w:rFonts w:eastAsia="Calibri"/>
                <w:sz w:val="24"/>
                <w:szCs w:val="24"/>
              </w:rPr>
              <w:t>1</w:t>
            </w:r>
          </w:p>
        </w:tc>
      </w:tr>
      <w:tr w:rsidR="00EE4977" w:rsidRPr="000D05A1" w14:paraId="51843DD1" w14:textId="77777777" w:rsidTr="008F1AD6">
        <w:trPr>
          <w:trHeight w:val="340"/>
          <w:jc w:val="center"/>
        </w:trPr>
        <w:tc>
          <w:tcPr>
            <w:tcW w:w="0" w:type="auto"/>
            <w:vMerge/>
            <w:tcBorders>
              <w:top w:val="nil"/>
              <w:left w:val="single" w:sz="8" w:space="0" w:color="auto"/>
              <w:bottom w:val="single" w:sz="4" w:space="0" w:color="auto"/>
              <w:right w:val="single" w:sz="8" w:space="0" w:color="auto"/>
            </w:tcBorders>
            <w:vAlign w:val="center"/>
            <w:hideMark/>
          </w:tcPr>
          <w:p w14:paraId="405B3474" w14:textId="77777777" w:rsidR="00EE4977" w:rsidRPr="000D05A1" w:rsidRDefault="00EE4977" w:rsidP="00EE4977">
            <w:pPr>
              <w:spacing w:after="0" w:line="240" w:lineRule="auto"/>
              <w:rPr>
                <w:rFonts w:eastAsia="Calibri"/>
                <w:sz w:val="24"/>
                <w:szCs w:val="24"/>
              </w:rPr>
            </w:pP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F810FF" w14:textId="77777777" w:rsidR="00EE4977" w:rsidRPr="000D05A1" w:rsidRDefault="00EE4977" w:rsidP="00EE4977">
            <w:pPr>
              <w:autoSpaceDE w:val="0"/>
              <w:autoSpaceDN w:val="0"/>
              <w:spacing w:after="0" w:line="240" w:lineRule="auto"/>
              <w:jc w:val="right"/>
              <w:rPr>
                <w:rFonts w:eastAsia="Calibri"/>
                <w:sz w:val="24"/>
                <w:szCs w:val="24"/>
              </w:rPr>
            </w:pPr>
            <w:r w:rsidRPr="000D05A1">
              <w:rPr>
                <w:rFonts w:eastAsia="Calibri"/>
                <w:sz w:val="24"/>
                <w:szCs w:val="24"/>
              </w:rPr>
              <w:t>Bom</w:t>
            </w:r>
          </w:p>
        </w:tc>
        <w:tc>
          <w:tcPr>
            <w:tcW w:w="1494" w:type="dxa"/>
            <w:tcBorders>
              <w:top w:val="nil"/>
              <w:left w:val="nil"/>
              <w:bottom w:val="single" w:sz="8" w:space="0" w:color="auto"/>
              <w:right w:val="single" w:sz="8" w:space="0" w:color="auto"/>
            </w:tcBorders>
            <w:tcMar>
              <w:top w:w="0" w:type="dxa"/>
              <w:left w:w="108" w:type="dxa"/>
              <w:bottom w:w="0" w:type="dxa"/>
              <w:right w:w="108" w:type="dxa"/>
            </w:tcMar>
            <w:vAlign w:val="center"/>
          </w:tcPr>
          <w:p w14:paraId="18B0CBB9" w14:textId="4D03B51D" w:rsidR="00EE4977" w:rsidRPr="000D05A1" w:rsidRDefault="0020613F" w:rsidP="00EE4977">
            <w:pPr>
              <w:autoSpaceDE w:val="0"/>
              <w:autoSpaceDN w:val="0"/>
              <w:spacing w:after="0" w:line="240" w:lineRule="auto"/>
              <w:ind w:right="328"/>
              <w:jc w:val="right"/>
              <w:rPr>
                <w:rFonts w:eastAsia="Calibri"/>
                <w:sz w:val="24"/>
                <w:szCs w:val="24"/>
              </w:rPr>
            </w:pPr>
            <w:r>
              <w:rPr>
                <w:rFonts w:eastAsia="Calibri"/>
                <w:sz w:val="24"/>
                <w:szCs w:val="24"/>
              </w:rPr>
              <w:t>5</w:t>
            </w:r>
          </w:p>
        </w:tc>
      </w:tr>
      <w:tr w:rsidR="00EE4977" w:rsidRPr="000D05A1" w14:paraId="543AF8DD" w14:textId="77777777" w:rsidTr="008F1AD6">
        <w:trPr>
          <w:trHeight w:val="340"/>
          <w:jc w:val="center"/>
        </w:trPr>
        <w:tc>
          <w:tcPr>
            <w:tcW w:w="0" w:type="auto"/>
            <w:vMerge/>
            <w:tcBorders>
              <w:top w:val="nil"/>
              <w:left w:val="single" w:sz="8" w:space="0" w:color="auto"/>
              <w:bottom w:val="single" w:sz="4" w:space="0" w:color="auto"/>
              <w:right w:val="single" w:sz="8" w:space="0" w:color="auto"/>
            </w:tcBorders>
            <w:vAlign w:val="center"/>
            <w:hideMark/>
          </w:tcPr>
          <w:p w14:paraId="59444AF3" w14:textId="77777777" w:rsidR="00EE4977" w:rsidRPr="000D05A1" w:rsidRDefault="00EE4977" w:rsidP="00EE4977">
            <w:pPr>
              <w:spacing w:after="0" w:line="240" w:lineRule="auto"/>
              <w:rPr>
                <w:rFonts w:eastAsia="Calibri"/>
                <w:sz w:val="24"/>
                <w:szCs w:val="24"/>
              </w:rPr>
            </w:pPr>
          </w:p>
        </w:tc>
        <w:tc>
          <w:tcPr>
            <w:tcW w:w="15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BFC25D1" w14:textId="77777777" w:rsidR="00EE4977" w:rsidRPr="000D05A1" w:rsidRDefault="00EE4977" w:rsidP="00EE4977">
            <w:pPr>
              <w:autoSpaceDE w:val="0"/>
              <w:autoSpaceDN w:val="0"/>
              <w:spacing w:after="0" w:line="240" w:lineRule="auto"/>
              <w:jc w:val="right"/>
              <w:rPr>
                <w:rFonts w:eastAsia="Calibri"/>
                <w:sz w:val="24"/>
                <w:szCs w:val="24"/>
              </w:rPr>
            </w:pPr>
            <w:r w:rsidRPr="000D05A1">
              <w:rPr>
                <w:rFonts w:eastAsia="Calibri"/>
                <w:sz w:val="24"/>
                <w:szCs w:val="24"/>
              </w:rPr>
              <w:t>Ótimo</w:t>
            </w:r>
          </w:p>
        </w:tc>
        <w:tc>
          <w:tcPr>
            <w:tcW w:w="1494" w:type="dxa"/>
            <w:tcBorders>
              <w:top w:val="nil"/>
              <w:left w:val="nil"/>
              <w:bottom w:val="single" w:sz="4" w:space="0" w:color="auto"/>
              <w:right w:val="single" w:sz="8" w:space="0" w:color="auto"/>
            </w:tcBorders>
            <w:tcMar>
              <w:top w:w="0" w:type="dxa"/>
              <w:left w:w="108" w:type="dxa"/>
              <w:bottom w:w="0" w:type="dxa"/>
              <w:right w:w="108" w:type="dxa"/>
            </w:tcMar>
            <w:vAlign w:val="center"/>
          </w:tcPr>
          <w:p w14:paraId="03439F17" w14:textId="4B2B273F" w:rsidR="00EE4977" w:rsidRPr="000D05A1" w:rsidRDefault="0020613F" w:rsidP="00EE4977">
            <w:pPr>
              <w:autoSpaceDE w:val="0"/>
              <w:autoSpaceDN w:val="0"/>
              <w:spacing w:after="0" w:line="240" w:lineRule="auto"/>
              <w:ind w:right="328"/>
              <w:jc w:val="right"/>
              <w:rPr>
                <w:rFonts w:eastAsia="Calibri"/>
                <w:sz w:val="24"/>
                <w:szCs w:val="24"/>
              </w:rPr>
            </w:pPr>
            <w:r>
              <w:rPr>
                <w:rFonts w:eastAsia="Calibri"/>
                <w:sz w:val="24"/>
                <w:szCs w:val="24"/>
              </w:rPr>
              <w:t>10</w:t>
            </w:r>
          </w:p>
        </w:tc>
      </w:tr>
      <w:tr w:rsidR="00EE4977" w:rsidRPr="000D05A1" w14:paraId="2A06B39A" w14:textId="77777777" w:rsidTr="008F1AD6">
        <w:trPr>
          <w:trHeight w:val="340"/>
          <w:jc w:val="center"/>
        </w:trPr>
        <w:tc>
          <w:tcPr>
            <w:tcW w:w="6629" w:type="dxa"/>
            <w:gridSpan w:val="2"/>
            <w:tcBorders>
              <w:top w:val="single" w:sz="4" w:space="0" w:color="auto"/>
              <w:left w:val="single" w:sz="8" w:space="0" w:color="auto"/>
              <w:bottom w:val="single" w:sz="8" w:space="0" w:color="auto"/>
              <w:right w:val="single" w:sz="8" w:space="0" w:color="auto"/>
            </w:tcBorders>
            <w:vAlign w:val="center"/>
            <w:hideMark/>
          </w:tcPr>
          <w:p w14:paraId="756A2960" w14:textId="77777777" w:rsidR="00EE4977" w:rsidRPr="000D05A1" w:rsidRDefault="00EE4977" w:rsidP="00EE4977">
            <w:pPr>
              <w:autoSpaceDE w:val="0"/>
              <w:autoSpaceDN w:val="0"/>
              <w:spacing w:after="0" w:line="240" w:lineRule="auto"/>
              <w:jc w:val="right"/>
              <w:rPr>
                <w:rFonts w:eastAsia="Calibri"/>
                <w:sz w:val="24"/>
                <w:szCs w:val="24"/>
              </w:rPr>
            </w:pPr>
            <w:r w:rsidRPr="000D05A1">
              <w:rPr>
                <w:rFonts w:eastAsia="Calibri"/>
                <w:sz w:val="24"/>
                <w:szCs w:val="24"/>
              </w:rPr>
              <w:t>Pontuação Máxima</w:t>
            </w:r>
          </w:p>
        </w:tc>
        <w:tc>
          <w:tcPr>
            <w:tcW w:w="149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4C238B9" w14:textId="3B3984ED" w:rsidR="00EE4977" w:rsidRPr="000D05A1" w:rsidRDefault="0020613F" w:rsidP="00EE4977">
            <w:pPr>
              <w:autoSpaceDE w:val="0"/>
              <w:autoSpaceDN w:val="0"/>
              <w:spacing w:after="0" w:line="240" w:lineRule="auto"/>
              <w:ind w:right="328"/>
              <w:jc w:val="right"/>
              <w:rPr>
                <w:rFonts w:eastAsia="Calibri"/>
                <w:sz w:val="24"/>
                <w:szCs w:val="24"/>
              </w:rPr>
            </w:pPr>
            <w:r>
              <w:rPr>
                <w:rFonts w:eastAsia="Calibri"/>
                <w:sz w:val="24"/>
                <w:szCs w:val="24"/>
              </w:rPr>
              <w:t>30</w:t>
            </w:r>
          </w:p>
        </w:tc>
      </w:tr>
    </w:tbl>
    <w:p w14:paraId="5E24DCBB" w14:textId="77777777" w:rsidR="00EE4977" w:rsidRPr="00755BF4" w:rsidRDefault="00EE4977" w:rsidP="00EE4977">
      <w:pPr>
        <w:autoSpaceDE w:val="0"/>
        <w:autoSpaceDN w:val="0"/>
        <w:adjustRightInd w:val="0"/>
        <w:spacing w:after="0" w:line="240" w:lineRule="auto"/>
        <w:rPr>
          <w:rFonts w:cs="Calibri"/>
          <w:b/>
          <w:color w:val="000000"/>
          <w:sz w:val="24"/>
          <w:szCs w:val="24"/>
        </w:rPr>
      </w:pPr>
    </w:p>
    <w:p w14:paraId="58038490" w14:textId="77777777" w:rsidR="008718B1" w:rsidRPr="004D63E4" w:rsidRDefault="008718B1" w:rsidP="00AB3645">
      <w:pPr>
        <w:autoSpaceDE w:val="0"/>
        <w:autoSpaceDN w:val="0"/>
        <w:adjustRightInd w:val="0"/>
        <w:spacing w:after="0" w:line="240" w:lineRule="auto"/>
        <w:ind w:left="567"/>
        <w:rPr>
          <w:rFonts w:eastAsia="Calibri" w:cstheme="minorHAnsi"/>
          <w:b/>
          <w:u w:val="single"/>
        </w:rPr>
      </w:pPr>
      <w:r w:rsidRPr="004D63E4">
        <w:rPr>
          <w:rFonts w:eastAsia="Calibri" w:cstheme="minorHAnsi"/>
        </w:rPr>
        <w:t>Observações</w:t>
      </w:r>
      <w:r w:rsidRPr="004D63E4">
        <w:rPr>
          <w:rFonts w:eastAsia="Calibri" w:cstheme="minorHAnsi"/>
          <w:b/>
          <w:u w:val="single"/>
        </w:rPr>
        <w:t>:</w:t>
      </w:r>
    </w:p>
    <w:p w14:paraId="1A015BDC" w14:textId="77777777" w:rsidR="008718B1" w:rsidRPr="004D63E4" w:rsidRDefault="008718B1" w:rsidP="008718B1">
      <w:pPr>
        <w:autoSpaceDE w:val="0"/>
        <w:autoSpaceDN w:val="0"/>
        <w:adjustRightInd w:val="0"/>
        <w:spacing w:after="0" w:line="240" w:lineRule="auto"/>
        <w:jc w:val="both"/>
        <w:rPr>
          <w:rFonts w:eastAsia="Calibri" w:cstheme="minorHAnsi"/>
        </w:rPr>
      </w:pPr>
    </w:p>
    <w:p w14:paraId="11FD4D55" w14:textId="226A1544" w:rsidR="008718B1" w:rsidRPr="004D63E4" w:rsidRDefault="008718B1" w:rsidP="00C26154">
      <w:pPr>
        <w:autoSpaceDE w:val="0"/>
        <w:autoSpaceDN w:val="0"/>
        <w:adjustRightInd w:val="0"/>
        <w:spacing w:after="0" w:line="240" w:lineRule="auto"/>
        <w:ind w:left="567"/>
        <w:jc w:val="both"/>
        <w:rPr>
          <w:rFonts w:eastAsia="Calibri" w:cstheme="minorHAnsi"/>
          <w:b/>
          <w:bCs/>
        </w:rPr>
      </w:pPr>
      <w:r w:rsidRPr="004D63E4">
        <w:rPr>
          <w:rFonts w:eastAsia="Calibri" w:cstheme="minorHAnsi"/>
          <w:b/>
          <w:bCs/>
        </w:rPr>
        <w:t xml:space="preserve">Durante a </w:t>
      </w:r>
      <w:r w:rsidRPr="004D63E4">
        <w:rPr>
          <w:rFonts w:eastAsia="Calibri" w:cstheme="minorHAnsi"/>
        </w:rPr>
        <w:t>vigência</w:t>
      </w:r>
      <w:r w:rsidRPr="004D63E4">
        <w:rPr>
          <w:rFonts w:eastAsia="Calibri" w:cstheme="minorHAnsi"/>
          <w:b/>
          <w:bCs/>
        </w:rPr>
        <w:t xml:space="preserve"> da Lei de Diretrizes Orçamentárias – LDO </w:t>
      </w:r>
      <w:r w:rsidR="00A40D65" w:rsidRPr="004D63E4">
        <w:rPr>
          <w:rFonts w:eastAsia="Calibri" w:cstheme="minorHAnsi"/>
          <w:b/>
          <w:bCs/>
        </w:rPr>
        <w:t>201</w:t>
      </w:r>
      <w:r w:rsidR="009C4C9F" w:rsidRPr="004D63E4">
        <w:rPr>
          <w:rFonts w:eastAsia="Calibri" w:cstheme="minorHAnsi"/>
          <w:b/>
          <w:bCs/>
        </w:rPr>
        <w:t>9</w:t>
      </w:r>
      <w:r w:rsidRPr="004D63E4">
        <w:rPr>
          <w:rFonts w:eastAsia="Calibri" w:cstheme="minorHAnsi"/>
          <w:b/>
          <w:bCs/>
        </w:rPr>
        <w:t>, é permitida a contratação de servidores públicos que se encontrem em licença sem remuneração para tratar de interesse particular.</w:t>
      </w:r>
    </w:p>
    <w:p w14:paraId="3D8C768B" w14:textId="77777777" w:rsidR="008718B1" w:rsidRPr="004D63E4" w:rsidRDefault="008718B1" w:rsidP="008718B1">
      <w:pPr>
        <w:autoSpaceDE w:val="0"/>
        <w:autoSpaceDN w:val="0"/>
        <w:adjustRightInd w:val="0"/>
        <w:spacing w:after="0" w:line="240" w:lineRule="auto"/>
        <w:jc w:val="both"/>
        <w:rPr>
          <w:rFonts w:eastAsia="Calibri" w:cstheme="minorHAnsi"/>
          <w:b/>
          <w:bCs/>
        </w:rPr>
      </w:pPr>
    </w:p>
    <w:p w14:paraId="50AC82F8" w14:textId="5D2CE32C" w:rsidR="008718B1" w:rsidRPr="004D63E4" w:rsidRDefault="008718B1" w:rsidP="00AB3645">
      <w:pPr>
        <w:autoSpaceDE w:val="0"/>
        <w:autoSpaceDN w:val="0"/>
        <w:adjustRightInd w:val="0"/>
        <w:spacing w:after="0" w:line="240" w:lineRule="auto"/>
        <w:ind w:left="567"/>
        <w:jc w:val="both"/>
        <w:rPr>
          <w:rFonts w:eastAsia="Calibri" w:cstheme="minorHAnsi"/>
        </w:rPr>
      </w:pPr>
      <w:r w:rsidRPr="004D63E4">
        <w:rPr>
          <w:rFonts w:eastAsia="Calibri" w:cstheme="minorHAnsi"/>
        </w:rPr>
        <w:t xml:space="preserve">Ainda, durante a vigência da Lei de Diretrizes Orçamentárias – LDO </w:t>
      </w:r>
      <w:r w:rsidR="00C26154" w:rsidRPr="004D63E4">
        <w:rPr>
          <w:rFonts w:eastAsia="Calibri" w:cstheme="minorHAnsi"/>
        </w:rPr>
        <w:t>201</w:t>
      </w:r>
      <w:r w:rsidR="009C4C9F" w:rsidRPr="004D63E4">
        <w:rPr>
          <w:rFonts w:eastAsia="Calibri" w:cstheme="minorHAnsi"/>
        </w:rPr>
        <w:t>9</w:t>
      </w:r>
      <w:r w:rsidRPr="004D63E4">
        <w:rPr>
          <w:rFonts w:eastAsia="Calibri" w:cstheme="minorHAnsi"/>
        </w:rPr>
        <w:t xml:space="preserve"> é permitida a contratação de professor de Universidades para realização de pesquisas e estudos de excelência, desde que: haja declaração do chefe imediato e do dirigente máximo do órgão de origem de inexistência de incompatibilidade de horários e de comprometimento das atividades atribuídas. Os projetos de pesquisas e estudos devem ser aprovados pelo dirigente máximo do órgão ou da entidade ao qual esteja vinculado o professor. </w:t>
      </w:r>
    </w:p>
    <w:p w14:paraId="05294115" w14:textId="77777777" w:rsidR="008718B1" w:rsidRPr="004D63E4" w:rsidRDefault="008718B1" w:rsidP="008718B1">
      <w:pPr>
        <w:autoSpaceDE w:val="0"/>
        <w:autoSpaceDN w:val="0"/>
        <w:adjustRightInd w:val="0"/>
        <w:spacing w:after="0" w:line="240" w:lineRule="auto"/>
        <w:jc w:val="both"/>
        <w:rPr>
          <w:rFonts w:eastAsia="Calibri" w:cstheme="minorHAnsi"/>
        </w:rPr>
      </w:pPr>
    </w:p>
    <w:p w14:paraId="1AB28611" w14:textId="77777777" w:rsidR="008718B1" w:rsidRPr="004D63E4" w:rsidRDefault="008718B1" w:rsidP="001504D1">
      <w:pPr>
        <w:autoSpaceDE w:val="0"/>
        <w:autoSpaceDN w:val="0"/>
        <w:adjustRightInd w:val="0"/>
        <w:spacing w:after="0" w:line="240" w:lineRule="auto"/>
        <w:ind w:left="567"/>
        <w:rPr>
          <w:rFonts w:eastAsia="Calibri" w:cstheme="minorHAnsi"/>
        </w:rPr>
      </w:pPr>
      <w:r w:rsidRPr="004D63E4">
        <w:rPr>
          <w:rFonts w:eastAsia="Calibri" w:cstheme="minorHAnsi"/>
          <w:bCs/>
        </w:rPr>
        <w:t xml:space="preserve">A Lei Nº 12.772, de 28 de dezembro de 2012 que </w:t>
      </w:r>
      <w:r w:rsidRPr="004D63E4">
        <w:rPr>
          <w:rFonts w:eastAsia="Calibri" w:cstheme="minorHAnsi"/>
        </w:rPr>
        <w:t>dispõe sobre a estruturação do plano de carreiras e cargos de Magistério Federal, estabelece:</w:t>
      </w:r>
    </w:p>
    <w:p w14:paraId="4DCDFFEF" w14:textId="77777777" w:rsidR="008718B1" w:rsidRPr="004D63E4" w:rsidRDefault="008718B1" w:rsidP="001504D1">
      <w:pPr>
        <w:spacing w:after="0" w:line="240" w:lineRule="auto"/>
        <w:ind w:firstLine="570"/>
        <w:jc w:val="both"/>
        <w:rPr>
          <w:rFonts w:eastAsia="Times New Roman" w:cstheme="minorHAnsi"/>
          <w:lang w:eastAsia="pt-BR"/>
        </w:rPr>
      </w:pPr>
      <w:proofErr w:type="gramStart"/>
      <w:r w:rsidRPr="004D63E4">
        <w:rPr>
          <w:rFonts w:eastAsia="Times New Roman" w:cstheme="minorHAnsi"/>
          <w:lang w:eastAsia="pt-BR"/>
        </w:rPr>
        <w:t>“ Art.</w:t>
      </w:r>
      <w:proofErr w:type="gramEnd"/>
      <w:r w:rsidRPr="004D63E4">
        <w:rPr>
          <w:rFonts w:eastAsia="Times New Roman" w:cstheme="minorHAnsi"/>
          <w:lang w:eastAsia="pt-BR"/>
        </w:rPr>
        <w:t xml:space="preserve"> 20 </w:t>
      </w:r>
    </w:p>
    <w:p w14:paraId="72E051C8" w14:textId="77777777" w:rsidR="008718B1" w:rsidRPr="004D63E4" w:rsidRDefault="008718B1" w:rsidP="001504D1">
      <w:pPr>
        <w:spacing w:after="0" w:line="240" w:lineRule="auto"/>
        <w:ind w:firstLine="570"/>
        <w:jc w:val="both"/>
        <w:rPr>
          <w:rFonts w:eastAsia="Times New Roman" w:cstheme="minorHAnsi"/>
          <w:lang w:eastAsia="pt-BR"/>
        </w:rPr>
      </w:pPr>
      <w:r w:rsidRPr="004D63E4">
        <w:rPr>
          <w:rFonts w:eastAsia="Times New Roman" w:cstheme="minorHAnsi"/>
          <w:lang w:eastAsia="pt-BR"/>
        </w:rPr>
        <w:t>.............................</w:t>
      </w:r>
    </w:p>
    <w:p w14:paraId="22AE5D52" w14:textId="77777777" w:rsidR="008718B1" w:rsidRPr="004D63E4" w:rsidRDefault="008718B1" w:rsidP="001504D1">
      <w:pPr>
        <w:autoSpaceDE w:val="0"/>
        <w:autoSpaceDN w:val="0"/>
        <w:adjustRightInd w:val="0"/>
        <w:spacing w:after="0" w:line="240" w:lineRule="auto"/>
        <w:ind w:left="567"/>
        <w:jc w:val="both"/>
        <w:rPr>
          <w:rFonts w:eastAsia="Times New Roman" w:cstheme="minorHAnsi"/>
          <w:lang w:eastAsia="pt-BR"/>
        </w:rPr>
      </w:pPr>
      <w:r w:rsidRPr="004D63E4">
        <w:rPr>
          <w:rFonts w:eastAsia="Times New Roman" w:cstheme="minorHAnsi"/>
          <w:lang w:eastAsia="pt-BR"/>
        </w:rPr>
        <w:t>§ 2</w:t>
      </w:r>
      <w:proofErr w:type="gramStart"/>
      <w:r w:rsidRPr="004D63E4">
        <w:rPr>
          <w:rFonts w:eastAsia="Times New Roman" w:cstheme="minorHAnsi"/>
          <w:u w:val="single"/>
          <w:vertAlign w:val="superscript"/>
          <w:lang w:eastAsia="pt-BR"/>
        </w:rPr>
        <w:t>o</w:t>
      </w:r>
      <w:r w:rsidRPr="004D63E4">
        <w:rPr>
          <w:rFonts w:eastAsia="Times New Roman" w:cstheme="minorHAnsi"/>
          <w:lang w:eastAsia="pt-BR"/>
        </w:rPr>
        <w:t xml:space="preserve">  O</w:t>
      </w:r>
      <w:proofErr w:type="gramEnd"/>
      <w:r w:rsidRPr="004D63E4">
        <w:rPr>
          <w:rFonts w:eastAsia="Times New Roman" w:cstheme="minorHAnsi"/>
          <w:lang w:eastAsia="pt-BR"/>
        </w:rPr>
        <w:t xml:space="preserve"> </w:t>
      </w:r>
      <w:r w:rsidRPr="004D63E4">
        <w:rPr>
          <w:rFonts w:eastAsia="Calibri" w:cstheme="minorHAnsi"/>
        </w:rPr>
        <w:t>regime</w:t>
      </w:r>
      <w:r w:rsidRPr="004D63E4">
        <w:rPr>
          <w:rFonts w:eastAsia="Times New Roman" w:cstheme="minorHAnsi"/>
          <w:lang w:eastAsia="pt-BR"/>
        </w:rPr>
        <w:t xml:space="preserve"> de 40 (quarenta) horas com dedicação exclusiva implica o impedimento do exercício de outra atividade remunerada, pública ou privada, com as exceções previstas nesta Lei.</w:t>
      </w:r>
    </w:p>
    <w:p w14:paraId="01C1AAF3" w14:textId="77777777" w:rsidR="008718B1" w:rsidRPr="004D63E4" w:rsidRDefault="008718B1" w:rsidP="001504D1">
      <w:pPr>
        <w:spacing w:after="0" w:line="240" w:lineRule="auto"/>
        <w:ind w:firstLine="570"/>
        <w:jc w:val="both"/>
        <w:rPr>
          <w:rFonts w:eastAsia="Times New Roman" w:cstheme="minorHAnsi"/>
          <w:lang w:eastAsia="pt-BR"/>
        </w:rPr>
      </w:pPr>
      <w:r w:rsidRPr="004D63E4">
        <w:rPr>
          <w:rFonts w:eastAsia="Times New Roman" w:cstheme="minorHAnsi"/>
          <w:lang w:eastAsia="pt-BR"/>
        </w:rPr>
        <w:t>................................................</w:t>
      </w:r>
    </w:p>
    <w:p w14:paraId="7DC7CBAB" w14:textId="77777777" w:rsidR="008718B1" w:rsidRPr="004D63E4" w:rsidRDefault="008718B1" w:rsidP="001504D1">
      <w:pPr>
        <w:autoSpaceDE w:val="0"/>
        <w:autoSpaceDN w:val="0"/>
        <w:adjustRightInd w:val="0"/>
        <w:spacing w:after="0" w:line="240" w:lineRule="auto"/>
        <w:ind w:left="567"/>
        <w:jc w:val="both"/>
        <w:rPr>
          <w:rFonts w:eastAsia="Times New Roman" w:cstheme="minorHAnsi"/>
          <w:lang w:eastAsia="pt-BR"/>
        </w:rPr>
      </w:pPr>
      <w:r w:rsidRPr="004D63E4">
        <w:rPr>
          <w:rFonts w:eastAsia="Times New Roman" w:cstheme="minorHAnsi"/>
          <w:lang w:eastAsia="pt-BR"/>
        </w:rPr>
        <w:t xml:space="preserve">Art. 21.  </w:t>
      </w:r>
      <w:r w:rsidRPr="004D63E4">
        <w:rPr>
          <w:rFonts w:eastAsia="Calibri" w:cstheme="minorHAnsi"/>
        </w:rPr>
        <w:t>No</w:t>
      </w:r>
      <w:r w:rsidRPr="004D63E4">
        <w:rPr>
          <w:rFonts w:eastAsia="Times New Roman" w:cstheme="minorHAnsi"/>
          <w:lang w:eastAsia="pt-BR"/>
        </w:rPr>
        <w:t xml:space="preserve"> regime de dedicação exclusiva, será admitida, observadas as condições da regulamentação própria de cada IFE, a percepção de:</w:t>
      </w:r>
    </w:p>
    <w:p w14:paraId="74DD6372" w14:textId="77777777" w:rsidR="008718B1" w:rsidRPr="004D63E4" w:rsidRDefault="008718B1" w:rsidP="001504D1">
      <w:pPr>
        <w:spacing w:after="0" w:line="240" w:lineRule="auto"/>
        <w:ind w:firstLine="570"/>
        <w:jc w:val="both"/>
        <w:rPr>
          <w:rFonts w:eastAsia="Times New Roman" w:cstheme="minorHAnsi"/>
          <w:lang w:eastAsia="pt-BR"/>
        </w:rPr>
      </w:pPr>
      <w:r w:rsidRPr="004D63E4">
        <w:rPr>
          <w:rFonts w:eastAsia="Times New Roman" w:cstheme="minorHAnsi"/>
          <w:lang w:eastAsia="pt-BR"/>
        </w:rPr>
        <w:t>................................................</w:t>
      </w:r>
    </w:p>
    <w:p w14:paraId="6C3CF4C9" w14:textId="6573DD40" w:rsidR="008718B1" w:rsidRPr="004D63E4" w:rsidRDefault="008718B1" w:rsidP="001504D1">
      <w:pPr>
        <w:autoSpaceDE w:val="0"/>
        <w:autoSpaceDN w:val="0"/>
        <w:adjustRightInd w:val="0"/>
        <w:spacing w:after="0" w:line="240" w:lineRule="auto"/>
        <w:ind w:left="567"/>
        <w:jc w:val="both"/>
        <w:rPr>
          <w:rFonts w:eastAsia="Times New Roman" w:cstheme="minorHAnsi"/>
          <w:u w:val="single"/>
          <w:lang w:eastAsia="pt-BR"/>
        </w:rPr>
      </w:pPr>
      <w:r w:rsidRPr="004D63E4">
        <w:rPr>
          <w:rFonts w:eastAsia="Times New Roman" w:cstheme="minorHAnsi"/>
          <w:lang w:eastAsia="pt-BR"/>
        </w:rPr>
        <w:t xml:space="preserve">XII - retribuição pecuniária por colaboração esporádica de natureza científica ou tecnológica em </w:t>
      </w:r>
      <w:r w:rsidRPr="004D63E4">
        <w:rPr>
          <w:rFonts w:eastAsia="Calibri" w:cstheme="minorHAnsi"/>
        </w:rPr>
        <w:t>assuntos</w:t>
      </w:r>
      <w:r w:rsidRPr="004D63E4">
        <w:rPr>
          <w:rFonts w:eastAsia="Times New Roman" w:cstheme="minorHAnsi"/>
          <w:lang w:eastAsia="pt-BR"/>
        </w:rPr>
        <w:t xml:space="preserve"> de especialidade do docente, inclusive em polos de inovação tecnológica, devidamente autorizada pela IFE de acordo com suas regras.      </w:t>
      </w:r>
      <w:hyperlink r:id="rId10" w:anchor="art1" w:history="1">
        <w:r w:rsidRPr="004D63E4">
          <w:rPr>
            <w:rFonts w:eastAsia="Times New Roman" w:cstheme="minorHAnsi"/>
            <w:u w:val="single"/>
            <w:lang w:eastAsia="pt-BR"/>
          </w:rPr>
          <w:t>(Incluído pela Lei nº 12.863, de 2013)</w:t>
        </w:r>
      </w:hyperlink>
    </w:p>
    <w:p w14:paraId="28FBCE79" w14:textId="77777777" w:rsidR="00AB3645" w:rsidRPr="004D63E4" w:rsidRDefault="00AB3645" w:rsidP="001504D1">
      <w:pPr>
        <w:autoSpaceDE w:val="0"/>
        <w:autoSpaceDN w:val="0"/>
        <w:adjustRightInd w:val="0"/>
        <w:spacing w:after="0" w:line="240" w:lineRule="auto"/>
        <w:ind w:left="567"/>
        <w:rPr>
          <w:rFonts w:eastAsia="Times New Roman" w:cstheme="minorHAnsi"/>
          <w:lang w:eastAsia="pt-BR"/>
        </w:rPr>
      </w:pPr>
    </w:p>
    <w:p w14:paraId="7987C445" w14:textId="77777777" w:rsidR="008718B1" w:rsidRPr="004D63E4" w:rsidRDefault="008718B1" w:rsidP="001504D1">
      <w:pPr>
        <w:autoSpaceDE w:val="0"/>
        <w:autoSpaceDN w:val="0"/>
        <w:adjustRightInd w:val="0"/>
        <w:spacing w:after="0" w:line="240" w:lineRule="auto"/>
        <w:ind w:left="567"/>
        <w:jc w:val="both"/>
        <w:rPr>
          <w:rFonts w:eastAsia="Times New Roman" w:cstheme="minorHAnsi"/>
          <w:lang w:eastAsia="pt-BR"/>
        </w:rPr>
      </w:pPr>
      <w:r w:rsidRPr="004D63E4">
        <w:rPr>
          <w:rFonts w:eastAsia="Times New Roman" w:cstheme="minorHAnsi"/>
          <w:lang w:eastAsia="pt-BR"/>
        </w:rPr>
        <w:t>§ 1</w:t>
      </w:r>
      <w:proofErr w:type="gramStart"/>
      <w:r w:rsidRPr="004D63E4">
        <w:rPr>
          <w:rFonts w:eastAsia="Times New Roman" w:cstheme="minorHAnsi"/>
          <w:u w:val="single"/>
          <w:vertAlign w:val="superscript"/>
          <w:lang w:eastAsia="pt-BR"/>
        </w:rPr>
        <w:t>o</w:t>
      </w:r>
      <w:r w:rsidRPr="004D63E4">
        <w:rPr>
          <w:rFonts w:eastAsia="Times New Roman" w:cstheme="minorHAnsi"/>
          <w:lang w:eastAsia="pt-BR"/>
        </w:rPr>
        <w:t xml:space="preserve">  Considera</w:t>
      </w:r>
      <w:proofErr w:type="gramEnd"/>
      <w:r w:rsidRPr="004D63E4">
        <w:rPr>
          <w:rFonts w:eastAsia="Times New Roman" w:cstheme="minorHAnsi"/>
          <w:lang w:eastAsia="pt-BR"/>
        </w:rPr>
        <w:t>-se esporádica a participação remunerada nas atividades descritas no inciso VIII do caput, autorizada pela IFE, que, no total,  não exceda  30 (trinta) horas anuais.</w:t>
      </w:r>
    </w:p>
    <w:p w14:paraId="688171A4" w14:textId="77777777" w:rsidR="008718B1" w:rsidRPr="004D63E4" w:rsidRDefault="008718B1" w:rsidP="001504D1">
      <w:pPr>
        <w:spacing w:after="0" w:line="240" w:lineRule="auto"/>
        <w:ind w:firstLine="570"/>
        <w:jc w:val="both"/>
        <w:rPr>
          <w:rFonts w:eastAsia="Times New Roman" w:cstheme="minorHAnsi"/>
          <w:lang w:eastAsia="pt-BR"/>
        </w:rPr>
      </w:pPr>
      <w:r w:rsidRPr="004D63E4">
        <w:rPr>
          <w:rFonts w:eastAsia="Times New Roman" w:cstheme="minorHAnsi"/>
          <w:lang w:eastAsia="pt-BR"/>
        </w:rPr>
        <w:t>........................</w:t>
      </w:r>
    </w:p>
    <w:p w14:paraId="48F1940B" w14:textId="77777777" w:rsidR="008718B1" w:rsidRPr="004D63E4" w:rsidRDefault="008718B1" w:rsidP="001504D1">
      <w:pPr>
        <w:autoSpaceDE w:val="0"/>
        <w:autoSpaceDN w:val="0"/>
        <w:adjustRightInd w:val="0"/>
        <w:spacing w:after="0" w:line="240" w:lineRule="auto"/>
        <w:ind w:left="567"/>
        <w:jc w:val="both"/>
        <w:rPr>
          <w:rFonts w:eastAsia="Times New Roman" w:cstheme="minorHAnsi"/>
          <w:lang w:eastAsia="pt-BR"/>
        </w:rPr>
      </w:pPr>
      <w:r w:rsidRPr="004D63E4">
        <w:rPr>
          <w:rFonts w:eastAsia="Times New Roman" w:cstheme="minorHAnsi"/>
          <w:lang w:eastAsia="pt-BR"/>
        </w:rPr>
        <w:t>§ 4</w:t>
      </w:r>
      <w:r w:rsidRPr="004D63E4">
        <w:rPr>
          <w:rFonts w:eastAsia="Times New Roman" w:cstheme="minorHAnsi"/>
          <w:u w:val="single"/>
          <w:vertAlign w:val="superscript"/>
          <w:lang w:eastAsia="pt-BR"/>
        </w:rPr>
        <w:t>o</w:t>
      </w:r>
      <w:r w:rsidRPr="004D63E4">
        <w:rPr>
          <w:rFonts w:eastAsia="Times New Roman" w:cstheme="minorHAnsi"/>
          <w:lang w:eastAsia="pt-BR"/>
        </w:rPr>
        <w:t xml:space="preserve">  As atividades de que tratam os incisos XI e XII do caput não excederão, computadas isoladamente ou em conjunto, a 120 h (cento e vinte horas) anuais, ressalvada a situação de excepcionalidade a ser justificada e previamente aprovada pelo Conselho Superior da IFE, que poderá autorizar o acréscimo de até 120 h (cento e vinte horas) exclusivamente para atividades de pesquisa, desenvolvimento e inovação.      </w:t>
      </w:r>
      <w:hyperlink r:id="rId11" w:anchor="art1" w:history="1">
        <w:r w:rsidRPr="004D63E4">
          <w:rPr>
            <w:rFonts w:eastAsia="Times New Roman" w:cstheme="minorHAnsi"/>
            <w:u w:val="single"/>
            <w:lang w:eastAsia="pt-BR"/>
          </w:rPr>
          <w:t>(Incluído pela Lei nº 12.863, de 2013)</w:t>
        </w:r>
      </w:hyperlink>
      <w:r w:rsidRPr="004D63E4">
        <w:rPr>
          <w:rFonts w:eastAsia="Times New Roman" w:cstheme="minorHAnsi"/>
          <w:lang w:eastAsia="pt-BR"/>
        </w:rPr>
        <w:t>”.</w:t>
      </w:r>
    </w:p>
    <w:p w14:paraId="76C9404F" w14:textId="77777777" w:rsidR="008718B1" w:rsidRPr="004D63E4" w:rsidRDefault="008718B1" w:rsidP="008718B1">
      <w:pPr>
        <w:autoSpaceDE w:val="0"/>
        <w:autoSpaceDN w:val="0"/>
        <w:adjustRightInd w:val="0"/>
        <w:spacing w:after="0" w:line="240" w:lineRule="auto"/>
        <w:jc w:val="both"/>
        <w:rPr>
          <w:rFonts w:eastAsia="Calibri" w:cstheme="minorHAnsi"/>
          <w:b/>
          <w:bCs/>
        </w:rPr>
      </w:pPr>
    </w:p>
    <w:p w14:paraId="21B5207F" w14:textId="17B732F7" w:rsidR="008718B1" w:rsidRPr="004D63E4" w:rsidRDefault="00612888" w:rsidP="008718B1">
      <w:pPr>
        <w:autoSpaceDE w:val="0"/>
        <w:autoSpaceDN w:val="0"/>
        <w:adjustRightInd w:val="0"/>
        <w:spacing w:after="0" w:line="240" w:lineRule="auto"/>
        <w:rPr>
          <w:rFonts w:eastAsia="Calibri" w:cstheme="minorHAnsi"/>
          <w:i/>
        </w:rPr>
      </w:pPr>
      <w:r w:rsidRPr="004D63E4">
        <w:rPr>
          <w:rFonts w:eastAsia="Calibri" w:cstheme="minorHAnsi"/>
          <w:i/>
        </w:rPr>
        <w:t>A</w:t>
      </w:r>
      <w:r w:rsidR="008718B1" w:rsidRPr="004D63E4">
        <w:rPr>
          <w:rFonts w:eastAsia="Calibri" w:cstheme="minorHAnsi"/>
          <w:i/>
        </w:rPr>
        <w:t xml:space="preserve"> entrega dos currículos deve obedecer o modelo </w:t>
      </w:r>
      <w:proofErr w:type="gramStart"/>
      <w:r w:rsidR="008718B1" w:rsidRPr="004D63E4">
        <w:rPr>
          <w:rFonts w:eastAsia="Calibri" w:cstheme="minorHAnsi"/>
          <w:i/>
        </w:rPr>
        <w:t xml:space="preserve">-  </w:t>
      </w:r>
      <w:r w:rsidR="004E6647" w:rsidRPr="004D63E4">
        <w:rPr>
          <w:rFonts w:eastAsia="Calibri" w:cstheme="minorHAnsi"/>
          <w:b/>
          <w:i/>
        </w:rPr>
        <w:t>A</w:t>
      </w:r>
      <w:r w:rsidR="008718B1" w:rsidRPr="004D63E4">
        <w:rPr>
          <w:rFonts w:eastAsia="Calibri" w:cstheme="minorHAnsi"/>
          <w:b/>
          <w:i/>
        </w:rPr>
        <w:t>nexo</w:t>
      </w:r>
      <w:proofErr w:type="gramEnd"/>
      <w:r w:rsidR="008718B1" w:rsidRPr="004D63E4">
        <w:rPr>
          <w:rFonts w:eastAsia="Calibri" w:cstheme="minorHAnsi"/>
          <w:b/>
          <w:i/>
        </w:rPr>
        <w:t xml:space="preserve">  A</w:t>
      </w:r>
      <w:r w:rsidR="00555C17" w:rsidRPr="004D63E4">
        <w:rPr>
          <w:rFonts w:eastAsia="Calibri" w:cstheme="minorHAnsi"/>
          <w:b/>
          <w:i/>
        </w:rPr>
        <w:t xml:space="preserve"> </w:t>
      </w:r>
      <w:r w:rsidR="00847C13">
        <w:rPr>
          <w:rFonts w:eastAsia="Calibri" w:cstheme="minorHAnsi"/>
          <w:i/>
        </w:rPr>
        <w:t xml:space="preserve"> e preenchimento dos </w:t>
      </w:r>
      <w:r w:rsidR="00847C13" w:rsidRPr="00847C13">
        <w:rPr>
          <w:rFonts w:eastAsia="Calibri" w:cstheme="minorHAnsi"/>
          <w:b/>
          <w:i/>
        </w:rPr>
        <w:t>Anexos B e C</w:t>
      </w:r>
      <w:r w:rsidR="00847C13">
        <w:rPr>
          <w:rFonts w:eastAsia="Calibri" w:cstheme="minorHAnsi"/>
          <w:i/>
        </w:rPr>
        <w:t>.</w:t>
      </w:r>
    </w:p>
    <w:p w14:paraId="50E3BB40" w14:textId="77777777" w:rsidR="006A6E25" w:rsidRPr="008F1AD6" w:rsidRDefault="006A6E25" w:rsidP="008F1AD6">
      <w:pPr>
        <w:rPr>
          <w:rFonts w:eastAsia="Calibri" w:cstheme="minorHAnsi"/>
          <w:color w:val="000000"/>
          <w:sz w:val="24"/>
          <w:szCs w:val="24"/>
        </w:rPr>
      </w:pPr>
    </w:p>
    <w:p w14:paraId="416EA9F5" w14:textId="67487F50" w:rsidR="008718B1" w:rsidRPr="008F1AD6" w:rsidRDefault="00926FC7">
      <w:pPr>
        <w:autoSpaceDE w:val="0"/>
        <w:autoSpaceDN w:val="0"/>
        <w:adjustRightInd w:val="0"/>
        <w:spacing w:after="0" w:line="240" w:lineRule="auto"/>
        <w:rPr>
          <w:rFonts w:cstheme="minorHAnsi"/>
          <w:b/>
          <w:sz w:val="28"/>
          <w:szCs w:val="28"/>
        </w:rPr>
      </w:pPr>
      <w:r w:rsidRPr="008F1AD6">
        <w:rPr>
          <w:rFonts w:cstheme="minorHAnsi"/>
          <w:b/>
          <w:sz w:val="28"/>
          <w:szCs w:val="28"/>
        </w:rPr>
        <w:t>5</w:t>
      </w:r>
      <w:r w:rsidR="008718B1" w:rsidRPr="008F1AD6">
        <w:rPr>
          <w:rFonts w:cstheme="minorHAnsi"/>
          <w:b/>
          <w:sz w:val="28"/>
          <w:szCs w:val="28"/>
        </w:rPr>
        <w:t xml:space="preserve"> - </w:t>
      </w:r>
      <w:r w:rsidR="008718B1" w:rsidRPr="008F1AD6">
        <w:rPr>
          <w:rFonts w:eastAsia="Calibri" w:cstheme="minorHAnsi"/>
          <w:b/>
          <w:bCs/>
          <w:color w:val="000000"/>
          <w:sz w:val="28"/>
          <w:szCs w:val="28"/>
        </w:rPr>
        <w:t>Forma</w:t>
      </w:r>
      <w:r w:rsidR="008718B1" w:rsidRPr="008F1AD6">
        <w:rPr>
          <w:rFonts w:cstheme="minorHAnsi"/>
          <w:b/>
          <w:sz w:val="28"/>
          <w:szCs w:val="28"/>
        </w:rPr>
        <w:t xml:space="preserve"> de pagamento </w:t>
      </w:r>
    </w:p>
    <w:p w14:paraId="7108C92F" w14:textId="77777777" w:rsidR="004D63E4" w:rsidRPr="004D63E4" w:rsidRDefault="004D63E4" w:rsidP="00A40D65">
      <w:pPr>
        <w:autoSpaceDE w:val="0"/>
        <w:autoSpaceDN w:val="0"/>
        <w:adjustRightInd w:val="0"/>
        <w:spacing w:after="0" w:line="240" w:lineRule="auto"/>
        <w:rPr>
          <w:rFonts w:eastAsia="Calibri" w:cstheme="minorHAnsi"/>
          <w:color w:val="000000"/>
          <w:sz w:val="24"/>
          <w:szCs w:val="24"/>
        </w:rPr>
      </w:pPr>
    </w:p>
    <w:p w14:paraId="4D7AF1B9" w14:textId="77777777" w:rsidR="008718B1" w:rsidRPr="004D63E4" w:rsidRDefault="008718B1" w:rsidP="008718B1">
      <w:pPr>
        <w:autoSpaceDE w:val="0"/>
        <w:autoSpaceDN w:val="0"/>
        <w:adjustRightInd w:val="0"/>
        <w:spacing w:after="0" w:line="240" w:lineRule="auto"/>
        <w:jc w:val="both"/>
        <w:rPr>
          <w:rFonts w:eastAsia="Calibri" w:cstheme="minorHAnsi"/>
          <w:color w:val="000000"/>
          <w:sz w:val="24"/>
          <w:szCs w:val="24"/>
        </w:rPr>
      </w:pPr>
      <w:r w:rsidRPr="004D63E4">
        <w:rPr>
          <w:rFonts w:eastAsia="Calibri" w:cstheme="minorHAnsi"/>
          <w:color w:val="000000"/>
          <w:sz w:val="24"/>
          <w:szCs w:val="24"/>
        </w:rPr>
        <w:t xml:space="preserve">Os serviços serão remunerados em moeda nacional corrente, de acordo com a entrega dos produtos, uma vez aprovados pelo responsável técnico, para consultorias nacionais e em dólares norte-americanos, para consultorias internacionais. </w:t>
      </w:r>
    </w:p>
    <w:p w14:paraId="65E74B7B" w14:textId="77777777" w:rsidR="008718B1" w:rsidRPr="004D63E4" w:rsidRDefault="008718B1" w:rsidP="008718B1">
      <w:pPr>
        <w:autoSpaceDE w:val="0"/>
        <w:autoSpaceDN w:val="0"/>
        <w:adjustRightInd w:val="0"/>
        <w:spacing w:after="0" w:line="240" w:lineRule="auto"/>
        <w:rPr>
          <w:rFonts w:eastAsia="Calibri" w:cstheme="minorHAnsi"/>
          <w:b/>
          <w:bCs/>
          <w:color w:val="000000"/>
          <w:sz w:val="24"/>
          <w:szCs w:val="24"/>
        </w:rPr>
      </w:pPr>
    </w:p>
    <w:p w14:paraId="75478DAA" w14:textId="63491F84" w:rsidR="008718B1" w:rsidRPr="008F1AD6" w:rsidRDefault="00926FC7" w:rsidP="008718B1">
      <w:pPr>
        <w:autoSpaceDE w:val="0"/>
        <w:autoSpaceDN w:val="0"/>
        <w:adjustRightInd w:val="0"/>
        <w:spacing w:after="0" w:line="240" w:lineRule="auto"/>
        <w:rPr>
          <w:rFonts w:eastAsia="Calibri" w:cstheme="minorHAnsi"/>
          <w:color w:val="000000"/>
          <w:sz w:val="28"/>
          <w:szCs w:val="28"/>
        </w:rPr>
      </w:pPr>
      <w:r w:rsidRPr="008F1AD6">
        <w:rPr>
          <w:rFonts w:eastAsia="Calibri" w:cstheme="minorHAnsi"/>
          <w:b/>
          <w:bCs/>
          <w:color w:val="000000"/>
          <w:sz w:val="28"/>
          <w:szCs w:val="28"/>
        </w:rPr>
        <w:t>6</w:t>
      </w:r>
      <w:r w:rsidR="008718B1" w:rsidRPr="008F1AD6">
        <w:rPr>
          <w:rFonts w:eastAsia="Calibri" w:cstheme="minorHAnsi"/>
          <w:b/>
          <w:bCs/>
          <w:color w:val="000000"/>
          <w:sz w:val="28"/>
          <w:szCs w:val="28"/>
        </w:rPr>
        <w:t xml:space="preserve"> – Insumos disponíveis </w:t>
      </w:r>
    </w:p>
    <w:p w14:paraId="126FA3AE" w14:textId="77777777" w:rsidR="00C641F0" w:rsidRPr="008F1AD6" w:rsidRDefault="00C641F0" w:rsidP="008718B1">
      <w:pPr>
        <w:autoSpaceDE w:val="0"/>
        <w:autoSpaceDN w:val="0"/>
        <w:adjustRightInd w:val="0"/>
        <w:spacing w:after="0" w:line="240" w:lineRule="auto"/>
        <w:jc w:val="both"/>
        <w:rPr>
          <w:rFonts w:eastAsia="Calibri" w:cstheme="minorHAnsi"/>
          <w:color w:val="000000"/>
          <w:sz w:val="28"/>
          <w:szCs w:val="28"/>
        </w:rPr>
      </w:pPr>
    </w:p>
    <w:p w14:paraId="5512B236" w14:textId="6B435DBA" w:rsidR="008718B1" w:rsidRPr="008F1AD6" w:rsidRDefault="00612888" w:rsidP="008718B1">
      <w:pPr>
        <w:autoSpaceDE w:val="0"/>
        <w:autoSpaceDN w:val="0"/>
        <w:adjustRightInd w:val="0"/>
        <w:spacing w:after="0" w:line="240" w:lineRule="auto"/>
        <w:jc w:val="both"/>
        <w:rPr>
          <w:rFonts w:eastAsia="Calibri" w:cstheme="minorHAnsi"/>
          <w:color w:val="000000"/>
          <w:sz w:val="24"/>
          <w:szCs w:val="24"/>
        </w:rPr>
      </w:pPr>
      <w:r w:rsidRPr="008F1AD6">
        <w:rPr>
          <w:rFonts w:eastAsia="Calibri" w:cstheme="minorHAnsi"/>
          <w:color w:val="000000"/>
          <w:sz w:val="24"/>
          <w:szCs w:val="24"/>
        </w:rPr>
        <w:t>O</w:t>
      </w:r>
      <w:r w:rsidR="008718B1" w:rsidRPr="008F1AD6">
        <w:rPr>
          <w:rFonts w:eastAsia="Calibri" w:cstheme="minorHAnsi"/>
          <w:color w:val="000000"/>
          <w:sz w:val="24"/>
          <w:szCs w:val="24"/>
        </w:rPr>
        <w:t>s custos de deslocamento, alimentação e hospedagem em viagens consideradas essenciais para a execução das atividades previstas no Termo de Referência deverão estar incluídos na remuneração contratada.</w:t>
      </w:r>
    </w:p>
    <w:p w14:paraId="494B9A68" w14:textId="77777777" w:rsidR="008718B1" w:rsidRPr="008F1AD6" w:rsidRDefault="008718B1" w:rsidP="008718B1">
      <w:pPr>
        <w:autoSpaceDE w:val="0"/>
        <w:autoSpaceDN w:val="0"/>
        <w:adjustRightInd w:val="0"/>
        <w:spacing w:after="0" w:line="240" w:lineRule="auto"/>
        <w:rPr>
          <w:rFonts w:eastAsia="Calibri" w:cstheme="minorHAnsi"/>
          <w:color w:val="000000"/>
          <w:sz w:val="24"/>
          <w:szCs w:val="24"/>
        </w:rPr>
      </w:pPr>
    </w:p>
    <w:p w14:paraId="746F6AFC" w14:textId="0EE0DAE7" w:rsidR="008718B1" w:rsidRPr="008F1AD6" w:rsidRDefault="00C641F0" w:rsidP="008718B1">
      <w:pPr>
        <w:autoSpaceDE w:val="0"/>
        <w:autoSpaceDN w:val="0"/>
        <w:adjustRightInd w:val="0"/>
        <w:spacing w:after="0" w:line="240" w:lineRule="auto"/>
        <w:jc w:val="both"/>
        <w:rPr>
          <w:rFonts w:eastAsia="Calibri" w:cstheme="minorHAnsi"/>
          <w:color w:val="000000"/>
          <w:sz w:val="24"/>
          <w:szCs w:val="24"/>
        </w:rPr>
      </w:pPr>
      <w:r w:rsidRPr="008F1AD6">
        <w:rPr>
          <w:rFonts w:eastAsia="Calibri" w:cstheme="minorHAnsi"/>
          <w:color w:val="000000"/>
          <w:sz w:val="24"/>
          <w:szCs w:val="24"/>
        </w:rPr>
        <w:t>Serão disponibilizados ao consultor</w:t>
      </w:r>
      <w:r w:rsidR="007543C1">
        <w:rPr>
          <w:rFonts w:eastAsia="Calibri" w:cstheme="minorHAnsi"/>
          <w:color w:val="000000"/>
          <w:sz w:val="24"/>
          <w:szCs w:val="24"/>
        </w:rPr>
        <w:t xml:space="preserve"> toda a documentação e dados necessários à execução dos trabalhos.</w:t>
      </w:r>
    </w:p>
    <w:p w14:paraId="71683244" w14:textId="77777777" w:rsidR="008718B1" w:rsidRPr="004D63E4" w:rsidRDefault="008718B1" w:rsidP="008718B1">
      <w:pPr>
        <w:autoSpaceDE w:val="0"/>
        <w:autoSpaceDN w:val="0"/>
        <w:adjustRightInd w:val="0"/>
        <w:spacing w:after="0" w:line="240" w:lineRule="auto"/>
        <w:jc w:val="both"/>
        <w:rPr>
          <w:rFonts w:eastAsia="Calibri" w:cstheme="minorHAnsi"/>
          <w:color w:val="000000"/>
          <w:sz w:val="24"/>
          <w:szCs w:val="24"/>
        </w:rPr>
      </w:pPr>
    </w:p>
    <w:p w14:paraId="455D4A1F" w14:textId="77777777" w:rsidR="008718B1" w:rsidRPr="004D63E4" w:rsidRDefault="008718B1" w:rsidP="008718B1">
      <w:pPr>
        <w:autoSpaceDE w:val="0"/>
        <w:autoSpaceDN w:val="0"/>
        <w:adjustRightInd w:val="0"/>
        <w:spacing w:after="0" w:line="240" w:lineRule="auto"/>
        <w:rPr>
          <w:rFonts w:eastAsia="Calibri" w:cstheme="minorHAnsi"/>
          <w:color w:val="000000"/>
          <w:sz w:val="24"/>
          <w:szCs w:val="24"/>
        </w:rPr>
      </w:pPr>
    </w:p>
    <w:p w14:paraId="26F16500" w14:textId="633A9886" w:rsidR="008718B1" w:rsidRPr="008F1AD6" w:rsidRDefault="00926FC7" w:rsidP="008718B1">
      <w:pPr>
        <w:autoSpaceDE w:val="0"/>
        <w:autoSpaceDN w:val="0"/>
        <w:adjustRightInd w:val="0"/>
        <w:spacing w:after="0" w:line="240" w:lineRule="auto"/>
        <w:rPr>
          <w:rFonts w:eastAsia="Calibri" w:cstheme="minorHAnsi"/>
          <w:color w:val="000000"/>
          <w:sz w:val="28"/>
          <w:szCs w:val="28"/>
        </w:rPr>
      </w:pPr>
      <w:r w:rsidRPr="008F1AD6">
        <w:rPr>
          <w:rFonts w:eastAsia="Calibri" w:cstheme="minorHAnsi"/>
          <w:b/>
          <w:bCs/>
          <w:color w:val="000000"/>
          <w:sz w:val="28"/>
          <w:szCs w:val="28"/>
        </w:rPr>
        <w:t>7</w:t>
      </w:r>
      <w:r w:rsidR="008718B1" w:rsidRPr="008F1AD6">
        <w:rPr>
          <w:rFonts w:eastAsia="Calibri" w:cstheme="minorHAnsi"/>
          <w:b/>
          <w:bCs/>
          <w:color w:val="000000"/>
          <w:sz w:val="28"/>
          <w:szCs w:val="28"/>
        </w:rPr>
        <w:t xml:space="preserve"> - Localidade do trabalho </w:t>
      </w:r>
    </w:p>
    <w:p w14:paraId="502937EE" w14:textId="77777777" w:rsidR="001071E6" w:rsidRDefault="001071E6" w:rsidP="00A40D65">
      <w:pPr>
        <w:autoSpaceDE w:val="0"/>
        <w:autoSpaceDN w:val="0"/>
        <w:adjustRightInd w:val="0"/>
        <w:spacing w:after="0" w:line="240" w:lineRule="auto"/>
        <w:jc w:val="both"/>
        <w:rPr>
          <w:rFonts w:eastAsia="Calibri" w:cstheme="minorHAnsi"/>
          <w:bCs/>
          <w:i/>
          <w:color w:val="000000"/>
          <w:sz w:val="24"/>
          <w:szCs w:val="24"/>
        </w:rPr>
      </w:pPr>
    </w:p>
    <w:p w14:paraId="78BD7E99" w14:textId="03D5DB35" w:rsidR="008718B1" w:rsidRPr="006A4E6F" w:rsidRDefault="006A4E6F" w:rsidP="008718B1">
      <w:pPr>
        <w:autoSpaceDE w:val="0"/>
        <w:autoSpaceDN w:val="0"/>
        <w:adjustRightInd w:val="0"/>
        <w:spacing w:after="0" w:line="240" w:lineRule="auto"/>
        <w:rPr>
          <w:rFonts w:eastAsia="Calibri" w:cstheme="minorHAnsi"/>
          <w:b/>
          <w:bCs/>
          <w:color w:val="000000"/>
          <w:sz w:val="24"/>
          <w:szCs w:val="24"/>
        </w:rPr>
      </w:pPr>
      <w:r w:rsidRPr="008F1AD6">
        <w:rPr>
          <w:rFonts w:ascii="Calibri" w:eastAsia="Calibri" w:hAnsi="Calibri" w:cs="Arial"/>
          <w:sz w:val="24"/>
          <w:szCs w:val="24"/>
        </w:rPr>
        <w:t>Exige-se disponibilidade para visitas técnicas regulares em Brasília – DF</w:t>
      </w:r>
      <w:r w:rsidRPr="006A4E6F" w:rsidDel="00E0203A">
        <w:rPr>
          <w:rFonts w:eastAsia="Calibri" w:cstheme="minorHAnsi"/>
          <w:bCs/>
          <w:color w:val="000000"/>
          <w:sz w:val="24"/>
          <w:szCs w:val="24"/>
        </w:rPr>
        <w:t xml:space="preserve"> </w:t>
      </w:r>
    </w:p>
    <w:p w14:paraId="520A7FDE" w14:textId="77777777" w:rsidR="006A4E6F" w:rsidRDefault="006A4E6F" w:rsidP="008718B1">
      <w:pPr>
        <w:autoSpaceDE w:val="0"/>
        <w:autoSpaceDN w:val="0"/>
        <w:adjustRightInd w:val="0"/>
        <w:spacing w:after="0" w:line="240" w:lineRule="auto"/>
        <w:rPr>
          <w:rFonts w:eastAsia="Calibri" w:cstheme="minorHAnsi"/>
          <w:b/>
          <w:bCs/>
          <w:color w:val="000000"/>
          <w:sz w:val="28"/>
          <w:szCs w:val="28"/>
        </w:rPr>
      </w:pPr>
    </w:p>
    <w:p w14:paraId="18AEBBA8" w14:textId="3E47238C" w:rsidR="008718B1" w:rsidRPr="008F1AD6" w:rsidRDefault="00926FC7" w:rsidP="008718B1">
      <w:pPr>
        <w:autoSpaceDE w:val="0"/>
        <w:autoSpaceDN w:val="0"/>
        <w:adjustRightInd w:val="0"/>
        <w:spacing w:after="0" w:line="240" w:lineRule="auto"/>
        <w:rPr>
          <w:rFonts w:eastAsia="Calibri" w:cstheme="minorHAnsi"/>
          <w:color w:val="000000"/>
          <w:sz w:val="28"/>
          <w:szCs w:val="28"/>
        </w:rPr>
      </w:pPr>
      <w:r w:rsidRPr="008F1AD6">
        <w:rPr>
          <w:rFonts w:eastAsia="Calibri" w:cstheme="minorHAnsi"/>
          <w:b/>
          <w:bCs/>
          <w:color w:val="000000"/>
          <w:sz w:val="28"/>
          <w:szCs w:val="28"/>
        </w:rPr>
        <w:t>8</w:t>
      </w:r>
      <w:r w:rsidR="008718B1" w:rsidRPr="008F1AD6">
        <w:rPr>
          <w:rFonts w:eastAsia="Calibri" w:cstheme="minorHAnsi"/>
          <w:b/>
          <w:bCs/>
          <w:color w:val="000000"/>
          <w:sz w:val="28"/>
          <w:szCs w:val="28"/>
        </w:rPr>
        <w:t xml:space="preserve"> - Data de início </w:t>
      </w:r>
    </w:p>
    <w:p w14:paraId="56AEC498" w14:textId="77777777" w:rsidR="00E0203A" w:rsidRDefault="00E0203A" w:rsidP="008718B1">
      <w:pPr>
        <w:autoSpaceDE w:val="0"/>
        <w:autoSpaceDN w:val="0"/>
        <w:adjustRightInd w:val="0"/>
        <w:spacing w:after="0" w:line="240" w:lineRule="auto"/>
        <w:rPr>
          <w:rFonts w:eastAsia="Calibri" w:cstheme="minorHAnsi"/>
          <w:i/>
          <w:color w:val="000000"/>
          <w:sz w:val="24"/>
          <w:szCs w:val="24"/>
        </w:rPr>
      </w:pPr>
    </w:p>
    <w:p w14:paraId="0261CA1E" w14:textId="6D14EC01" w:rsidR="008718B1" w:rsidRPr="008F1AD6" w:rsidRDefault="008718B1" w:rsidP="008718B1">
      <w:pPr>
        <w:autoSpaceDE w:val="0"/>
        <w:autoSpaceDN w:val="0"/>
        <w:adjustRightInd w:val="0"/>
        <w:spacing w:after="0" w:line="240" w:lineRule="auto"/>
        <w:rPr>
          <w:rFonts w:eastAsia="Calibri" w:cstheme="minorHAnsi"/>
          <w:color w:val="000000"/>
          <w:sz w:val="24"/>
          <w:szCs w:val="24"/>
        </w:rPr>
      </w:pPr>
      <w:r w:rsidRPr="008F1AD6">
        <w:rPr>
          <w:rFonts w:eastAsia="Calibri" w:cstheme="minorHAnsi"/>
          <w:color w:val="000000"/>
          <w:sz w:val="24"/>
          <w:szCs w:val="24"/>
        </w:rPr>
        <w:t xml:space="preserve">Imediata, após a assinatura do contrato. </w:t>
      </w:r>
    </w:p>
    <w:p w14:paraId="4D3F55BB" w14:textId="77777777" w:rsidR="00847C13" w:rsidRPr="00E0203A" w:rsidRDefault="00847C13" w:rsidP="008718B1">
      <w:pPr>
        <w:spacing w:after="200" w:line="276" w:lineRule="auto"/>
        <w:jc w:val="both"/>
        <w:rPr>
          <w:rFonts w:eastAsia="Calibri" w:cstheme="minorHAnsi"/>
          <w:b/>
          <w:sz w:val="24"/>
          <w:szCs w:val="24"/>
        </w:rPr>
      </w:pPr>
    </w:p>
    <w:p w14:paraId="7EE3618A" w14:textId="4CB8AA74" w:rsidR="008718B1" w:rsidRPr="008F1AD6" w:rsidRDefault="00033B90" w:rsidP="008718B1">
      <w:pPr>
        <w:spacing w:after="200" w:line="276" w:lineRule="auto"/>
        <w:jc w:val="both"/>
        <w:rPr>
          <w:rFonts w:eastAsia="Calibri" w:cstheme="minorHAnsi"/>
          <w:b/>
          <w:sz w:val="28"/>
          <w:szCs w:val="28"/>
        </w:rPr>
      </w:pPr>
      <w:r w:rsidRPr="008F1AD6">
        <w:rPr>
          <w:rFonts w:eastAsia="Calibri" w:cstheme="minorHAnsi"/>
          <w:b/>
          <w:sz w:val="28"/>
          <w:szCs w:val="28"/>
        </w:rPr>
        <w:t xml:space="preserve">9 </w:t>
      </w:r>
      <w:proofErr w:type="gramStart"/>
      <w:r w:rsidRPr="008F1AD6">
        <w:rPr>
          <w:rFonts w:eastAsia="Calibri" w:cstheme="minorHAnsi"/>
          <w:b/>
          <w:sz w:val="28"/>
          <w:szCs w:val="28"/>
        </w:rPr>
        <w:t xml:space="preserve">- </w:t>
      </w:r>
      <w:r w:rsidR="008718B1" w:rsidRPr="008F1AD6">
        <w:rPr>
          <w:rFonts w:eastAsia="Calibri" w:cstheme="minorHAnsi"/>
          <w:b/>
          <w:sz w:val="28"/>
          <w:szCs w:val="28"/>
        </w:rPr>
        <w:t xml:space="preserve"> Esclarecimentos</w:t>
      </w:r>
      <w:proofErr w:type="gramEnd"/>
      <w:r w:rsidR="008718B1" w:rsidRPr="008F1AD6">
        <w:rPr>
          <w:rFonts w:eastAsia="Calibri" w:cstheme="minorHAnsi"/>
          <w:b/>
          <w:sz w:val="28"/>
          <w:szCs w:val="28"/>
        </w:rPr>
        <w:t xml:space="preserve"> </w:t>
      </w:r>
    </w:p>
    <w:p w14:paraId="7421EB8F" w14:textId="2CD92E88" w:rsidR="008718B1" w:rsidRPr="004D63E4" w:rsidRDefault="008718B1" w:rsidP="008F1AD6">
      <w:pPr>
        <w:tabs>
          <w:tab w:val="left" w:pos="567"/>
          <w:tab w:val="num" w:pos="1440"/>
        </w:tabs>
        <w:spacing w:after="0" w:line="240" w:lineRule="auto"/>
        <w:jc w:val="both"/>
        <w:outlineLvl w:val="0"/>
        <w:rPr>
          <w:rFonts w:eastAsia="Times New Roman" w:cstheme="minorHAnsi"/>
          <w:i/>
          <w:sz w:val="24"/>
          <w:szCs w:val="24"/>
        </w:rPr>
      </w:pPr>
      <w:r w:rsidRPr="004D63E4">
        <w:rPr>
          <w:rFonts w:eastAsia="Times New Roman" w:cstheme="minorHAnsi"/>
          <w:i/>
          <w:sz w:val="24"/>
          <w:szCs w:val="24"/>
          <w:lang w:val="pt-PT" w:eastAsia="pt-BR"/>
        </w:rPr>
        <w:t xml:space="preserve">As dúvidas </w:t>
      </w:r>
      <w:r w:rsidRPr="004D63E4">
        <w:rPr>
          <w:rFonts w:eastAsia="Times New Roman" w:cstheme="minorHAnsi"/>
          <w:i/>
          <w:sz w:val="24"/>
          <w:szCs w:val="24"/>
        </w:rPr>
        <w:t xml:space="preserve">sobre o projeto poderão ser dirimidas por demanda, e deverão ser solicitadas por meio do e-mail </w:t>
      </w:r>
      <w:r w:rsidR="00D56672">
        <w:rPr>
          <w:rFonts w:eastAsia="Times New Roman" w:cstheme="minorHAnsi"/>
          <w:i/>
          <w:sz w:val="24"/>
          <w:szCs w:val="24"/>
          <w:lang w:eastAsia="ar-SA"/>
        </w:rPr>
        <w:t>projeto.consumidor@mj.gov.br.</w:t>
      </w:r>
    </w:p>
    <w:p w14:paraId="1D37CEE3" w14:textId="77777777" w:rsidR="008718B1" w:rsidRPr="004D63E4" w:rsidRDefault="008718B1" w:rsidP="008718B1">
      <w:pPr>
        <w:autoSpaceDE w:val="0"/>
        <w:autoSpaceDN w:val="0"/>
        <w:adjustRightInd w:val="0"/>
        <w:spacing w:after="0" w:line="240" w:lineRule="auto"/>
        <w:jc w:val="both"/>
        <w:rPr>
          <w:rFonts w:eastAsia="Calibri" w:cstheme="minorHAnsi"/>
          <w:i/>
          <w:sz w:val="24"/>
          <w:szCs w:val="24"/>
        </w:rPr>
      </w:pPr>
    </w:p>
    <w:p w14:paraId="0108A88B" w14:textId="77777777" w:rsidR="008718B1" w:rsidRPr="004D63E4" w:rsidRDefault="008718B1" w:rsidP="008F1AD6">
      <w:pPr>
        <w:tabs>
          <w:tab w:val="left" w:pos="567"/>
          <w:tab w:val="num" w:pos="1440"/>
        </w:tabs>
        <w:spacing w:after="0" w:line="240" w:lineRule="auto"/>
        <w:jc w:val="both"/>
        <w:outlineLvl w:val="0"/>
        <w:rPr>
          <w:rFonts w:eastAsia="Times New Roman" w:cstheme="minorHAnsi"/>
          <w:i/>
          <w:sz w:val="24"/>
          <w:szCs w:val="24"/>
          <w:lang w:eastAsia="ar-SA"/>
        </w:rPr>
      </w:pPr>
      <w:r w:rsidRPr="004D63E4">
        <w:rPr>
          <w:rFonts w:eastAsia="Times New Roman" w:cstheme="minorHAnsi"/>
          <w:i/>
          <w:sz w:val="24"/>
          <w:szCs w:val="24"/>
          <w:lang w:eastAsia="ar-SA"/>
        </w:rPr>
        <w:t xml:space="preserve">Serão eliminados os </w:t>
      </w:r>
      <w:r w:rsidRPr="004D63E4">
        <w:rPr>
          <w:rFonts w:eastAsia="Times New Roman" w:cstheme="minorHAnsi"/>
          <w:i/>
          <w:sz w:val="24"/>
          <w:szCs w:val="24"/>
        </w:rPr>
        <w:t>currículos</w:t>
      </w:r>
      <w:r w:rsidRPr="004D63E4">
        <w:rPr>
          <w:rFonts w:eastAsia="Times New Roman" w:cstheme="minorHAnsi"/>
          <w:i/>
          <w:sz w:val="24"/>
          <w:szCs w:val="24"/>
          <w:lang w:eastAsia="ar-SA"/>
        </w:rPr>
        <w:t xml:space="preserve"> inscritos que não atenderem integralmente os requisitos obrigatórios exigidos divulgados no edital. </w:t>
      </w:r>
    </w:p>
    <w:p w14:paraId="7DCAC348" w14:textId="77777777" w:rsidR="008718B1" w:rsidRPr="004D63E4" w:rsidRDefault="008718B1" w:rsidP="008718B1">
      <w:pPr>
        <w:autoSpaceDE w:val="0"/>
        <w:autoSpaceDN w:val="0"/>
        <w:adjustRightInd w:val="0"/>
        <w:spacing w:after="0" w:line="240" w:lineRule="auto"/>
        <w:jc w:val="both"/>
        <w:rPr>
          <w:rFonts w:eastAsia="Calibri" w:cstheme="minorHAnsi"/>
          <w:i/>
          <w:sz w:val="24"/>
          <w:szCs w:val="24"/>
        </w:rPr>
      </w:pPr>
    </w:p>
    <w:p w14:paraId="66B28CC0" w14:textId="63700FA9" w:rsidR="008718B1" w:rsidRPr="004D63E4" w:rsidRDefault="008718B1" w:rsidP="008F1AD6">
      <w:pPr>
        <w:tabs>
          <w:tab w:val="left" w:pos="567"/>
          <w:tab w:val="num" w:pos="1440"/>
        </w:tabs>
        <w:spacing w:after="0" w:line="240" w:lineRule="auto"/>
        <w:jc w:val="both"/>
        <w:outlineLvl w:val="0"/>
        <w:rPr>
          <w:rFonts w:eastAsia="Times New Roman" w:cstheme="minorHAnsi"/>
          <w:i/>
          <w:color w:val="000000"/>
          <w:sz w:val="24"/>
          <w:szCs w:val="24"/>
          <w:lang w:eastAsia="ar-SA"/>
        </w:rPr>
      </w:pPr>
      <w:r w:rsidRPr="004D63E4">
        <w:rPr>
          <w:rFonts w:eastAsia="Times New Roman" w:cstheme="minorHAnsi"/>
          <w:i/>
          <w:color w:val="000000"/>
          <w:sz w:val="24"/>
          <w:szCs w:val="24"/>
          <w:lang w:eastAsia="ar-SA"/>
        </w:rPr>
        <w:t xml:space="preserve">É permitida a </w:t>
      </w:r>
      <w:r w:rsidRPr="004D63E4">
        <w:rPr>
          <w:rFonts w:eastAsia="Times New Roman" w:cstheme="minorHAnsi"/>
          <w:i/>
          <w:sz w:val="24"/>
          <w:szCs w:val="24"/>
          <w:lang w:eastAsia="ar-SA"/>
        </w:rPr>
        <w:t>contratação</w:t>
      </w:r>
      <w:r w:rsidRPr="004D63E4">
        <w:rPr>
          <w:rFonts w:eastAsia="Times New Roman" w:cstheme="minorHAnsi"/>
          <w:i/>
          <w:color w:val="000000"/>
          <w:sz w:val="24"/>
          <w:szCs w:val="24"/>
          <w:lang w:eastAsia="ar-SA"/>
        </w:rPr>
        <w:t xml:space="preserve"> de professor universitário com vínculo com o Serviço Público nos termos da LDO – </w:t>
      </w:r>
      <w:r w:rsidR="00EF5DBC" w:rsidRPr="004D63E4">
        <w:rPr>
          <w:rFonts w:eastAsia="Times New Roman" w:cstheme="minorHAnsi"/>
          <w:i/>
          <w:color w:val="000000"/>
          <w:sz w:val="24"/>
          <w:szCs w:val="24"/>
          <w:lang w:eastAsia="ar-SA"/>
        </w:rPr>
        <w:t>201</w:t>
      </w:r>
      <w:r w:rsidR="00AB38B0">
        <w:rPr>
          <w:rFonts w:eastAsia="Times New Roman" w:cstheme="minorHAnsi"/>
          <w:i/>
          <w:color w:val="000000"/>
          <w:sz w:val="24"/>
          <w:szCs w:val="24"/>
          <w:lang w:eastAsia="ar-SA"/>
        </w:rPr>
        <w:t>9</w:t>
      </w:r>
      <w:r w:rsidRPr="004D63E4">
        <w:rPr>
          <w:rFonts w:eastAsia="Times New Roman" w:cstheme="minorHAnsi"/>
          <w:i/>
          <w:color w:val="000000"/>
          <w:sz w:val="24"/>
          <w:szCs w:val="24"/>
          <w:lang w:eastAsia="ar-SA"/>
        </w:rPr>
        <w:t xml:space="preserve">. </w:t>
      </w:r>
    </w:p>
    <w:p w14:paraId="13366A2E" w14:textId="77777777" w:rsidR="008718B1" w:rsidRPr="004D63E4" w:rsidRDefault="008718B1" w:rsidP="00F2404C">
      <w:pPr>
        <w:tabs>
          <w:tab w:val="left" w:pos="567"/>
          <w:tab w:val="num" w:pos="1440"/>
        </w:tabs>
        <w:spacing w:after="0" w:line="240" w:lineRule="auto"/>
        <w:jc w:val="both"/>
        <w:outlineLvl w:val="0"/>
        <w:rPr>
          <w:rFonts w:eastAsia="Times New Roman" w:cstheme="minorHAnsi"/>
          <w:i/>
          <w:sz w:val="24"/>
          <w:szCs w:val="24"/>
        </w:rPr>
      </w:pPr>
    </w:p>
    <w:p w14:paraId="29941ACA" w14:textId="01FB27DD" w:rsidR="008718B1" w:rsidRPr="004D63E4" w:rsidRDefault="008718B1" w:rsidP="008F1AD6">
      <w:pPr>
        <w:tabs>
          <w:tab w:val="left" w:pos="567"/>
          <w:tab w:val="num" w:pos="1440"/>
        </w:tabs>
        <w:spacing w:after="0" w:line="240" w:lineRule="auto"/>
        <w:jc w:val="both"/>
        <w:outlineLvl w:val="0"/>
        <w:rPr>
          <w:rFonts w:eastAsia="Times New Roman" w:cstheme="minorHAnsi"/>
          <w:i/>
          <w:sz w:val="24"/>
          <w:szCs w:val="24"/>
        </w:rPr>
      </w:pPr>
      <w:r w:rsidRPr="004D63E4">
        <w:rPr>
          <w:rFonts w:eastAsia="Times New Roman" w:cstheme="minorHAnsi"/>
          <w:i/>
          <w:sz w:val="24"/>
          <w:szCs w:val="24"/>
        </w:rPr>
        <w:t xml:space="preserve"> Os interessados em participar do certame devem encaminhar </w:t>
      </w:r>
      <w:r w:rsidR="006B1288" w:rsidRPr="004D63E4">
        <w:rPr>
          <w:rFonts w:eastAsia="Times New Roman" w:cstheme="minorHAnsi"/>
          <w:i/>
          <w:sz w:val="24"/>
          <w:szCs w:val="24"/>
        </w:rPr>
        <w:t>“</w:t>
      </w:r>
      <w:r w:rsidRPr="004D63E4">
        <w:rPr>
          <w:rFonts w:eastAsia="Times New Roman" w:cstheme="minorHAnsi"/>
          <w:i/>
          <w:sz w:val="24"/>
          <w:szCs w:val="24"/>
        </w:rPr>
        <w:t>curriculum vitae</w:t>
      </w:r>
      <w:r w:rsidR="006B1288" w:rsidRPr="004D63E4">
        <w:rPr>
          <w:rFonts w:eastAsia="Times New Roman" w:cstheme="minorHAnsi"/>
          <w:i/>
          <w:sz w:val="24"/>
          <w:szCs w:val="24"/>
        </w:rPr>
        <w:t>”</w:t>
      </w:r>
      <w:r w:rsidRPr="004D63E4">
        <w:rPr>
          <w:rFonts w:eastAsia="Times New Roman" w:cstheme="minorHAnsi"/>
          <w:i/>
          <w:sz w:val="24"/>
          <w:szCs w:val="24"/>
        </w:rPr>
        <w:t xml:space="preserve">, conforme modelo do Anexo A e informações adicionais </w:t>
      </w:r>
      <w:hyperlink r:id="rId12" w:history="1">
        <w:r w:rsidR="0020613F" w:rsidRPr="00631738">
          <w:rPr>
            <w:rStyle w:val="Hyperlink"/>
          </w:rPr>
          <w:t>para projeto.consumidor@mj.gov.br</w:t>
        </w:r>
      </w:hyperlink>
      <w:r w:rsidR="00A40D65" w:rsidRPr="004D63E4">
        <w:rPr>
          <w:rFonts w:eastAsia="Times New Roman" w:cstheme="minorHAnsi"/>
          <w:i/>
          <w:sz w:val="24"/>
          <w:szCs w:val="24"/>
        </w:rPr>
        <w:t xml:space="preserve"> </w:t>
      </w:r>
      <w:r w:rsidRPr="004D63E4">
        <w:rPr>
          <w:rFonts w:eastAsia="Times New Roman" w:cstheme="minorHAnsi"/>
          <w:i/>
          <w:sz w:val="24"/>
          <w:szCs w:val="24"/>
        </w:rPr>
        <w:t xml:space="preserve">, até o dia </w:t>
      </w:r>
      <w:r w:rsidR="00C054A7" w:rsidRPr="00C054A7">
        <w:rPr>
          <w:rFonts w:eastAsia="Times New Roman" w:cstheme="minorHAnsi"/>
          <w:i/>
          <w:sz w:val="24"/>
          <w:szCs w:val="24"/>
        </w:rPr>
        <w:t>20/01/2020</w:t>
      </w:r>
      <w:r w:rsidRPr="00C054A7">
        <w:rPr>
          <w:rFonts w:eastAsia="Times New Roman" w:cstheme="minorHAnsi"/>
          <w:i/>
          <w:sz w:val="24"/>
          <w:szCs w:val="24"/>
        </w:rPr>
        <w:t>.</w:t>
      </w:r>
    </w:p>
    <w:p w14:paraId="4A79C029" w14:textId="77777777" w:rsidR="008718B1" w:rsidRPr="004D63E4" w:rsidRDefault="008718B1" w:rsidP="001504D1">
      <w:pPr>
        <w:tabs>
          <w:tab w:val="left" w:pos="567"/>
          <w:tab w:val="num" w:pos="1440"/>
        </w:tabs>
        <w:spacing w:after="0" w:line="240" w:lineRule="auto"/>
        <w:jc w:val="both"/>
        <w:outlineLvl w:val="0"/>
        <w:rPr>
          <w:rFonts w:eastAsia="Times New Roman" w:cstheme="minorHAnsi"/>
          <w:i/>
          <w:sz w:val="24"/>
          <w:szCs w:val="24"/>
        </w:rPr>
      </w:pPr>
    </w:p>
    <w:p w14:paraId="3BCDBAD6" w14:textId="23EDDB94" w:rsidR="008718B1" w:rsidRDefault="008718B1">
      <w:pPr>
        <w:tabs>
          <w:tab w:val="left" w:pos="567"/>
          <w:tab w:val="num" w:pos="1440"/>
        </w:tabs>
        <w:spacing w:after="0" w:line="240" w:lineRule="auto"/>
        <w:jc w:val="both"/>
        <w:outlineLvl w:val="0"/>
        <w:rPr>
          <w:rFonts w:eastAsia="Times New Roman" w:cstheme="minorHAnsi"/>
          <w:i/>
          <w:sz w:val="24"/>
          <w:szCs w:val="24"/>
          <w:lang w:eastAsia="ar-SA"/>
        </w:rPr>
      </w:pPr>
      <w:r w:rsidRPr="004D63E4">
        <w:rPr>
          <w:rFonts w:eastAsia="Times New Roman" w:cstheme="minorHAnsi"/>
          <w:i/>
          <w:sz w:val="24"/>
          <w:szCs w:val="24"/>
          <w:lang w:eastAsia="ar-SA"/>
        </w:rPr>
        <w:t>Somente candidatos pré-selecionados serão contatados.</w:t>
      </w:r>
    </w:p>
    <w:p w14:paraId="770D76FB" w14:textId="5A9A808E" w:rsidR="001C4C94" w:rsidRDefault="001C4C94">
      <w:pPr>
        <w:tabs>
          <w:tab w:val="left" w:pos="567"/>
          <w:tab w:val="num" w:pos="1440"/>
        </w:tabs>
        <w:spacing w:after="0" w:line="240" w:lineRule="auto"/>
        <w:jc w:val="both"/>
        <w:outlineLvl w:val="0"/>
        <w:rPr>
          <w:rFonts w:eastAsia="Times New Roman" w:cstheme="minorHAnsi"/>
          <w:i/>
          <w:sz w:val="24"/>
          <w:szCs w:val="24"/>
          <w:lang w:eastAsia="ar-SA"/>
        </w:rPr>
      </w:pPr>
    </w:p>
    <w:p w14:paraId="5E858AB1" w14:textId="521982A0" w:rsidR="008718B1" w:rsidRPr="004D63E4" w:rsidRDefault="001C4C94" w:rsidP="008F1AD6">
      <w:pPr>
        <w:tabs>
          <w:tab w:val="left" w:pos="567"/>
          <w:tab w:val="num" w:pos="1440"/>
        </w:tabs>
        <w:spacing w:after="0" w:line="240" w:lineRule="auto"/>
        <w:jc w:val="both"/>
        <w:outlineLvl w:val="0"/>
        <w:rPr>
          <w:rFonts w:eastAsia="Times New Roman" w:cstheme="minorHAnsi"/>
          <w:i/>
          <w:sz w:val="24"/>
          <w:szCs w:val="24"/>
          <w:lang w:eastAsia="ar-SA"/>
        </w:rPr>
      </w:pPr>
      <w:r>
        <w:rPr>
          <w:rFonts w:eastAsia="Times New Roman" w:cstheme="minorHAnsi"/>
          <w:i/>
          <w:sz w:val="24"/>
          <w:szCs w:val="24"/>
          <w:lang w:eastAsia="ar-SA"/>
        </w:rPr>
        <w:lastRenderedPageBreak/>
        <w:t>Ao</w:t>
      </w:r>
      <w:r w:rsidR="00EC3688">
        <w:rPr>
          <w:rFonts w:eastAsia="Times New Roman" w:cstheme="minorHAnsi"/>
          <w:i/>
          <w:sz w:val="24"/>
          <w:szCs w:val="24"/>
          <w:lang w:eastAsia="ar-SA"/>
        </w:rPr>
        <w:t xml:space="preserve">s candidatos classificados em primeiro lugar, serão </w:t>
      </w:r>
      <w:r w:rsidR="004133F8">
        <w:rPr>
          <w:rFonts w:eastAsia="Times New Roman" w:cstheme="minorHAnsi"/>
          <w:i/>
          <w:sz w:val="24"/>
          <w:szCs w:val="24"/>
          <w:lang w:eastAsia="ar-SA"/>
        </w:rPr>
        <w:t>solicitadas proposta técnica e financeira para análise</w:t>
      </w:r>
      <w:r w:rsidR="00990FCC">
        <w:rPr>
          <w:rFonts w:eastAsia="Times New Roman" w:cstheme="minorHAnsi"/>
          <w:i/>
          <w:sz w:val="24"/>
          <w:szCs w:val="24"/>
          <w:lang w:eastAsia="ar-SA"/>
        </w:rPr>
        <w:t>.</w:t>
      </w:r>
    </w:p>
    <w:p w14:paraId="4426982B" w14:textId="77777777" w:rsidR="008718B1" w:rsidRPr="004D63E4" w:rsidRDefault="008718B1" w:rsidP="008F1AD6">
      <w:pPr>
        <w:tabs>
          <w:tab w:val="left" w:pos="567"/>
          <w:tab w:val="num" w:pos="1440"/>
        </w:tabs>
        <w:spacing w:after="0" w:line="240" w:lineRule="auto"/>
        <w:jc w:val="both"/>
        <w:outlineLvl w:val="0"/>
        <w:rPr>
          <w:rFonts w:eastAsia="Times New Roman" w:cstheme="minorHAnsi"/>
          <w:i/>
          <w:color w:val="000000"/>
          <w:sz w:val="24"/>
          <w:szCs w:val="24"/>
          <w:lang w:eastAsia="ar-SA"/>
        </w:rPr>
      </w:pPr>
      <w:r w:rsidRPr="004D63E4">
        <w:rPr>
          <w:rFonts w:eastAsia="Times New Roman" w:cstheme="minorHAnsi"/>
          <w:i/>
          <w:color w:val="000000"/>
          <w:sz w:val="24"/>
          <w:szCs w:val="24"/>
          <w:lang w:eastAsia="ar-SA"/>
        </w:rPr>
        <w:t xml:space="preserve">A qualquer tempo, o </w:t>
      </w:r>
      <w:r w:rsidRPr="004D63E4">
        <w:rPr>
          <w:rFonts w:eastAsia="Times New Roman" w:cstheme="minorHAnsi"/>
          <w:i/>
          <w:sz w:val="24"/>
          <w:szCs w:val="24"/>
        </w:rPr>
        <w:t>presente</w:t>
      </w:r>
      <w:r w:rsidRPr="004D63E4">
        <w:rPr>
          <w:rFonts w:eastAsia="Times New Roman" w:cstheme="minorHAnsi"/>
          <w:i/>
          <w:color w:val="000000"/>
          <w:sz w:val="24"/>
          <w:szCs w:val="24"/>
          <w:lang w:eastAsia="ar-SA"/>
        </w:rPr>
        <w:t xml:space="preserve"> edital poderá ser alterado, revogado ou anulado, no todo ou em parte, seja por decisão unilateral da Diretoria Nacional do Projeto, seja por interesse público ou de exigência legal, sem que isso implique em direitos a indenização e/ou reclamação de qualquer natureza.</w:t>
      </w:r>
    </w:p>
    <w:p w14:paraId="17A88ABB" w14:textId="77777777" w:rsidR="008718B1" w:rsidRPr="004D63E4" w:rsidRDefault="008718B1" w:rsidP="008718B1">
      <w:pPr>
        <w:tabs>
          <w:tab w:val="left" w:pos="567"/>
          <w:tab w:val="num" w:pos="1440"/>
        </w:tabs>
        <w:spacing w:after="0" w:line="240" w:lineRule="auto"/>
        <w:ind w:left="207"/>
        <w:jc w:val="both"/>
        <w:outlineLvl w:val="0"/>
        <w:rPr>
          <w:rFonts w:eastAsia="Times New Roman" w:cstheme="minorHAnsi"/>
          <w:i/>
          <w:sz w:val="24"/>
          <w:szCs w:val="24"/>
          <w:lang w:val="pt-PT" w:eastAsia="pt-BR"/>
        </w:rPr>
      </w:pPr>
    </w:p>
    <w:p w14:paraId="37DEEAFF" w14:textId="77777777" w:rsidR="008718B1" w:rsidRPr="004D63E4" w:rsidRDefault="008718B1" w:rsidP="008F1AD6">
      <w:pPr>
        <w:tabs>
          <w:tab w:val="left" w:pos="567"/>
          <w:tab w:val="num" w:pos="1440"/>
        </w:tabs>
        <w:spacing w:after="0" w:line="240" w:lineRule="auto"/>
        <w:jc w:val="both"/>
        <w:outlineLvl w:val="0"/>
        <w:rPr>
          <w:rFonts w:eastAsia="Times New Roman" w:cstheme="minorHAnsi"/>
          <w:i/>
          <w:color w:val="000000"/>
          <w:sz w:val="24"/>
          <w:szCs w:val="24"/>
          <w:lang w:eastAsia="ar-SA"/>
        </w:rPr>
      </w:pPr>
      <w:r w:rsidRPr="004D63E4">
        <w:rPr>
          <w:rFonts w:eastAsia="Times New Roman" w:cstheme="minorHAnsi"/>
          <w:i/>
          <w:color w:val="000000"/>
          <w:sz w:val="24"/>
          <w:szCs w:val="24"/>
          <w:lang w:eastAsia="ar-SA"/>
        </w:rPr>
        <w:t xml:space="preserve">Em atenção ao Decreto 5.151/2004, não serão admitidos no âmbito dos acordos de cooperação técnica ou instrumentos congêneres, servidores ativos da Administração Pública Federal, Estadual, do Distrito Federal ou Municipal, direta ou indireta, bem como empregados de suas subsidiárias e controladas. </w:t>
      </w:r>
    </w:p>
    <w:p w14:paraId="15586093" w14:textId="77777777" w:rsidR="008718B1" w:rsidRPr="004D63E4" w:rsidRDefault="008718B1" w:rsidP="008718B1">
      <w:pPr>
        <w:autoSpaceDE w:val="0"/>
        <w:autoSpaceDN w:val="0"/>
        <w:adjustRightInd w:val="0"/>
        <w:spacing w:after="0" w:line="240" w:lineRule="auto"/>
        <w:rPr>
          <w:rFonts w:eastAsia="Calibri" w:cstheme="minorHAnsi"/>
          <w:color w:val="000000"/>
          <w:sz w:val="24"/>
          <w:szCs w:val="24"/>
        </w:rPr>
      </w:pPr>
    </w:p>
    <w:p w14:paraId="7A7DB6E6" w14:textId="77777777" w:rsidR="008718B1" w:rsidRPr="004D63E4" w:rsidRDefault="008718B1" w:rsidP="008718B1">
      <w:pPr>
        <w:autoSpaceDE w:val="0"/>
        <w:autoSpaceDN w:val="0"/>
        <w:adjustRightInd w:val="0"/>
        <w:spacing w:after="0" w:line="240" w:lineRule="auto"/>
        <w:rPr>
          <w:rFonts w:eastAsia="Calibri" w:cstheme="minorHAnsi"/>
          <w:b/>
          <w:bCs/>
          <w:color w:val="000000"/>
          <w:sz w:val="24"/>
          <w:szCs w:val="24"/>
        </w:rPr>
      </w:pPr>
    </w:p>
    <w:p w14:paraId="43DE8B0B" w14:textId="37B51FB9" w:rsidR="008718B1" w:rsidRPr="008F1AD6" w:rsidRDefault="008718B1" w:rsidP="008718B1">
      <w:pPr>
        <w:autoSpaceDE w:val="0"/>
        <w:autoSpaceDN w:val="0"/>
        <w:adjustRightInd w:val="0"/>
        <w:spacing w:after="0" w:line="240" w:lineRule="auto"/>
        <w:rPr>
          <w:rFonts w:eastAsia="Calibri" w:cstheme="minorHAnsi"/>
          <w:color w:val="000000"/>
          <w:sz w:val="28"/>
          <w:szCs w:val="28"/>
        </w:rPr>
      </w:pPr>
      <w:r w:rsidRPr="008F1AD6">
        <w:rPr>
          <w:rFonts w:eastAsia="Calibri" w:cstheme="minorHAnsi"/>
          <w:b/>
          <w:bCs/>
          <w:color w:val="000000"/>
          <w:sz w:val="28"/>
          <w:szCs w:val="28"/>
        </w:rPr>
        <w:t>1</w:t>
      </w:r>
      <w:r w:rsidR="00033B90" w:rsidRPr="008F1AD6">
        <w:rPr>
          <w:rFonts w:eastAsia="Calibri" w:cstheme="minorHAnsi"/>
          <w:b/>
          <w:bCs/>
          <w:color w:val="000000"/>
          <w:sz w:val="28"/>
          <w:szCs w:val="28"/>
        </w:rPr>
        <w:t>0</w:t>
      </w:r>
      <w:r w:rsidRPr="008F1AD6">
        <w:rPr>
          <w:rFonts w:eastAsia="Calibri" w:cstheme="minorHAnsi"/>
          <w:b/>
          <w:bCs/>
          <w:color w:val="000000"/>
          <w:sz w:val="28"/>
          <w:szCs w:val="28"/>
        </w:rPr>
        <w:t xml:space="preserve"> – Prazo de execução </w:t>
      </w:r>
    </w:p>
    <w:p w14:paraId="2CB55251" w14:textId="718839E3" w:rsidR="008718B1" w:rsidRPr="008F1AD6" w:rsidRDefault="008718B1" w:rsidP="00EC00A5">
      <w:pPr>
        <w:autoSpaceDE w:val="0"/>
        <w:autoSpaceDN w:val="0"/>
        <w:adjustRightInd w:val="0"/>
        <w:spacing w:after="0" w:line="240" w:lineRule="auto"/>
        <w:rPr>
          <w:rFonts w:eastAsia="Calibri" w:cstheme="minorHAnsi"/>
          <w:color w:val="000000"/>
          <w:sz w:val="24"/>
          <w:szCs w:val="24"/>
        </w:rPr>
      </w:pPr>
      <w:r w:rsidRPr="008F1AD6">
        <w:rPr>
          <w:rFonts w:eastAsia="Calibri" w:cstheme="minorHAnsi"/>
          <w:color w:val="000000"/>
          <w:sz w:val="24"/>
          <w:szCs w:val="24"/>
        </w:rPr>
        <w:t xml:space="preserve">Vigência do contrato </w:t>
      </w:r>
      <w:r w:rsidR="00F56B01">
        <w:rPr>
          <w:rFonts w:eastAsia="Calibri" w:cstheme="minorHAnsi"/>
          <w:color w:val="000000"/>
          <w:sz w:val="24"/>
          <w:szCs w:val="24"/>
        </w:rPr>
        <w:t>180</w:t>
      </w:r>
      <w:r w:rsidR="009E03A8" w:rsidRPr="008F1AD6">
        <w:rPr>
          <w:rFonts w:eastAsia="Calibri" w:cstheme="minorHAnsi"/>
          <w:color w:val="000000"/>
          <w:sz w:val="24"/>
          <w:szCs w:val="24"/>
        </w:rPr>
        <w:t xml:space="preserve"> (</w:t>
      </w:r>
      <w:r w:rsidR="00F56B01">
        <w:rPr>
          <w:rFonts w:eastAsia="Calibri" w:cstheme="minorHAnsi"/>
          <w:color w:val="000000"/>
          <w:sz w:val="24"/>
          <w:szCs w:val="24"/>
        </w:rPr>
        <w:t>cento e oitenta</w:t>
      </w:r>
      <w:r w:rsidR="009E03A8" w:rsidRPr="008F1AD6">
        <w:rPr>
          <w:rFonts w:eastAsia="Calibri" w:cstheme="minorHAnsi"/>
          <w:color w:val="000000"/>
          <w:sz w:val="24"/>
          <w:szCs w:val="24"/>
        </w:rPr>
        <w:t xml:space="preserve">) dias </w:t>
      </w:r>
      <w:r w:rsidRPr="008F1AD6">
        <w:rPr>
          <w:rFonts w:eastAsia="Calibri" w:cstheme="minorHAnsi"/>
          <w:color w:val="000000"/>
          <w:sz w:val="24"/>
          <w:szCs w:val="24"/>
        </w:rPr>
        <w:t xml:space="preserve"> </w:t>
      </w:r>
    </w:p>
    <w:p w14:paraId="4323B1FC" w14:textId="77777777" w:rsidR="008718B1" w:rsidRPr="004D63E4" w:rsidRDefault="008718B1" w:rsidP="008718B1">
      <w:pPr>
        <w:autoSpaceDE w:val="0"/>
        <w:autoSpaceDN w:val="0"/>
        <w:adjustRightInd w:val="0"/>
        <w:spacing w:after="0" w:line="240" w:lineRule="auto"/>
        <w:rPr>
          <w:rFonts w:eastAsia="Calibri" w:cstheme="minorHAnsi"/>
          <w:b/>
          <w:bCs/>
          <w:color w:val="000000"/>
          <w:sz w:val="24"/>
          <w:szCs w:val="24"/>
        </w:rPr>
      </w:pPr>
    </w:p>
    <w:p w14:paraId="4B6FF21A" w14:textId="790A78CD" w:rsidR="008718B1" w:rsidRPr="008F1AD6" w:rsidRDefault="008718B1" w:rsidP="008718B1">
      <w:pPr>
        <w:autoSpaceDE w:val="0"/>
        <w:autoSpaceDN w:val="0"/>
        <w:adjustRightInd w:val="0"/>
        <w:spacing w:after="0" w:line="240" w:lineRule="auto"/>
        <w:rPr>
          <w:rFonts w:eastAsia="Calibri" w:cstheme="minorHAnsi"/>
          <w:b/>
          <w:bCs/>
          <w:color w:val="000000"/>
          <w:sz w:val="28"/>
          <w:szCs w:val="28"/>
        </w:rPr>
      </w:pPr>
      <w:r w:rsidRPr="008F1AD6">
        <w:rPr>
          <w:rFonts w:eastAsia="Calibri" w:cstheme="minorHAnsi"/>
          <w:b/>
          <w:bCs/>
          <w:color w:val="000000"/>
          <w:sz w:val="28"/>
          <w:szCs w:val="28"/>
        </w:rPr>
        <w:t>1</w:t>
      </w:r>
      <w:r w:rsidR="00033B90" w:rsidRPr="008F1AD6">
        <w:rPr>
          <w:rFonts w:eastAsia="Calibri" w:cstheme="minorHAnsi"/>
          <w:b/>
          <w:bCs/>
          <w:color w:val="000000"/>
          <w:sz w:val="28"/>
          <w:szCs w:val="28"/>
        </w:rPr>
        <w:t>1</w:t>
      </w:r>
      <w:r w:rsidRPr="008F1AD6">
        <w:rPr>
          <w:rFonts w:eastAsia="Calibri" w:cstheme="minorHAnsi"/>
          <w:b/>
          <w:bCs/>
          <w:color w:val="000000"/>
          <w:sz w:val="28"/>
          <w:szCs w:val="28"/>
        </w:rPr>
        <w:t xml:space="preserve"> - Nome e cargo do Supervisor Técnico</w:t>
      </w:r>
    </w:p>
    <w:p w14:paraId="20A7BC51" w14:textId="77777777" w:rsidR="008718B1" w:rsidRPr="004D63E4" w:rsidRDefault="008718B1" w:rsidP="008718B1">
      <w:pPr>
        <w:autoSpaceDE w:val="0"/>
        <w:autoSpaceDN w:val="0"/>
        <w:adjustRightInd w:val="0"/>
        <w:spacing w:after="0" w:line="240" w:lineRule="auto"/>
        <w:rPr>
          <w:rFonts w:eastAsia="Calibri" w:cstheme="minorHAnsi"/>
          <w:color w:val="000000"/>
          <w:sz w:val="24"/>
          <w:szCs w:val="24"/>
        </w:rPr>
      </w:pPr>
    </w:p>
    <w:p w14:paraId="0C6C37DF" w14:textId="678EBEB6" w:rsidR="0087003E" w:rsidRPr="00C054A7" w:rsidRDefault="0020613F" w:rsidP="008718B1">
      <w:pPr>
        <w:autoSpaceDE w:val="0"/>
        <w:autoSpaceDN w:val="0"/>
        <w:adjustRightInd w:val="0"/>
        <w:spacing w:after="0" w:line="240" w:lineRule="auto"/>
        <w:jc w:val="both"/>
        <w:rPr>
          <w:rFonts w:eastAsia="Calibri" w:cstheme="minorHAnsi"/>
          <w:sz w:val="24"/>
          <w:szCs w:val="24"/>
          <w:lang w:eastAsia="pt-BR"/>
        </w:rPr>
      </w:pPr>
      <w:r w:rsidRPr="00C054A7">
        <w:rPr>
          <w:rFonts w:eastAsia="Calibri" w:cstheme="minorHAnsi"/>
          <w:sz w:val="24"/>
          <w:szCs w:val="24"/>
          <w:lang w:eastAsia="pt-BR"/>
        </w:rPr>
        <w:t>Nome:</w:t>
      </w:r>
      <w:r w:rsidR="00C054A7" w:rsidRPr="00C054A7">
        <w:rPr>
          <w:rFonts w:eastAsia="Calibri" w:cstheme="minorHAnsi"/>
          <w:sz w:val="24"/>
          <w:szCs w:val="24"/>
          <w:lang w:eastAsia="pt-BR"/>
        </w:rPr>
        <w:t xml:space="preserve"> </w:t>
      </w:r>
      <w:r w:rsidR="00C054A7" w:rsidRPr="004D63E4">
        <w:rPr>
          <w:rFonts w:eastAsia="Calibri" w:cstheme="minorHAnsi"/>
          <w:sz w:val="24"/>
          <w:szCs w:val="24"/>
          <w:lang w:eastAsia="pt-BR"/>
        </w:rPr>
        <w:t>Andrey Vilas Boas de Freitas</w:t>
      </w:r>
    </w:p>
    <w:p w14:paraId="1A440C6D" w14:textId="27BED1AC" w:rsidR="0020613F" w:rsidRDefault="0020613F" w:rsidP="008718B1">
      <w:pPr>
        <w:autoSpaceDE w:val="0"/>
        <w:autoSpaceDN w:val="0"/>
        <w:adjustRightInd w:val="0"/>
        <w:spacing w:after="0" w:line="240" w:lineRule="auto"/>
        <w:jc w:val="both"/>
        <w:rPr>
          <w:rFonts w:eastAsia="Calibri" w:cstheme="minorHAnsi"/>
          <w:color w:val="000000"/>
          <w:sz w:val="24"/>
          <w:szCs w:val="24"/>
        </w:rPr>
      </w:pPr>
      <w:r w:rsidRPr="00C054A7">
        <w:rPr>
          <w:rFonts w:eastAsia="Calibri" w:cstheme="minorHAnsi"/>
          <w:sz w:val="24"/>
          <w:szCs w:val="24"/>
          <w:lang w:eastAsia="pt-BR"/>
        </w:rPr>
        <w:t>Cargo:</w:t>
      </w:r>
      <w:r w:rsidR="00C054A7">
        <w:rPr>
          <w:rFonts w:eastAsia="Calibri" w:cstheme="minorHAnsi"/>
          <w:sz w:val="24"/>
          <w:szCs w:val="24"/>
          <w:lang w:eastAsia="pt-BR"/>
        </w:rPr>
        <w:t xml:space="preserve"> Coordenador-Geral de Estudos de Mercado/Senacon</w:t>
      </w:r>
    </w:p>
    <w:p w14:paraId="65C76C6B" w14:textId="77777777" w:rsidR="008718B1" w:rsidRPr="004D63E4" w:rsidRDefault="008718B1" w:rsidP="008718B1">
      <w:pPr>
        <w:autoSpaceDE w:val="0"/>
        <w:autoSpaceDN w:val="0"/>
        <w:adjustRightInd w:val="0"/>
        <w:spacing w:after="0" w:line="240" w:lineRule="auto"/>
        <w:jc w:val="both"/>
        <w:rPr>
          <w:rFonts w:eastAsia="Calibri" w:cstheme="minorHAnsi"/>
          <w:color w:val="000000"/>
          <w:sz w:val="24"/>
          <w:szCs w:val="24"/>
        </w:rPr>
      </w:pPr>
    </w:p>
    <w:p w14:paraId="2E972588" w14:textId="77777777" w:rsidR="008718B1" w:rsidRPr="004D63E4" w:rsidRDefault="008718B1" w:rsidP="008718B1">
      <w:pPr>
        <w:autoSpaceDE w:val="0"/>
        <w:autoSpaceDN w:val="0"/>
        <w:adjustRightInd w:val="0"/>
        <w:spacing w:after="0" w:line="240" w:lineRule="auto"/>
        <w:jc w:val="both"/>
        <w:rPr>
          <w:rFonts w:eastAsia="Calibri" w:cstheme="minorHAnsi"/>
          <w:color w:val="000000"/>
          <w:sz w:val="24"/>
          <w:szCs w:val="24"/>
        </w:rPr>
      </w:pPr>
    </w:p>
    <w:p w14:paraId="77879204" w14:textId="4ED9F4A5" w:rsidR="008718B1" w:rsidRPr="008F1AD6" w:rsidRDefault="008718B1" w:rsidP="008718B1">
      <w:pPr>
        <w:autoSpaceDE w:val="0"/>
        <w:autoSpaceDN w:val="0"/>
        <w:adjustRightInd w:val="0"/>
        <w:spacing w:after="0" w:line="240" w:lineRule="auto"/>
        <w:rPr>
          <w:rFonts w:eastAsia="Calibri" w:cstheme="minorHAnsi"/>
          <w:sz w:val="28"/>
          <w:szCs w:val="28"/>
        </w:rPr>
      </w:pPr>
      <w:r w:rsidRPr="008F1AD6">
        <w:rPr>
          <w:rFonts w:eastAsia="Calibri" w:cstheme="minorHAnsi"/>
          <w:b/>
          <w:sz w:val="28"/>
          <w:szCs w:val="28"/>
        </w:rPr>
        <w:t>1</w:t>
      </w:r>
      <w:r w:rsidR="00033B90" w:rsidRPr="008F1AD6">
        <w:rPr>
          <w:rFonts w:eastAsia="Calibri" w:cstheme="minorHAnsi"/>
          <w:b/>
          <w:sz w:val="28"/>
          <w:szCs w:val="28"/>
        </w:rPr>
        <w:t>2</w:t>
      </w:r>
      <w:r w:rsidRPr="008F1AD6">
        <w:rPr>
          <w:rFonts w:eastAsia="Calibri" w:cstheme="minorHAnsi"/>
          <w:b/>
          <w:sz w:val="28"/>
          <w:szCs w:val="28"/>
        </w:rPr>
        <w:t xml:space="preserve"> </w:t>
      </w:r>
      <w:r w:rsidRPr="008F1AD6">
        <w:rPr>
          <w:rFonts w:eastAsia="Calibri" w:cstheme="minorHAnsi"/>
          <w:sz w:val="28"/>
          <w:szCs w:val="28"/>
        </w:rPr>
        <w:t xml:space="preserve">- </w:t>
      </w:r>
      <w:r w:rsidR="00F012E4">
        <w:rPr>
          <w:rFonts w:eastAsia="Calibri" w:cstheme="minorHAnsi"/>
          <w:b/>
          <w:bCs/>
          <w:color w:val="000000"/>
          <w:sz w:val="28"/>
          <w:szCs w:val="28"/>
        </w:rPr>
        <w:t>S</w:t>
      </w:r>
      <w:r w:rsidR="00F012E4" w:rsidRPr="008F1AD6">
        <w:rPr>
          <w:rFonts w:eastAsia="Calibri" w:cstheme="minorHAnsi"/>
          <w:b/>
          <w:bCs/>
          <w:color w:val="000000"/>
          <w:sz w:val="28"/>
          <w:szCs w:val="28"/>
        </w:rPr>
        <w:t>upervisão</w:t>
      </w:r>
      <w:r w:rsidR="00F012E4" w:rsidRPr="008F1AD6">
        <w:rPr>
          <w:rFonts w:eastAsia="Calibri" w:cstheme="minorHAnsi"/>
          <w:sz w:val="28"/>
          <w:szCs w:val="28"/>
        </w:rPr>
        <w:t xml:space="preserve"> </w:t>
      </w:r>
    </w:p>
    <w:p w14:paraId="26F9ABD3" w14:textId="77777777" w:rsidR="008718B1" w:rsidRPr="004D63E4" w:rsidRDefault="008718B1" w:rsidP="008718B1">
      <w:pPr>
        <w:jc w:val="both"/>
        <w:rPr>
          <w:rFonts w:eastAsia="Calibri" w:cstheme="minorHAnsi"/>
          <w:sz w:val="24"/>
          <w:szCs w:val="24"/>
          <w:lang w:eastAsia="pt-BR"/>
        </w:rPr>
      </w:pPr>
    </w:p>
    <w:p w14:paraId="5341879B" w14:textId="77777777" w:rsidR="008718B1" w:rsidRPr="004D63E4" w:rsidRDefault="008718B1" w:rsidP="008718B1">
      <w:pPr>
        <w:jc w:val="both"/>
        <w:rPr>
          <w:rFonts w:eastAsia="Calibri" w:cstheme="minorHAnsi"/>
          <w:sz w:val="24"/>
          <w:szCs w:val="24"/>
          <w:lang w:eastAsia="pt-BR"/>
        </w:rPr>
      </w:pPr>
      <w:r w:rsidRPr="004D63E4">
        <w:rPr>
          <w:rFonts w:eastAsia="Calibri" w:cstheme="minorHAnsi"/>
          <w:sz w:val="24"/>
          <w:szCs w:val="24"/>
          <w:lang w:eastAsia="pt-BR"/>
        </w:rPr>
        <w:t xml:space="preserve">Supervisor Nacional: </w:t>
      </w:r>
      <w:r w:rsidR="00A40D65" w:rsidRPr="004D63E4">
        <w:rPr>
          <w:rFonts w:eastAsia="Calibri" w:cstheme="minorHAnsi"/>
          <w:sz w:val="24"/>
          <w:szCs w:val="24"/>
          <w:lang w:eastAsia="pt-BR"/>
        </w:rPr>
        <w:t>Andrey Vilas Boas de Freitas</w:t>
      </w:r>
    </w:p>
    <w:p w14:paraId="13FC29DE" w14:textId="77777777" w:rsidR="008718B1" w:rsidRPr="008718B1" w:rsidRDefault="008718B1" w:rsidP="008718B1">
      <w:pPr>
        <w:jc w:val="both"/>
        <w:rPr>
          <w:rFonts w:ascii="Calibri" w:eastAsia="Calibri" w:hAnsi="Calibri" w:cs="Calibri"/>
          <w:color w:val="000000"/>
          <w:sz w:val="28"/>
          <w:szCs w:val="28"/>
        </w:rPr>
      </w:pPr>
      <w:r w:rsidRPr="004D63E4">
        <w:rPr>
          <w:rFonts w:eastAsia="Calibri" w:cstheme="minorHAnsi"/>
          <w:sz w:val="24"/>
          <w:szCs w:val="24"/>
          <w:lang w:eastAsia="pt-BR"/>
        </w:rPr>
        <w:t xml:space="preserve">Cargo: Diretor Nacional do </w:t>
      </w:r>
      <w:r w:rsidR="00A40D65" w:rsidRPr="004D63E4">
        <w:rPr>
          <w:rFonts w:eastAsia="Calibri" w:cstheme="minorHAnsi"/>
          <w:sz w:val="24"/>
          <w:szCs w:val="24"/>
          <w:lang w:eastAsia="pt-BR"/>
        </w:rPr>
        <w:t>Projeto</w:t>
      </w:r>
      <w:r w:rsidRPr="004D63E4">
        <w:rPr>
          <w:rFonts w:eastAsia="Calibri" w:cstheme="minorHAnsi"/>
          <w:sz w:val="24"/>
          <w:szCs w:val="24"/>
          <w:lang w:eastAsia="pt-BR"/>
        </w:rPr>
        <w:t xml:space="preserve"> </w:t>
      </w:r>
      <w:r w:rsidRPr="004D63E4">
        <w:rPr>
          <w:rFonts w:eastAsia="Calibri" w:cstheme="minorHAnsi"/>
          <w:color w:val="000000"/>
          <w:sz w:val="24"/>
          <w:szCs w:val="24"/>
        </w:rPr>
        <w:br w:type="page"/>
      </w:r>
    </w:p>
    <w:p w14:paraId="4BDED3FC" w14:textId="77777777" w:rsidR="008718B1" w:rsidRPr="008718B1" w:rsidRDefault="008718B1" w:rsidP="008718B1">
      <w:pPr>
        <w:autoSpaceDE w:val="0"/>
        <w:autoSpaceDN w:val="0"/>
        <w:adjustRightInd w:val="0"/>
        <w:spacing w:after="0" w:line="240" w:lineRule="auto"/>
        <w:jc w:val="center"/>
        <w:rPr>
          <w:rFonts w:ascii="Calibri" w:eastAsia="Calibri" w:hAnsi="Calibri" w:cs="Calibri"/>
          <w:b/>
          <w:color w:val="000000"/>
          <w:sz w:val="28"/>
          <w:szCs w:val="28"/>
        </w:rPr>
      </w:pPr>
      <w:r w:rsidRPr="008718B1">
        <w:rPr>
          <w:rFonts w:ascii="Calibri" w:eastAsia="Calibri" w:hAnsi="Calibri" w:cs="Calibri"/>
          <w:b/>
          <w:color w:val="000000"/>
          <w:sz w:val="28"/>
          <w:szCs w:val="28"/>
        </w:rPr>
        <w:lastRenderedPageBreak/>
        <w:t xml:space="preserve">ANEXO A </w:t>
      </w:r>
    </w:p>
    <w:p w14:paraId="3E773613" w14:textId="77777777" w:rsidR="008718B1" w:rsidRPr="008718B1" w:rsidRDefault="008718B1" w:rsidP="008718B1">
      <w:pPr>
        <w:autoSpaceDE w:val="0"/>
        <w:autoSpaceDN w:val="0"/>
        <w:adjustRightInd w:val="0"/>
        <w:spacing w:after="0" w:line="240" w:lineRule="auto"/>
        <w:jc w:val="center"/>
        <w:rPr>
          <w:rFonts w:ascii="Calibri" w:eastAsia="Calibri" w:hAnsi="Calibri" w:cs="Calibri"/>
          <w:b/>
          <w:color w:val="000000"/>
          <w:sz w:val="28"/>
          <w:szCs w:val="28"/>
        </w:rPr>
      </w:pPr>
    </w:p>
    <w:p w14:paraId="7E625456" w14:textId="77777777" w:rsidR="008718B1" w:rsidRPr="008718B1" w:rsidRDefault="008718B1" w:rsidP="008718B1">
      <w:pPr>
        <w:autoSpaceDE w:val="0"/>
        <w:autoSpaceDN w:val="0"/>
        <w:adjustRightInd w:val="0"/>
        <w:spacing w:after="0" w:line="240" w:lineRule="auto"/>
        <w:jc w:val="center"/>
        <w:rPr>
          <w:rFonts w:ascii="Calibri" w:eastAsia="Calibri" w:hAnsi="Calibri" w:cs="Calibri"/>
          <w:b/>
          <w:color w:val="000000"/>
          <w:sz w:val="28"/>
          <w:szCs w:val="28"/>
        </w:rPr>
      </w:pPr>
      <w:r w:rsidRPr="008718B1">
        <w:rPr>
          <w:rFonts w:ascii="Calibri" w:eastAsia="Calibri" w:hAnsi="Calibri" w:cs="Calibri"/>
          <w:b/>
          <w:color w:val="000000"/>
          <w:sz w:val="28"/>
          <w:szCs w:val="28"/>
        </w:rPr>
        <w:t>MODELO DE CURRÍCULO</w:t>
      </w:r>
    </w:p>
    <w:p w14:paraId="1D4A547D" w14:textId="77777777" w:rsidR="008718B1" w:rsidRPr="008718B1" w:rsidRDefault="008718B1" w:rsidP="008718B1">
      <w:pPr>
        <w:autoSpaceDE w:val="0"/>
        <w:autoSpaceDN w:val="0"/>
        <w:adjustRightInd w:val="0"/>
        <w:spacing w:after="0" w:line="240" w:lineRule="auto"/>
        <w:jc w:val="center"/>
        <w:rPr>
          <w:rFonts w:ascii="Calibri" w:eastAsia="Calibri" w:hAnsi="Calibri" w:cs="Calibri"/>
          <w:b/>
          <w:color w:val="000000"/>
          <w:sz w:val="28"/>
          <w:szCs w:val="28"/>
        </w:rPr>
      </w:pPr>
    </w:p>
    <w:p w14:paraId="479812F4" w14:textId="77777777" w:rsidR="008718B1" w:rsidRPr="008718B1" w:rsidRDefault="008718B1" w:rsidP="008718B1">
      <w:pPr>
        <w:spacing w:after="0" w:line="240" w:lineRule="auto"/>
        <w:jc w:val="center"/>
        <w:rPr>
          <w:rFonts w:ascii="Times New Roman" w:eastAsia="Times New Roman" w:hAnsi="Times New Roman" w:cs="Times New Roman"/>
          <w:b/>
          <w:bCs/>
          <w:sz w:val="40"/>
          <w:szCs w:val="24"/>
          <w:lang w:eastAsia="pt-BR"/>
        </w:rPr>
      </w:pPr>
      <w:r w:rsidRPr="008718B1">
        <w:rPr>
          <w:rFonts w:ascii="Times New Roman" w:eastAsia="Times New Roman" w:hAnsi="Times New Roman" w:cs="Times New Roman"/>
          <w:b/>
          <w:bCs/>
          <w:sz w:val="40"/>
          <w:szCs w:val="24"/>
          <w:lang w:eastAsia="pt-BR"/>
        </w:rPr>
        <w:t>CURRICULUM VITAE – CV</w:t>
      </w:r>
    </w:p>
    <w:p w14:paraId="301C08C9" w14:textId="77777777" w:rsidR="008718B1" w:rsidRPr="008718B1" w:rsidRDefault="008718B1" w:rsidP="008718B1">
      <w:pPr>
        <w:spacing w:after="0" w:line="240" w:lineRule="auto"/>
        <w:jc w:val="center"/>
        <w:rPr>
          <w:rFonts w:ascii="Times New Roman" w:eastAsia="Times New Roman" w:hAnsi="Times New Roman" w:cs="Times New Roman"/>
          <w:b/>
          <w:bCs/>
          <w:sz w:val="18"/>
          <w:szCs w:val="24"/>
          <w:lang w:eastAsia="pt-BR"/>
        </w:rPr>
      </w:pPr>
    </w:p>
    <w:p w14:paraId="3E89E14F" w14:textId="77777777" w:rsidR="008718B1" w:rsidRPr="008718B1" w:rsidRDefault="008718B1" w:rsidP="008718B1">
      <w:pPr>
        <w:spacing w:after="0" w:line="240" w:lineRule="auto"/>
        <w:jc w:val="center"/>
        <w:rPr>
          <w:rFonts w:ascii="Times New Roman" w:eastAsia="Times New Roman" w:hAnsi="Times New Roman" w:cs="Times New Roman"/>
          <w:b/>
          <w:bCs/>
          <w:sz w:val="16"/>
          <w:szCs w:val="24"/>
          <w:lang w:eastAsia="pt-BR"/>
        </w:rPr>
      </w:pPr>
    </w:p>
    <w:p w14:paraId="4A9568D1" w14:textId="77777777" w:rsidR="008718B1" w:rsidRPr="008718B1" w:rsidRDefault="008718B1" w:rsidP="008718B1">
      <w:pPr>
        <w:spacing w:after="0" w:line="240" w:lineRule="auto"/>
        <w:jc w:val="center"/>
        <w:rPr>
          <w:rFonts w:ascii="Times New Roman" w:eastAsia="Times New Roman" w:hAnsi="Times New Roman" w:cs="Times New Roman"/>
          <w:b/>
          <w:bCs/>
          <w:sz w:val="24"/>
          <w:szCs w:val="24"/>
          <w:lang w:eastAsia="pt-BR"/>
        </w:rPr>
      </w:pPr>
      <w:r w:rsidRPr="008718B1">
        <w:rPr>
          <w:rFonts w:ascii="Times New Roman" w:eastAsia="Times New Roman" w:hAnsi="Times New Roman" w:cs="Times New Roman"/>
          <w:b/>
          <w:bCs/>
          <w:sz w:val="24"/>
          <w:szCs w:val="24"/>
          <w:lang w:eastAsia="pt-BR"/>
        </w:rPr>
        <w:t>1 – DADOS DO PROCESSO SELETIVO</w:t>
      </w:r>
    </w:p>
    <w:p w14:paraId="60E300F3" w14:textId="77777777" w:rsidR="008718B1" w:rsidRPr="008718B1" w:rsidRDefault="008718B1" w:rsidP="008718B1">
      <w:pPr>
        <w:spacing w:after="0" w:line="240" w:lineRule="auto"/>
        <w:rPr>
          <w:rFonts w:ascii="Times New Roman" w:eastAsia="Times New Roman" w:hAnsi="Times New Roman" w:cs="Times New Roman"/>
          <w:sz w:val="24"/>
          <w:szCs w:val="24"/>
          <w:lang w:eastAsia="pt-BR"/>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7020"/>
      </w:tblGrid>
      <w:tr w:rsidR="008718B1" w:rsidRPr="008718B1" w14:paraId="68104230" w14:textId="77777777" w:rsidTr="00EE4977">
        <w:tc>
          <w:tcPr>
            <w:tcW w:w="2700" w:type="dxa"/>
            <w:tcBorders>
              <w:top w:val="nil"/>
              <w:left w:val="nil"/>
              <w:bottom w:val="nil"/>
              <w:right w:val="single" w:sz="4" w:space="0" w:color="auto"/>
            </w:tcBorders>
          </w:tcPr>
          <w:p w14:paraId="7FA8611C" w14:textId="77777777" w:rsidR="008718B1" w:rsidRPr="008718B1" w:rsidRDefault="008718B1" w:rsidP="008718B1">
            <w:pPr>
              <w:spacing w:after="0" w:line="240" w:lineRule="auto"/>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1.1 Descrição e código da posição de trabalho (vide Edital/TDR).</w:t>
            </w:r>
          </w:p>
        </w:tc>
        <w:tc>
          <w:tcPr>
            <w:tcW w:w="7020" w:type="dxa"/>
            <w:tcBorders>
              <w:top w:val="single" w:sz="4" w:space="0" w:color="auto"/>
              <w:left w:val="single" w:sz="4" w:space="0" w:color="auto"/>
              <w:right w:val="single" w:sz="4" w:space="0" w:color="auto"/>
            </w:tcBorders>
            <w:shd w:val="clear" w:color="auto" w:fill="F3F3F3"/>
          </w:tcPr>
          <w:p w14:paraId="79A27285" w14:textId="77777777" w:rsidR="008718B1" w:rsidRPr="008718B1" w:rsidRDefault="008718B1" w:rsidP="008718B1">
            <w:pPr>
              <w:spacing w:after="0" w:line="240" w:lineRule="auto"/>
              <w:rPr>
                <w:rFonts w:ascii="Times New Roman" w:eastAsia="Times New Roman" w:hAnsi="Times New Roman" w:cs="Times New Roman"/>
                <w:sz w:val="18"/>
                <w:szCs w:val="24"/>
                <w:lang w:eastAsia="pt-BR"/>
              </w:rPr>
            </w:pPr>
          </w:p>
        </w:tc>
      </w:tr>
    </w:tbl>
    <w:p w14:paraId="52C81E9A" w14:textId="77777777" w:rsidR="008718B1" w:rsidRPr="008718B1" w:rsidRDefault="008718B1" w:rsidP="008718B1">
      <w:pPr>
        <w:spacing w:after="0" w:line="120" w:lineRule="exact"/>
        <w:rPr>
          <w:rFonts w:ascii="Times New Roman" w:eastAsia="Times New Roman" w:hAnsi="Times New Roman" w:cs="Times New Roman"/>
          <w:sz w:val="24"/>
          <w:szCs w:val="24"/>
          <w:lang w:eastAsia="pt-BR"/>
        </w:rPr>
      </w:pPr>
    </w:p>
    <w:p w14:paraId="624ADAC0" w14:textId="77777777" w:rsidR="008718B1" w:rsidRPr="008718B1" w:rsidRDefault="008718B1" w:rsidP="008718B1">
      <w:pPr>
        <w:spacing w:after="0" w:line="240" w:lineRule="auto"/>
        <w:jc w:val="center"/>
        <w:rPr>
          <w:rFonts w:ascii="Times New Roman" w:eastAsia="Times New Roman" w:hAnsi="Times New Roman" w:cs="Times New Roman"/>
          <w:b/>
          <w:bCs/>
          <w:sz w:val="24"/>
          <w:szCs w:val="24"/>
          <w:lang w:eastAsia="pt-BR"/>
        </w:rPr>
      </w:pPr>
      <w:r w:rsidRPr="008718B1">
        <w:rPr>
          <w:rFonts w:ascii="Times New Roman" w:eastAsia="Times New Roman" w:hAnsi="Times New Roman" w:cs="Times New Roman"/>
          <w:b/>
          <w:bCs/>
          <w:sz w:val="24"/>
          <w:szCs w:val="24"/>
          <w:lang w:eastAsia="pt-BR"/>
        </w:rPr>
        <w:t>2 – DADOS PESSOAIS</w:t>
      </w:r>
    </w:p>
    <w:p w14:paraId="6CB6EBA9" w14:textId="77777777" w:rsidR="008718B1" w:rsidRPr="008718B1" w:rsidRDefault="008718B1" w:rsidP="008718B1">
      <w:pPr>
        <w:spacing w:after="0" w:line="120" w:lineRule="exact"/>
        <w:rPr>
          <w:rFonts w:ascii="Times New Roman" w:eastAsia="Times New Roman" w:hAnsi="Times New Roman" w:cs="Times New Roman"/>
          <w:b/>
          <w:bCs/>
          <w:sz w:val="20"/>
          <w:szCs w:val="24"/>
          <w:lang w:eastAsia="pt-BR"/>
        </w:rPr>
      </w:pPr>
    </w:p>
    <w:tbl>
      <w:tblPr>
        <w:tblW w:w="274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
        <w:gridCol w:w="441"/>
        <w:gridCol w:w="445"/>
        <w:gridCol w:w="441"/>
        <w:gridCol w:w="341"/>
      </w:tblGrid>
      <w:tr w:rsidR="008718B1" w:rsidRPr="008718B1" w14:paraId="68E2147B" w14:textId="77777777" w:rsidTr="00EE4977">
        <w:trPr>
          <w:cantSplit/>
        </w:trPr>
        <w:tc>
          <w:tcPr>
            <w:tcW w:w="1076" w:type="dxa"/>
            <w:tcBorders>
              <w:top w:val="nil"/>
              <w:left w:val="nil"/>
              <w:bottom w:val="nil"/>
              <w:right w:val="single" w:sz="4" w:space="0" w:color="auto"/>
            </w:tcBorders>
          </w:tcPr>
          <w:p w14:paraId="407BB286" w14:textId="77777777" w:rsidR="008718B1" w:rsidRPr="008718B1" w:rsidRDefault="008718B1" w:rsidP="008718B1">
            <w:pPr>
              <w:spacing w:after="0" w:line="240" w:lineRule="auto"/>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2.1. CPF:</w:t>
            </w:r>
          </w:p>
        </w:tc>
        <w:tc>
          <w:tcPr>
            <w:tcW w:w="441" w:type="dxa"/>
            <w:tcBorders>
              <w:top w:val="single" w:sz="4" w:space="0" w:color="auto"/>
              <w:left w:val="single" w:sz="4" w:space="0" w:color="auto"/>
              <w:right w:val="single" w:sz="4" w:space="0" w:color="auto"/>
            </w:tcBorders>
            <w:shd w:val="clear" w:color="auto" w:fill="F3F3F3"/>
          </w:tcPr>
          <w:p w14:paraId="647C8988" w14:textId="77777777" w:rsidR="008718B1" w:rsidRPr="008718B1" w:rsidRDefault="008718B1" w:rsidP="008718B1">
            <w:pPr>
              <w:spacing w:after="0" w:line="240" w:lineRule="auto"/>
              <w:rPr>
                <w:rFonts w:ascii="Times New Roman" w:eastAsia="Times New Roman" w:hAnsi="Times New Roman" w:cs="Times New Roman"/>
                <w:sz w:val="18"/>
                <w:szCs w:val="24"/>
                <w:lang w:eastAsia="pt-BR"/>
              </w:rPr>
            </w:pPr>
          </w:p>
        </w:tc>
        <w:tc>
          <w:tcPr>
            <w:tcW w:w="445" w:type="dxa"/>
            <w:tcBorders>
              <w:top w:val="single" w:sz="4" w:space="0" w:color="auto"/>
              <w:left w:val="single" w:sz="4" w:space="0" w:color="auto"/>
              <w:right w:val="single" w:sz="4" w:space="0" w:color="auto"/>
            </w:tcBorders>
            <w:shd w:val="clear" w:color="auto" w:fill="F3F3F3"/>
          </w:tcPr>
          <w:p w14:paraId="18B511DB" w14:textId="77777777" w:rsidR="008718B1" w:rsidRPr="008718B1" w:rsidRDefault="008718B1" w:rsidP="008718B1">
            <w:pPr>
              <w:spacing w:after="0" w:line="240" w:lineRule="auto"/>
              <w:rPr>
                <w:rFonts w:ascii="Times New Roman" w:eastAsia="Times New Roman" w:hAnsi="Times New Roman" w:cs="Times New Roman"/>
                <w:sz w:val="18"/>
                <w:szCs w:val="24"/>
                <w:lang w:eastAsia="pt-BR"/>
              </w:rPr>
            </w:pPr>
          </w:p>
        </w:tc>
        <w:tc>
          <w:tcPr>
            <w:tcW w:w="441" w:type="dxa"/>
            <w:tcBorders>
              <w:top w:val="single" w:sz="4" w:space="0" w:color="auto"/>
              <w:left w:val="single" w:sz="4" w:space="0" w:color="auto"/>
              <w:right w:val="single" w:sz="4" w:space="0" w:color="auto"/>
            </w:tcBorders>
            <w:shd w:val="clear" w:color="auto" w:fill="F3F3F3"/>
          </w:tcPr>
          <w:p w14:paraId="757AC42A" w14:textId="77777777" w:rsidR="008718B1" w:rsidRPr="008718B1" w:rsidRDefault="008718B1" w:rsidP="008718B1">
            <w:pPr>
              <w:spacing w:after="0" w:line="240" w:lineRule="auto"/>
              <w:rPr>
                <w:rFonts w:ascii="Times New Roman" w:eastAsia="Times New Roman" w:hAnsi="Times New Roman" w:cs="Times New Roman"/>
                <w:sz w:val="18"/>
                <w:szCs w:val="24"/>
                <w:lang w:eastAsia="pt-BR"/>
              </w:rPr>
            </w:pPr>
          </w:p>
        </w:tc>
        <w:tc>
          <w:tcPr>
            <w:tcW w:w="341" w:type="dxa"/>
            <w:tcBorders>
              <w:top w:val="single" w:sz="4" w:space="0" w:color="auto"/>
              <w:left w:val="single" w:sz="4" w:space="0" w:color="auto"/>
              <w:right w:val="single" w:sz="4" w:space="0" w:color="auto"/>
            </w:tcBorders>
            <w:shd w:val="clear" w:color="auto" w:fill="F3F3F3"/>
          </w:tcPr>
          <w:p w14:paraId="01C475A6" w14:textId="77777777" w:rsidR="008718B1" w:rsidRPr="008718B1" w:rsidRDefault="008718B1" w:rsidP="008718B1">
            <w:pPr>
              <w:spacing w:after="0" w:line="240" w:lineRule="auto"/>
              <w:rPr>
                <w:rFonts w:ascii="Times New Roman" w:eastAsia="Times New Roman" w:hAnsi="Times New Roman" w:cs="Times New Roman"/>
                <w:sz w:val="18"/>
                <w:szCs w:val="24"/>
                <w:lang w:eastAsia="pt-BR"/>
              </w:rPr>
            </w:pPr>
          </w:p>
        </w:tc>
      </w:tr>
    </w:tbl>
    <w:p w14:paraId="44388ED9" w14:textId="77777777" w:rsidR="008718B1" w:rsidRPr="008718B1" w:rsidRDefault="008718B1" w:rsidP="008718B1">
      <w:pPr>
        <w:tabs>
          <w:tab w:val="left" w:pos="720"/>
        </w:tabs>
        <w:spacing w:after="0" w:line="120" w:lineRule="exact"/>
        <w:rPr>
          <w:rFonts w:ascii="Times New Roman" w:eastAsia="Times New Roman" w:hAnsi="Times New Roman" w:cs="Times New Roman"/>
          <w:sz w:val="20"/>
          <w:szCs w:val="24"/>
          <w:lang w:eastAsia="pt-BR"/>
        </w:rPr>
      </w:pPr>
    </w:p>
    <w:tbl>
      <w:tblPr>
        <w:tblW w:w="80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0"/>
        <w:gridCol w:w="2319"/>
        <w:gridCol w:w="2181"/>
        <w:gridCol w:w="1972"/>
      </w:tblGrid>
      <w:tr w:rsidR="008718B1" w:rsidRPr="008718B1" w14:paraId="4D46952E" w14:textId="77777777" w:rsidTr="00EE4977">
        <w:trPr>
          <w:cantSplit/>
        </w:trPr>
        <w:tc>
          <w:tcPr>
            <w:tcW w:w="1620" w:type="dxa"/>
            <w:tcBorders>
              <w:top w:val="nil"/>
              <w:left w:val="nil"/>
              <w:bottom w:val="nil"/>
              <w:right w:val="single" w:sz="4" w:space="0" w:color="auto"/>
            </w:tcBorders>
          </w:tcPr>
          <w:p w14:paraId="48CCF558" w14:textId="77777777" w:rsidR="008718B1" w:rsidRPr="008718B1" w:rsidRDefault="008718B1" w:rsidP="008718B1">
            <w:pPr>
              <w:spacing w:after="0" w:line="240" w:lineRule="auto"/>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2.2. Identidade:</w:t>
            </w:r>
          </w:p>
        </w:tc>
        <w:tc>
          <w:tcPr>
            <w:tcW w:w="2319" w:type="dxa"/>
            <w:tcBorders>
              <w:top w:val="single" w:sz="4" w:space="0" w:color="auto"/>
              <w:left w:val="single" w:sz="4" w:space="0" w:color="auto"/>
              <w:right w:val="single" w:sz="4" w:space="0" w:color="auto"/>
            </w:tcBorders>
            <w:shd w:val="clear" w:color="auto" w:fill="F3F3F3"/>
          </w:tcPr>
          <w:p w14:paraId="79ED1AFD" w14:textId="77777777" w:rsidR="008718B1" w:rsidRPr="008718B1" w:rsidRDefault="008718B1" w:rsidP="008718B1">
            <w:pPr>
              <w:spacing w:after="0" w:line="240" w:lineRule="auto"/>
              <w:rPr>
                <w:rFonts w:ascii="Times New Roman" w:eastAsia="Times New Roman" w:hAnsi="Times New Roman" w:cs="Times New Roman"/>
                <w:sz w:val="18"/>
                <w:szCs w:val="24"/>
                <w:lang w:eastAsia="pt-BR"/>
              </w:rPr>
            </w:pPr>
          </w:p>
        </w:tc>
        <w:tc>
          <w:tcPr>
            <w:tcW w:w="2181" w:type="dxa"/>
            <w:tcBorders>
              <w:top w:val="nil"/>
              <w:left w:val="single" w:sz="4" w:space="0" w:color="auto"/>
              <w:bottom w:val="nil"/>
              <w:right w:val="single" w:sz="4" w:space="0" w:color="auto"/>
            </w:tcBorders>
          </w:tcPr>
          <w:p w14:paraId="18315CF0" w14:textId="77777777" w:rsidR="008718B1" w:rsidRPr="008718B1" w:rsidRDefault="008718B1" w:rsidP="008718B1">
            <w:pPr>
              <w:spacing w:after="0" w:line="240" w:lineRule="auto"/>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2.3. Órgão Expedidor:</w:t>
            </w:r>
          </w:p>
        </w:tc>
        <w:tc>
          <w:tcPr>
            <w:tcW w:w="1972" w:type="dxa"/>
            <w:tcBorders>
              <w:top w:val="single" w:sz="4" w:space="0" w:color="auto"/>
              <w:left w:val="single" w:sz="4" w:space="0" w:color="auto"/>
              <w:right w:val="single" w:sz="4" w:space="0" w:color="auto"/>
            </w:tcBorders>
            <w:shd w:val="clear" w:color="auto" w:fill="F3F3F3"/>
          </w:tcPr>
          <w:p w14:paraId="38C734EF" w14:textId="77777777" w:rsidR="008718B1" w:rsidRPr="008718B1" w:rsidRDefault="008718B1" w:rsidP="008718B1">
            <w:pPr>
              <w:spacing w:after="0" w:line="240" w:lineRule="auto"/>
              <w:rPr>
                <w:rFonts w:ascii="Times New Roman" w:eastAsia="Times New Roman" w:hAnsi="Times New Roman" w:cs="Times New Roman"/>
                <w:sz w:val="18"/>
                <w:szCs w:val="24"/>
                <w:lang w:eastAsia="pt-BR"/>
              </w:rPr>
            </w:pPr>
          </w:p>
        </w:tc>
      </w:tr>
    </w:tbl>
    <w:p w14:paraId="27D5F62E" w14:textId="77777777" w:rsidR="008718B1" w:rsidRPr="008718B1" w:rsidRDefault="008718B1" w:rsidP="008718B1">
      <w:pPr>
        <w:spacing w:after="0" w:line="120" w:lineRule="exact"/>
        <w:rPr>
          <w:rFonts w:ascii="Times New Roman" w:eastAsia="Times New Roman" w:hAnsi="Times New Roman" w:cs="Times New Roman"/>
          <w:sz w:val="20"/>
          <w:szCs w:val="24"/>
          <w:lang w:eastAsia="pt-BR"/>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7560"/>
      </w:tblGrid>
      <w:tr w:rsidR="008718B1" w:rsidRPr="008718B1" w14:paraId="753E5E96" w14:textId="77777777" w:rsidTr="00EE4977">
        <w:trPr>
          <w:cantSplit/>
        </w:trPr>
        <w:tc>
          <w:tcPr>
            <w:tcW w:w="2160" w:type="dxa"/>
            <w:tcBorders>
              <w:top w:val="nil"/>
              <w:left w:val="nil"/>
              <w:bottom w:val="nil"/>
              <w:right w:val="single" w:sz="4" w:space="0" w:color="auto"/>
            </w:tcBorders>
          </w:tcPr>
          <w:p w14:paraId="56520ED6" w14:textId="77777777" w:rsidR="008718B1" w:rsidRPr="008718B1" w:rsidRDefault="008718B1" w:rsidP="008718B1">
            <w:pPr>
              <w:spacing w:after="0" w:line="240" w:lineRule="auto"/>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2.3. – Nome Completo:</w:t>
            </w:r>
          </w:p>
        </w:tc>
        <w:tc>
          <w:tcPr>
            <w:tcW w:w="7560" w:type="dxa"/>
            <w:tcBorders>
              <w:top w:val="single" w:sz="4" w:space="0" w:color="auto"/>
              <w:left w:val="single" w:sz="4" w:space="0" w:color="auto"/>
              <w:right w:val="single" w:sz="4" w:space="0" w:color="auto"/>
            </w:tcBorders>
            <w:shd w:val="clear" w:color="auto" w:fill="F3F3F3"/>
          </w:tcPr>
          <w:p w14:paraId="25101690" w14:textId="77777777" w:rsidR="008718B1" w:rsidRPr="008718B1" w:rsidRDefault="008718B1" w:rsidP="008718B1">
            <w:pPr>
              <w:spacing w:after="0" w:line="240" w:lineRule="auto"/>
              <w:rPr>
                <w:rFonts w:ascii="Times New Roman" w:eastAsia="Times New Roman" w:hAnsi="Times New Roman" w:cs="Times New Roman"/>
                <w:sz w:val="18"/>
                <w:szCs w:val="24"/>
                <w:lang w:eastAsia="pt-BR"/>
              </w:rPr>
            </w:pPr>
          </w:p>
        </w:tc>
      </w:tr>
    </w:tbl>
    <w:p w14:paraId="74BF9D3F" w14:textId="77777777" w:rsidR="008718B1" w:rsidRPr="008718B1" w:rsidRDefault="008718B1" w:rsidP="008718B1">
      <w:pPr>
        <w:spacing w:after="0" w:line="120" w:lineRule="exact"/>
        <w:rPr>
          <w:rFonts w:ascii="Times New Roman" w:eastAsia="Times New Roman" w:hAnsi="Times New Roman" w:cs="Times New Roman"/>
          <w:sz w:val="20"/>
          <w:szCs w:val="24"/>
          <w:lang w:eastAsia="pt-B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360"/>
        <w:gridCol w:w="540"/>
        <w:gridCol w:w="180"/>
        <w:gridCol w:w="360"/>
        <w:gridCol w:w="540"/>
      </w:tblGrid>
      <w:tr w:rsidR="008718B1" w:rsidRPr="008718B1" w14:paraId="388A11FA" w14:textId="77777777" w:rsidTr="00EE4977">
        <w:tc>
          <w:tcPr>
            <w:tcW w:w="1440" w:type="dxa"/>
            <w:tcBorders>
              <w:top w:val="nil"/>
              <w:left w:val="nil"/>
              <w:bottom w:val="nil"/>
              <w:right w:val="nil"/>
            </w:tcBorders>
          </w:tcPr>
          <w:p w14:paraId="7600645B" w14:textId="77777777" w:rsidR="008718B1" w:rsidRPr="008718B1" w:rsidRDefault="008718B1" w:rsidP="008718B1">
            <w:pPr>
              <w:spacing w:after="0" w:line="240" w:lineRule="auto"/>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2.4. Sexo:</w:t>
            </w:r>
          </w:p>
        </w:tc>
        <w:tc>
          <w:tcPr>
            <w:tcW w:w="360" w:type="dxa"/>
            <w:tcBorders>
              <w:top w:val="nil"/>
              <w:left w:val="nil"/>
              <w:bottom w:val="nil"/>
              <w:right w:val="single" w:sz="4" w:space="0" w:color="auto"/>
            </w:tcBorders>
          </w:tcPr>
          <w:p w14:paraId="0816FB9C" w14:textId="77777777" w:rsidR="008718B1" w:rsidRPr="008718B1" w:rsidRDefault="008718B1" w:rsidP="008718B1">
            <w:pPr>
              <w:spacing w:after="0" w:line="240" w:lineRule="auto"/>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M</w:t>
            </w:r>
          </w:p>
        </w:tc>
        <w:tc>
          <w:tcPr>
            <w:tcW w:w="540" w:type="dxa"/>
            <w:tcBorders>
              <w:left w:val="single" w:sz="4" w:space="0" w:color="auto"/>
              <w:right w:val="single" w:sz="4" w:space="0" w:color="auto"/>
            </w:tcBorders>
            <w:shd w:val="clear" w:color="auto" w:fill="F3F3F3"/>
          </w:tcPr>
          <w:p w14:paraId="74BF4F95"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tc>
        <w:tc>
          <w:tcPr>
            <w:tcW w:w="180" w:type="dxa"/>
            <w:tcBorders>
              <w:top w:val="nil"/>
              <w:left w:val="single" w:sz="4" w:space="0" w:color="auto"/>
              <w:bottom w:val="nil"/>
              <w:right w:val="nil"/>
            </w:tcBorders>
          </w:tcPr>
          <w:p w14:paraId="6A5D0502" w14:textId="77777777" w:rsidR="008718B1" w:rsidRPr="008718B1" w:rsidRDefault="008718B1" w:rsidP="008718B1">
            <w:pPr>
              <w:spacing w:after="0" w:line="240" w:lineRule="auto"/>
              <w:rPr>
                <w:rFonts w:ascii="Times New Roman" w:eastAsia="Times New Roman" w:hAnsi="Times New Roman" w:cs="Times New Roman"/>
                <w:sz w:val="18"/>
                <w:szCs w:val="24"/>
                <w:lang w:eastAsia="pt-BR"/>
              </w:rPr>
            </w:pPr>
          </w:p>
        </w:tc>
        <w:tc>
          <w:tcPr>
            <w:tcW w:w="360" w:type="dxa"/>
            <w:tcBorders>
              <w:top w:val="nil"/>
              <w:left w:val="nil"/>
              <w:bottom w:val="nil"/>
              <w:right w:val="single" w:sz="4" w:space="0" w:color="auto"/>
            </w:tcBorders>
          </w:tcPr>
          <w:p w14:paraId="0D95FD90" w14:textId="77777777" w:rsidR="008718B1" w:rsidRPr="008718B1" w:rsidRDefault="008718B1" w:rsidP="008718B1">
            <w:pPr>
              <w:spacing w:after="0" w:line="240" w:lineRule="auto"/>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F</w:t>
            </w:r>
          </w:p>
        </w:tc>
        <w:tc>
          <w:tcPr>
            <w:tcW w:w="540" w:type="dxa"/>
            <w:tcBorders>
              <w:left w:val="single" w:sz="4" w:space="0" w:color="auto"/>
            </w:tcBorders>
            <w:shd w:val="clear" w:color="auto" w:fill="F3F3F3"/>
          </w:tcPr>
          <w:p w14:paraId="4E2D3D00"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tc>
      </w:tr>
    </w:tbl>
    <w:p w14:paraId="23E069A8" w14:textId="77777777" w:rsidR="008718B1" w:rsidRPr="008718B1" w:rsidRDefault="008718B1" w:rsidP="008718B1">
      <w:pPr>
        <w:spacing w:after="0" w:line="120" w:lineRule="exact"/>
        <w:rPr>
          <w:rFonts w:ascii="Times New Roman" w:eastAsia="Times New Roman" w:hAnsi="Times New Roman" w:cs="Times New Roman"/>
          <w:sz w:val="20"/>
          <w:szCs w:val="24"/>
          <w:lang w:eastAsia="pt-BR"/>
        </w:rPr>
      </w:pPr>
    </w:p>
    <w:tbl>
      <w:tblPr>
        <w:tblpPr w:leftFromText="141" w:rightFromText="141" w:vertAnchor="text" w:tblpY="1"/>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540"/>
        <w:gridCol w:w="540"/>
        <w:gridCol w:w="900"/>
        <w:gridCol w:w="1620"/>
        <w:gridCol w:w="3780"/>
      </w:tblGrid>
      <w:tr w:rsidR="008718B1" w:rsidRPr="008718B1" w14:paraId="1816CB53" w14:textId="77777777" w:rsidTr="00EE4977">
        <w:trPr>
          <w:cantSplit/>
        </w:trPr>
        <w:tc>
          <w:tcPr>
            <w:tcW w:w="2340" w:type="dxa"/>
            <w:tcBorders>
              <w:top w:val="nil"/>
              <w:left w:val="nil"/>
              <w:bottom w:val="nil"/>
              <w:right w:val="single" w:sz="4" w:space="0" w:color="auto"/>
            </w:tcBorders>
          </w:tcPr>
          <w:p w14:paraId="73421098" w14:textId="77777777" w:rsidR="008718B1" w:rsidRPr="008718B1" w:rsidRDefault="008718B1" w:rsidP="008718B1">
            <w:pPr>
              <w:spacing w:after="0" w:line="240" w:lineRule="auto"/>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2.5. Data de Nascimento:</w:t>
            </w:r>
          </w:p>
        </w:tc>
        <w:tc>
          <w:tcPr>
            <w:tcW w:w="540" w:type="dxa"/>
            <w:tcBorders>
              <w:top w:val="single" w:sz="4" w:space="0" w:color="auto"/>
              <w:left w:val="single" w:sz="4" w:space="0" w:color="auto"/>
              <w:bottom w:val="single" w:sz="4" w:space="0" w:color="auto"/>
              <w:right w:val="single" w:sz="4" w:space="0" w:color="auto"/>
            </w:tcBorders>
            <w:shd w:val="clear" w:color="auto" w:fill="F3F3F3"/>
          </w:tcPr>
          <w:p w14:paraId="48838AC2" w14:textId="77777777" w:rsidR="008718B1" w:rsidRPr="008718B1" w:rsidRDefault="008718B1" w:rsidP="008718B1">
            <w:pPr>
              <w:spacing w:after="0" w:line="240" w:lineRule="auto"/>
              <w:rPr>
                <w:rFonts w:ascii="Times New Roman" w:eastAsia="Times New Roman" w:hAnsi="Times New Roman" w:cs="Times New Roman"/>
                <w:sz w:val="20"/>
                <w:szCs w:val="24"/>
                <w:lang w:eastAsia="pt-BR"/>
              </w:rPr>
            </w:pPr>
          </w:p>
        </w:tc>
        <w:tc>
          <w:tcPr>
            <w:tcW w:w="540" w:type="dxa"/>
            <w:tcBorders>
              <w:top w:val="single" w:sz="4" w:space="0" w:color="auto"/>
              <w:left w:val="single" w:sz="4" w:space="0" w:color="auto"/>
              <w:bottom w:val="single" w:sz="4" w:space="0" w:color="auto"/>
              <w:right w:val="single" w:sz="4" w:space="0" w:color="auto"/>
            </w:tcBorders>
            <w:shd w:val="clear" w:color="auto" w:fill="F3F3F3"/>
          </w:tcPr>
          <w:p w14:paraId="796F11E9" w14:textId="77777777" w:rsidR="008718B1" w:rsidRPr="008718B1" w:rsidRDefault="008718B1" w:rsidP="008718B1">
            <w:pPr>
              <w:spacing w:after="0" w:line="240" w:lineRule="auto"/>
              <w:rPr>
                <w:rFonts w:ascii="Times New Roman" w:eastAsia="Times New Roman" w:hAnsi="Times New Roman" w:cs="Times New Roman"/>
                <w:sz w:val="20"/>
                <w:szCs w:val="24"/>
                <w:lang w:eastAsia="pt-BR"/>
              </w:rPr>
            </w:pPr>
          </w:p>
        </w:tc>
        <w:tc>
          <w:tcPr>
            <w:tcW w:w="900" w:type="dxa"/>
            <w:tcBorders>
              <w:top w:val="single" w:sz="4" w:space="0" w:color="auto"/>
              <w:left w:val="single" w:sz="4" w:space="0" w:color="auto"/>
              <w:bottom w:val="single" w:sz="4" w:space="0" w:color="auto"/>
              <w:right w:val="single" w:sz="4" w:space="0" w:color="auto"/>
            </w:tcBorders>
            <w:shd w:val="clear" w:color="auto" w:fill="F3F3F3"/>
          </w:tcPr>
          <w:p w14:paraId="350F04E4" w14:textId="77777777" w:rsidR="008718B1" w:rsidRPr="008718B1" w:rsidRDefault="008718B1" w:rsidP="008718B1">
            <w:pPr>
              <w:spacing w:after="0" w:line="240" w:lineRule="auto"/>
              <w:rPr>
                <w:rFonts w:ascii="Times New Roman" w:eastAsia="Times New Roman" w:hAnsi="Times New Roman" w:cs="Times New Roman"/>
                <w:sz w:val="20"/>
                <w:szCs w:val="24"/>
                <w:lang w:eastAsia="pt-BR"/>
              </w:rPr>
            </w:pPr>
          </w:p>
        </w:tc>
        <w:tc>
          <w:tcPr>
            <w:tcW w:w="1620" w:type="dxa"/>
            <w:tcBorders>
              <w:top w:val="nil"/>
              <w:left w:val="single" w:sz="4" w:space="0" w:color="auto"/>
              <w:bottom w:val="nil"/>
              <w:right w:val="single" w:sz="4" w:space="0" w:color="auto"/>
            </w:tcBorders>
          </w:tcPr>
          <w:p w14:paraId="1C3B7260" w14:textId="77777777" w:rsidR="008718B1" w:rsidRPr="008718B1" w:rsidRDefault="008718B1" w:rsidP="008718B1">
            <w:pPr>
              <w:spacing w:after="0" w:line="240" w:lineRule="auto"/>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2.6. Estado Civil:</w:t>
            </w:r>
          </w:p>
        </w:tc>
        <w:tc>
          <w:tcPr>
            <w:tcW w:w="3780" w:type="dxa"/>
            <w:tcBorders>
              <w:top w:val="single" w:sz="4" w:space="0" w:color="auto"/>
              <w:left w:val="single" w:sz="4" w:space="0" w:color="auto"/>
              <w:bottom w:val="single" w:sz="4" w:space="0" w:color="auto"/>
              <w:right w:val="single" w:sz="4" w:space="0" w:color="auto"/>
            </w:tcBorders>
            <w:shd w:val="clear" w:color="auto" w:fill="F3F3F3"/>
          </w:tcPr>
          <w:p w14:paraId="2F9F94A8" w14:textId="77777777" w:rsidR="008718B1" w:rsidRPr="008718B1" w:rsidRDefault="008718B1" w:rsidP="008718B1">
            <w:pPr>
              <w:spacing w:after="0" w:line="240" w:lineRule="auto"/>
              <w:rPr>
                <w:rFonts w:ascii="Times New Roman" w:eastAsia="Times New Roman" w:hAnsi="Times New Roman" w:cs="Times New Roman"/>
                <w:sz w:val="20"/>
                <w:szCs w:val="24"/>
                <w:lang w:eastAsia="pt-BR"/>
              </w:rPr>
            </w:pPr>
          </w:p>
        </w:tc>
      </w:tr>
    </w:tbl>
    <w:p w14:paraId="3D82DDE8" w14:textId="77777777" w:rsidR="008718B1" w:rsidRPr="008718B1" w:rsidRDefault="008718B1" w:rsidP="008718B1">
      <w:pPr>
        <w:spacing w:after="0" w:line="120" w:lineRule="exact"/>
        <w:rPr>
          <w:rFonts w:ascii="Times New Roman" w:eastAsia="Times New Roman" w:hAnsi="Times New Roman" w:cs="Times New Roman"/>
          <w:sz w:val="20"/>
          <w:szCs w:val="24"/>
          <w:lang w:eastAsia="pt-BR"/>
        </w:rPr>
      </w:pPr>
    </w:p>
    <w:tbl>
      <w:tblPr>
        <w:tblpPr w:leftFromText="141" w:rightFromText="141" w:vertAnchor="text" w:tblpY="1"/>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2160"/>
        <w:gridCol w:w="1980"/>
        <w:gridCol w:w="3060"/>
      </w:tblGrid>
      <w:tr w:rsidR="008718B1" w:rsidRPr="008718B1" w14:paraId="073988F4" w14:textId="77777777" w:rsidTr="00EE4977">
        <w:trPr>
          <w:cantSplit/>
        </w:trPr>
        <w:tc>
          <w:tcPr>
            <w:tcW w:w="2520" w:type="dxa"/>
            <w:tcBorders>
              <w:top w:val="nil"/>
              <w:left w:val="nil"/>
              <w:bottom w:val="nil"/>
              <w:right w:val="single" w:sz="4" w:space="0" w:color="auto"/>
            </w:tcBorders>
          </w:tcPr>
          <w:p w14:paraId="6087F44E" w14:textId="77777777" w:rsidR="008718B1" w:rsidRPr="008718B1" w:rsidRDefault="008718B1" w:rsidP="008718B1">
            <w:pPr>
              <w:spacing w:after="0" w:line="240" w:lineRule="auto"/>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2.7. Nacionalidade de Origem:</w:t>
            </w:r>
          </w:p>
        </w:tc>
        <w:tc>
          <w:tcPr>
            <w:tcW w:w="2160" w:type="dxa"/>
            <w:tcBorders>
              <w:top w:val="single" w:sz="4" w:space="0" w:color="auto"/>
              <w:left w:val="single" w:sz="4" w:space="0" w:color="auto"/>
              <w:bottom w:val="single" w:sz="4" w:space="0" w:color="auto"/>
              <w:right w:val="single" w:sz="4" w:space="0" w:color="auto"/>
            </w:tcBorders>
            <w:shd w:val="clear" w:color="auto" w:fill="F3F3F3"/>
          </w:tcPr>
          <w:p w14:paraId="5AB44B2C" w14:textId="77777777" w:rsidR="008718B1" w:rsidRPr="008718B1" w:rsidRDefault="008718B1" w:rsidP="008718B1">
            <w:pPr>
              <w:spacing w:after="0" w:line="240" w:lineRule="auto"/>
              <w:rPr>
                <w:rFonts w:ascii="Times New Roman" w:eastAsia="Times New Roman" w:hAnsi="Times New Roman" w:cs="Times New Roman"/>
                <w:sz w:val="20"/>
                <w:szCs w:val="24"/>
                <w:lang w:eastAsia="pt-BR"/>
              </w:rPr>
            </w:pPr>
          </w:p>
        </w:tc>
        <w:tc>
          <w:tcPr>
            <w:tcW w:w="1980" w:type="dxa"/>
            <w:tcBorders>
              <w:top w:val="nil"/>
              <w:left w:val="single" w:sz="4" w:space="0" w:color="auto"/>
              <w:bottom w:val="nil"/>
              <w:right w:val="single" w:sz="4" w:space="0" w:color="auto"/>
            </w:tcBorders>
          </w:tcPr>
          <w:p w14:paraId="51B4B3F8" w14:textId="77777777" w:rsidR="008718B1" w:rsidRPr="008718B1" w:rsidRDefault="008718B1" w:rsidP="008718B1">
            <w:pPr>
              <w:spacing w:after="0" w:line="240" w:lineRule="auto"/>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2.8. Nacionalidade atual:</w:t>
            </w:r>
          </w:p>
        </w:tc>
        <w:tc>
          <w:tcPr>
            <w:tcW w:w="3060" w:type="dxa"/>
            <w:tcBorders>
              <w:top w:val="single" w:sz="4" w:space="0" w:color="auto"/>
              <w:left w:val="single" w:sz="4" w:space="0" w:color="auto"/>
              <w:bottom w:val="single" w:sz="4" w:space="0" w:color="auto"/>
              <w:right w:val="single" w:sz="4" w:space="0" w:color="auto"/>
            </w:tcBorders>
            <w:shd w:val="clear" w:color="auto" w:fill="F3F3F3"/>
          </w:tcPr>
          <w:p w14:paraId="1C691AE5" w14:textId="77777777" w:rsidR="008718B1" w:rsidRPr="008718B1" w:rsidRDefault="008718B1" w:rsidP="008718B1">
            <w:pPr>
              <w:spacing w:after="0" w:line="240" w:lineRule="auto"/>
              <w:rPr>
                <w:rFonts w:ascii="Times New Roman" w:eastAsia="Times New Roman" w:hAnsi="Times New Roman" w:cs="Times New Roman"/>
                <w:sz w:val="20"/>
                <w:szCs w:val="24"/>
                <w:lang w:eastAsia="pt-BR"/>
              </w:rPr>
            </w:pPr>
          </w:p>
        </w:tc>
      </w:tr>
    </w:tbl>
    <w:p w14:paraId="4547B03D" w14:textId="77777777" w:rsidR="008718B1" w:rsidRPr="008718B1" w:rsidRDefault="008718B1" w:rsidP="008718B1">
      <w:pPr>
        <w:spacing w:after="0" w:line="120" w:lineRule="exact"/>
        <w:rPr>
          <w:rFonts w:ascii="Times New Roman" w:eastAsia="Times New Roman" w:hAnsi="Times New Roman" w:cs="Times New Roman"/>
          <w:sz w:val="20"/>
          <w:szCs w:val="24"/>
          <w:lang w:eastAsia="pt-BR"/>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5760"/>
      </w:tblGrid>
      <w:tr w:rsidR="008718B1" w:rsidRPr="008718B1" w14:paraId="292A4357" w14:textId="77777777" w:rsidTr="00EE4977">
        <w:trPr>
          <w:cantSplit/>
        </w:trPr>
        <w:tc>
          <w:tcPr>
            <w:tcW w:w="3960" w:type="dxa"/>
            <w:tcBorders>
              <w:top w:val="nil"/>
              <w:left w:val="nil"/>
              <w:bottom w:val="nil"/>
              <w:right w:val="single" w:sz="4" w:space="0" w:color="auto"/>
            </w:tcBorders>
          </w:tcPr>
          <w:p w14:paraId="6A40E575" w14:textId="77777777" w:rsidR="008718B1" w:rsidRPr="008718B1" w:rsidRDefault="008718B1" w:rsidP="008718B1">
            <w:pPr>
              <w:spacing w:after="0" w:line="240" w:lineRule="auto"/>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2.9. Local de Nascimento (Cidade/Estado/País):</w:t>
            </w:r>
          </w:p>
        </w:tc>
        <w:tc>
          <w:tcPr>
            <w:tcW w:w="5760" w:type="dxa"/>
            <w:tcBorders>
              <w:top w:val="single" w:sz="4" w:space="0" w:color="auto"/>
              <w:left w:val="single" w:sz="4" w:space="0" w:color="auto"/>
              <w:bottom w:val="single" w:sz="4" w:space="0" w:color="auto"/>
              <w:right w:val="single" w:sz="4" w:space="0" w:color="auto"/>
            </w:tcBorders>
            <w:shd w:val="clear" w:color="auto" w:fill="F3F3F3"/>
          </w:tcPr>
          <w:p w14:paraId="56AF966A" w14:textId="77777777" w:rsidR="008718B1" w:rsidRPr="008718B1" w:rsidRDefault="008718B1" w:rsidP="008718B1">
            <w:pPr>
              <w:spacing w:after="0" w:line="240" w:lineRule="auto"/>
              <w:rPr>
                <w:rFonts w:ascii="Times New Roman" w:eastAsia="Times New Roman" w:hAnsi="Times New Roman" w:cs="Times New Roman"/>
                <w:sz w:val="20"/>
                <w:szCs w:val="24"/>
                <w:lang w:eastAsia="pt-BR"/>
              </w:rPr>
            </w:pPr>
          </w:p>
        </w:tc>
      </w:tr>
    </w:tbl>
    <w:p w14:paraId="55662A7C" w14:textId="77777777" w:rsidR="008718B1" w:rsidRPr="008718B1" w:rsidRDefault="008718B1" w:rsidP="008718B1">
      <w:pPr>
        <w:spacing w:after="0" w:line="120" w:lineRule="exact"/>
        <w:rPr>
          <w:rFonts w:ascii="Times New Roman" w:eastAsia="Times New Roman" w:hAnsi="Times New Roman" w:cs="Times New Roman"/>
          <w:sz w:val="20"/>
          <w:szCs w:val="24"/>
          <w:lang w:eastAsia="pt-BR"/>
        </w:rPr>
      </w:pPr>
    </w:p>
    <w:tbl>
      <w:tblPr>
        <w:tblpPr w:leftFromText="141" w:rightFromText="141" w:vertAnchor="text" w:tblpY="1"/>
        <w:tblOverlap w:val="never"/>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1980"/>
      </w:tblGrid>
      <w:tr w:rsidR="008718B1" w:rsidRPr="008718B1" w14:paraId="244CB4A4" w14:textId="77777777" w:rsidTr="00EE4977">
        <w:trPr>
          <w:cantSplit/>
        </w:trPr>
        <w:tc>
          <w:tcPr>
            <w:tcW w:w="2340" w:type="dxa"/>
            <w:tcBorders>
              <w:top w:val="nil"/>
              <w:left w:val="nil"/>
              <w:bottom w:val="nil"/>
              <w:right w:val="single" w:sz="4" w:space="0" w:color="auto"/>
            </w:tcBorders>
          </w:tcPr>
          <w:p w14:paraId="4B78B4A2" w14:textId="77777777" w:rsidR="008718B1" w:rsidRPr="008718B1" w:rsidRDefault="008718B1" w:rsidP="008718B1">
            <w:pPr>
              <w:spacing w:after="0" w:line="240" w:lineRule="auto"/>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2.10. Língua Pátria:</w:t>
            </w:r>
          </w:p>
        </w:tc>
        <w:tc>
          <w:tcPr>
            <w:tcW w:w="1980" w:type="dxa"/>
            <w:tcBorders>
              <w:top w:val="single" w:sz="4" w:space="0" w:color="auto"/>
              <w:left w:val="single" w:sz="4" w:space="0" w:color="auto"/>
              <w:bottom w:val="single" w:sz="4" w:space="0" w:color="auto"/>
              <w:right w:val="single" w:sz="4" w:space="0" w:color="auto"/>
            </w:tcBorders>
            <w:shd w:val="clear" w:color="auto" w:fill="F3F3F3"/>
          </w:tcPr>
          <w:p w14:paraId="70B67FAB" w14:textId="77777777" w:rsidR="008718B1" w:rsidRPr="008718B1" w:rsidRDefault="008718B1" w:rsidP="008718B1">
            <w:pPr>
              <w:spacing w:after="0" w:line="240" w:lineRule="auto"/>
              <w:rPr>
                <w:rFonts w:ascii="Times New Roman" w:eastAsia="Times New Roman" w:hAnsi="Times New Roman" w:cs="Times New Roman"/>
                <w:sz w:val="20"/>
                <w:szCs w:val="24"/>
                <w:lang w:eastAsia="pt-BR"/>
              </w:rPr>
            </w:pPr>
          </w:p>
        </w:tc>
      </w:tr>
    </w:tbl>
    <w:p w14:paraId="2DBAB240" w14:textId="77777777" w:rsidR="008718B1" w:rsidRPr="008718B1" w:rsidRDefault="008718B1" w:rsidP="008718B1">
      <w:pPr>
        <w:spacing w:after="0" w:line="120" w:lineRule="exact"/>
        <w:rPr>
          <w:rFonts w:ascii="Times New Roman" w:eastAsia="Times New Roman" w:hAnsi="Times New Roman" w:cs="Times New Roman"/>
          <w:sz w:val="20"/>
          <w:szCs w:val="24"/>
          <w:lang w:eastAsia="pt-BR"/>
        </w:rPr>
      </w:pPr>
    </w:p>
    <w:p w14:paraId="6E54FD57" w14:textId="77777777" w:rsidR="008718B1" w:rsidRPr="008718B1" w:rsidRDefault="008718B1" w:rsidP="008718B1">
      <w:pPr>
        <w:spacing w:after="0" w:line="120" w:lineRule="exact"/>
        <w:rPr>
          <w:rFonts w:ascii="Times New Roman" w:eastAsia="Times New Roman" w:hAnsi="Times New Roman" w:cs="Times New Roman"/>
          <w:sz w:val="20"/>
          <w:szCs w:val="24"/>
          <w:lang w:eastAsia="pt-BR"/>
        </w:rPr>
      </w:pPr>
    </w:p>
    <w:p w14:paraId="4D87E65F" w14:textId="77777777" w:rsidR="008718B1" w:rsidRPr="008718B1" w:rsidRDefault="008718B1" w:rsidP="008718B1">
      <w:pPr>
        <w:spacing w:after="0" w:line="120" w:lineRule="exact"/>
        <w:rPr>
          <w:rFonts w:ascii="Times New Roman" w:eastAsia="Times New Roman" w:hAnsi="Times New Roman" w:cs="Times New Roman"/>
          <w:sz w:val="20"/>
          <w:szCs w:val="24"/>
          <w:lang w:eastAsia="pt-BR"/>
        </w:rPr>
      </w:pPr>
    </w:p>
    <w:tbl>
      <w:tblPr>
        <w:tblW w:w="97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1944"/>
        <w:gridCol w:w="1944"/>
        <w:gridCol w:w="1944"/>
        <w:gridCol w:w="1404"/>
      </w:tblGrid>
      <w:tr w:rsidR="008718B1" w:rsidRPr="008718B1" w14:paraId="45A03A6C" w14:textId="77777777" w:rsidTr="00EE4977">
        <w:trPr>
          <w:cantSplit/>
        </w:trPr>
        <w:tc>
          <w:tcPr>
            <w:tcW w:w="9756" w:type="dxa"/>
            <w:gridSpan w:val="5"/>
            <w:tcBorders>
              <w:top w:val="nil"/>
              <w:left w:val="nil"/>
              <w:bottom w:val="nil"/>
              <w:right w:val="nil"/>
            </w:tcBorders>
          </w:tcPr>
          <w:p w14:paraId="719D9669" w14:textId="77777777" w:rsidR="008718B1" w:rsidRPr="008718B1" w:rsidRDefault="008718B1" w:rsidP="008718B1">
            <w:pPr>
              <w:spacing w:after="0" w:line="240" w:lineRule="auto"/>
              <w:jc w:val="center"/>
              <w:rPr>
                <w:rFonts w:ascii="Times New Roman" w:eastAsia="Times New Roman" w:hAnsi="Times New Roman" w:cs="Times New Roman"/>
                <w:b/>
                <w:bCs/>
                <w:sz w:val="18"/>
                <w:szCs w:val="24"/>
                <w:lang w:eastAsia="pt-BR"/>
              </w:rPr>
            </w:pPr>
            <w:r w:rsidRPr="008718B1">
              <w:rPr>
                <w:rFonts w:ascii="Times New Roman" w:eastAsia="Times New Roman" w:hAnsi="Times New Roman" w:cs="Times New Roman"/>
                <w:b/>
                <w:bCs/>
                <w:sz w:val="18"/>
                <w:szCs w:val="24"/>
                <w:lang w:eastAsia="pt-BR"/>
              </w:rPr>
              <w:t>2.12. Endereço completo:</w:t>
            </w:r>
          </w:p>
        </w:tc>
      </w:tr>
      <w:tr w:rsidR="008718B1" w:rsidRPr="008718B1" w14:paraId="4D7934FB" w14:textId="77777777" w:rsidTr="00EE4977">
        <w:trPr>
          <w:cantSplit/>
        </w:trPr>
        <w:tc>
          <w:tcPr>
            <w:tcW w:w="2520" w:type="dxa"/>
            <w:tcBorders>
              <w:top w:val="nil"/>
              <w:left w:val="nil"/>
              <w:bottom w:val="single" w:sz="4" w:space="0" w:color="auto"/>
              <w:right w:val="nil"/>
            </w:tcBorders>
          </w:tcPr>
          <w:p w14:paraId="2EEE19E0"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2.12.1. Logradouro:</w:t>
            </w:r>
          </w:p>
        </w:tc>
        <w:tc>
          <w:tcPr>
            <w:tcW w:w="1944" w:type="dxa"/>
            <w:tcBorders>
              <w:top w:val="nil"/>
              <w:left w:val="nil"/>
              <w:bottom w:val="single" w:sz="4" w:space="0" w:color="auto"/>
              <w:right w:val="nil"/>
            </w:tcBorders>
          </w:tcPr>
          <w:p w14:paraId="7F637BA4"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2.12.2. Cidade:</w:t>
            </w:r>
          </w:p>
        </w:tc>
        <w:tc>
          <w:tcPr>
            <w:tcW w:w="1944" w:type="dxa"/>
            <w:tcBorders>
              <w:top w:val="nil"/>
              <w:left w:val="nil"/>
              <w:bottom w:val="single" w:sz="4" w:space="0" w:color="auto"/>
              <w:right w:val="nil"/>
            </w:tcBorders>
          </w:tcPr>
          <w:p w14:paraId="268B378B"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2.12.3. Estado:</w:t>
            </w:r>
          </w:p>
        </w:tc>
        <w:tc>
          <w:tcPr>
            <w:tcW w:w="1944" w:type="dxa"/>
            <w:tcBorders>
              <w:top w:val="nil"/>
              <w:left w:val="nil"/>
              <w:bottom w:val="single" w:sz="4" w:space="0" w:color="auto"/>
              <w:right w:val="nil"/>
            </w:tcBorders>
          </w:tcPr>
          <w:p w14:paraId="45DE97CD"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2.12.4. País:</w:t>
            </w:r>
          </w:p>
        </w:tc>
        <w:tc>
          <w:tcPr>
            <w:tcW w:w="1404" w:type="dxa"/>
            <w:tcBorders>
              <w:top w:val="nil"/>
              <w:left w:val="nil"/>
              <w:bottom w:val="single" w:sz="4" w:space="0" w:color="auto"/>
              <w:right w:val="nil"/>
            </w:tcBorders>
          </w:tcPr>
          <w:p w14:paraId="0772782E"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2.12.5. CEP:</w:t>
            </w:r>
          </w:p>
        </w:tc>
      </w:tr>
      <w:tr w:rsidR="008718B1" w:rsidRPr="008718B1" w14:paraId="41EFC6D2" w14:textId="77777777" w:rsidTr="00EE4977">
        <w:trPr>
          <w:cantSplit/>
        </w:trPr>
        <w:tc>
          <w:tcPr>
            <w:tcW w:w="2520" w:type="dxa"/>
            <w:tcBorders>
              <w:top w:val="single" w:sz="4" w:space="0" w:color="auto"/>
              <w:left w:val="single" w:sz="4" w:space="0" w:color="auto"/>
              <w:bottom w:val="single" w:sz="4" w:space="0" w:color="auto"/>
              <w:right w:val="single" w:sz="4" w:space="0" w:color="auto"/>
            </w:tcBorders>
            <w:shd w:val="clear" w:color="auto" w:fill="F3F3F3"/>
          </w:tcPr>
          <w:p w14:paraId="3DF26AD5"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tc>
        <w:tc>
          <w:tcPr>
            <w:tcW w:w="1944" w:type="dxa"/>
            <w:tcBorders>
              <w:top w:val="single" w:sz="4" w:space="0" w:color="auto"/>
              <w:left w:val="nil"/>
              <w:bottom w:val="single" w:sz="4" w:space="0" w:color="auto"/>
              <w:right w:val="single" w:sz="4" w:space="0" w:color="auto"/>
            </w:tcBorders>
            <w:shd w:val="clear" w:color="auto" w:fill="F3F3F3"/>
          </w:tcPr>
          <w:p w14:paraId="17F94B91"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tc>
        <w:tc>
          <w:tcPr>
            <w:tcW w:w="1944" w:type="dxa"/>
            <w:tcBorders>
              <w:top w:val="single" w:sz="4" w:space="0" w:color="auto"/>
              <w:left w:val="nil"/>
              <w:bottom w:val="single" w:sz="4" w:space="0" w:color="auto"/>
              <w:right w:val="single" w:sz="4" w:space="0" w:color="auto"/>
            </w:tcBorders>
            <w:shd w:val="clear" w:color="auto" w:fill="F3F3F3"/>
          </w:tcPr>
          <w:p w14:paraId="51D4B984"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tc>
        <w:tc>
          <w:tcPr>
            <w:tcW w:w="1944" w:type="dxa"/>
            <w:tcBorders>
              <w:top w:val="single" w:sz="4" w:space="0" w:color="auto"/>
              <w:left w:val="nil"/>
              <w:bottom w:val="single" w:sz="4" w:space="0" w:color="auto"/>
              <w:right w:val="single" w:sz="4" w:space="0" w:color="auto"/>
            </w:tcBorders>
            <w:shd w:val="clear" w:color="auto" w:fill="F3F3F3"/>
          </w:tcPr>
          <w:p w14:paraId="68DDCD80"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tc>
        <w:tc>
          <w:tcPr>
            <w:tcW w:w="1404" w:type="dxa"/>
            <w:tcBorders>
              <w:top w:val="single" w:sz="4" w:space="0" w:color="auto"/>
              <w:left w:val="nil"/>
              <w:bottom w:val="single" w:sz="4" w:space="0" w:color="auto"/>
              <w:right w:val="single" w:sz="4" w:space="0" w:color="auto"/>
            </w:tcBorders>
            <w:shd w:val="clear" w:color="auto" w:fill="F3F3F3"/>
          </w:tcPr>
          <w:p w14:paraId="20218B75"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tc>
      </w:tr>
    </w:tbl>
    <w:p w14:paraId="26AB2C6C" w14:textId="77777777" w:rsidR="008718B1" w:rsidRPr="008718B1" w:rsidRDefault="008718B1" w:rsidP="008718B1">
      <w:pPr>
        <w:spacing w:after="0" w:line="120" w:lineRule="exact"/>
        <w:rPr>
          <w:rFonts w:ascii="Times New Roman" w:eastAsia="Times New Roman" w:hAnsi="Times New Roman" w:cs="Times New Roman"/>
          <w:sz w:val="20"/>
          <w:szCs w:val="24"/>
          <w:lang w:eastAsia="pt-BR"/>
        </w:rPr>
      </w:pPr>
    </w:p>
    <w:p w14:paraId="0FD405AD" w14:textId="77777777" w:rsidR="008718B1" w:rsidRPr="008718B1" w:rsidRDefault="008718B1" w:rsidP="008718B1">
      <w:pPr>
        <w:spacing w:after="0" w:line="120" w:lineRule="exact"/>
        <w:rPr>
          <w:rFonts w:ascii="Times New Roman" w:eastAsia="Times New Roman" w:hAnsi="Times New Roman" w:cs="Times New Roman"/>
          <w:sz w:val="20"/>
          <w:szCs w:val="24"/>
          <w:lang w:eastAsia="pt-BR"/>
        </w:rPr>
      </w:pPr>
    </w:p>
    <w:tbl>
      <w:tblPr>
        <w:tblW w:w="96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4"/>
        <w:gridCol w:w="1296"/>
        <w:gridCol w:w="1620"/>
        <w:gridCol w:w="2880"/>
        <w:gridCol w:w="1944"/>
      </w:tblGrid>
      <w:tr w:rsidR="008718B1" w:rsidRPr="008718B1" w14:paraId="656BDEEA" w14:textId="77777777" w:rsidTr="00EE4977">
        <w:trPr>
          <w:cantSplit/>
        </w:trPr>
        <w:tc>
          <w:tcPr>
            <w:tcW w:w="9684" w:type="dxa"/>
            <w:gridSpan w:val="5"/>
            <w:tcBorders>
              <w:top w:val="nil"/>
              <w:left w:val="nil"/>
              <w:bottom w:val="nil"/>
              <w:right w:val="nil"/>
            </w:tcBorders>
          </w:tcPr>
          <w:p w14:paraId="53EA7A8A" w14:textId="77777777" w:rsidR="008718B1" w:rsidRPr="008718B1" w:rsidRDefault="008718B1" w:rsidP="008718B1">
            <w:pPr>
              <w:spacing w:after="0" w:line="240" w:lineRule="auto"/>
              <w:jc w:val="center"/>
              <w:rPr>
                <w:rFonts w:ascii="Times New Roman" w:eastAsia="Times New Roman" w:hAnsi="Times New Roman" w:cs="Times New Roman"/>
                <w:b/>
                <w:bCs/>
                <w:sz w:val="20"/>
                <w:szCs w:val="24"/>
                <w:lang w:eastAsia="pt-BR"/>
              </w:rPr>
            </w:pPr>
            <w:r w:rsidRPr="008718B1">
              <w:rPr>
                <w:rFonts w:ascii="Times New Roman" w:eastAsia="Times New Roman" w:hAnsi="Times New Roman" w:cs="Times New Roman"/>
                <w:b/>
                <w:bCs/>
                <w:sz w:val="18"/>
                <w:szCs w:val="24"/>
                <w:lang w:eastAsia="pt-BR"/>
              </w:rPr>
              <w:t>2.13. Telefones:</w:t>
            </w:r>
          </w:p>
        </w:tc>
      </w:tr>
      <w:tr w:rsidR="008718B1" w:rsidRPr="008718B1" w14:paraId="1D787BF6" w14:textId="77777777" w:rsidTr="00EE4977">
        <w:trPr>
          <w:cantSplit/>
        </w:trPr>
        <w:tc>
          <w:tcPr>
            <w:tcW w:w="1944" w:type="dxa"/>
            <w:tcBorders>
              <w:top w:val="nil"/>
              <w:left w:val="nil"/>
              <w:bottom w:val="single" w:sz="4" w:space="0" w:color="auto"/>
              <w:right w:val="nil"/>
            </w:tcBorders>
          </w:tcPr>
          <w:p w14:paraId="7653AE97"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val="es-ES_tradnl" w:eastAsia="pt-BR"/>
              </w:rPr>
            </w:pPr>
            <w:r w:rsidRPr="008718B1">
              <w:rPr>
                <w:rFonts w:ascii="Times New Roman" w:eastAsia="Times New Roman" w:hAnsi="Times New Roman" w:cs="Times New Roman"/>
                <w:sz w:val="18"/>
                <w:szCs w:val="24"/>
                <w:lang w:val="es-ES_tradnl" w:eastAsia="pt-BR"/>
              </w:rPr>
              <w:t>2.13.1. Tipo</w:t>
            </w:r>
            <w:r w:rsidRPr="008718B1">
              <w:rPr>
                <w:rFonts w:ascii="Times New Roman" w:eastAsia="Times New Roman" w:hAnsi="Times New Roman" w:cs="Times New Roman"/>
                <w:sz w:val="18"/>
                <w:szCs w:val="24"/>
                <w:vertAlign w:val="superscript"/>
                <w:lang w:val="es-ES_tradnl" w:eastAsia="pt-BR"/>
              </w:rPr>
              <w:footnoteReference w:id="1"/>
            </w:r>
            <w:r w:rsidRPr="008718B1">
              <w:rPr>
                <w:rFonts w:ascii="Times New Roman" w:eastAsia="Times New Roman" w:hAnsi="Times New Roman" w:cs="Times New Roman"/>
                <w:sz w:val="18"/>
                <w:szCs w:val="24"/>
                <w:lang w:val="es-ES_tradnl" w:eastAsia="pt-BR"/>
              </w:rPr>
              <w:t>:</w:t>
            </w:r>
          </w:p>
        </w:tc>
        <w:tc>
          <w:tcPr>
            <w:tcW w:w="1296" w:type="dxa"/>
            <w:tcBorders>
              <w:top w:val="nil"/>
              <w:left w:val="nil"/>
              <w:bottom w:val="single" w:sz="4" w:space="0" w:color="auto"/>
              <w:right w:val="nil"/>
            </w:tcBorders>
          </w:tcPr>
          <w:p w14:paraId="035DD32A"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val="es-ES_tradnl" w:eastAsia="pt-BR"/>
              </w:rPr>
            </w:pPr>
            <w:r w:rsidRPr="008718B1">
              <w:rPr>
                <w:rFonts w:ascii="Times New Roman" w:eastAsia="Times New Roman" w:hAnsi="Times New Roman" w:cs="Times New Roman"/>
                <w:sz w:val="18"/>
                <w:szCs w:val="24"/>
                <w:lang w:val="es-ES_tradnl" w:eastAsia="pt-BR"/>
              </w:rPr>
              <w:t>2.13.2. DDI:</w:t>
            </w:r>
          </w:p>
        </w:tc>
        <w:tc>
          <w:tcPr>
            <w:tcW w:w="1620" w:type="dxa"/>
            <w:tcBorders>
              <w:top w:val="nil"/>
              <w:left w:val="nil"/>
              <w:bottom w:val="single" w:sz="4" w:space="0" w:color="auto"/>
              <w:right w:val="nil"/>
            </w:tcBorders>
          </w:tcPr>
          <w:p w14:paraId="417AB2EC"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2.13.3. DDD:</w:t>
            </w:r>
          </w:p>
        </w:tc>
        <w:tc>
          <w:tcPr>
            <w:tcW w:w="2880" w:type="dxa"/>
            <w:tcBorders>
              <w:top w:val="nil"/>
              <w:left w:val="nil"/>
              <w:bottom w:val="single" w:sz="4" w:space="0" w:color="auto"/>
              <w:right w:val="nil"/>
            </w:tcBorders>
          </w:tcPr>
          <w:p w14:paraId="1B2ED836"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2.13.4. Telefone:</w:t>
            </w:r>
          </w:p>
        </w:tc>
        <w:tc>
          <w:tcPr>
            <w:tcW w:w="1944" w:type="dxa"/>
            <w:tcBorders>
              <w:top w:val="nil"/>
              <w:left w:val="nil"/>
              <w:bottom w:val="single" w:sz="4" w:space="0" w:color="auto"/>
              <w:right w:val="nil"/>
            </w:tcBorders>
          </w:tcPr>
          <w:p w14:paraId="6F29463D"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2.13.4. Ramal:</w:t>
            </w:r>
          </w:p>
        </w:tc>
      </w:tr>
      <w:tr w:rsidR="008718B1" w:rsidRPr="008718B1" w14:paraId="68997525" w14:textId="77777777" w:rsidTr="00EE4977">
        <w:trPr>
          <w:cantSplit/>
        </w:trPr>
        <w:tc>
          <w:tcPr>
            <w:tcW w:w="1944" w:type="dxa"/>
            <w:tcBorders>
              <w:top w:val="single" w:sz="4" w:space="0" w:color="auto"/>
              <w:left w:val="single" w:sz="4" w:space="0" w:color="auto"/>
              <w:bottom w:val="single" w:sz="4" w:space="0" w:color="auto"/>
              <w:right w:val="single" w:sz="4" w:space="0" w:color="auto"/>
            </w:tcBorders>
            <w:shd w:val="clear" w:color="auto" w:fill="F3F3F3"/>
          </w:tcPr>
          <w:p w14:paraId="32385220"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val="es-ES_tradnl" w:eastAsia="pt-BR"/>
              </w:rPr>
            </w:pPr>
          </w:p>
        </w:tc>
        <w:tc>
          <w:tcPr>
            <w:tcW w:w="1296" w:type="dxa"/>
            <w:tcBorders>
              <w:top w:val="single" w:sz="4" w:space="0" w:color="auto"/>
              <w:left w:val="single" w:sz="4" w:space="0" w:color="auto"/>
              <w:bottom w:val="single" w:sz="4" w:space="0" w:color="auto"/>
              <w:right w:val="single" w:sz="4" w:space="0" w:color="auto"/>
            </w:tcBorders>
            <w:shd w:val="clear" w:color="auto" w:fill="F3F3F3"/>
          </w:tcPr>
          <w:p w14:paraId="35B37396"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val="es-ES_tradnl" w:eastAsia="pt-BR"/>
              </w:rPr>
            </w:pPr>
          </w:p>
        </w:tc>
        <w:tc>
          <w:tcPr>
            <w:tcW w:w="1620" w:type="dxa"/>
            <w:tcBorders>
              <w:top w:val="single" w:sz="4" w:space="0" w:color="auto"/>
              <w:left w:val="single" w:sz="4" w:space="0" w:color="auto"/>
              <w:bottom w:val="single" w:sz="4" w:space="0" w:color="auto"/>
              <w:right w:val="single" w:sz="4" w:space="0" w:color="auto"/>
            </w:tcBorders>
            <w:shd w:val="clear" w:color="auto" w:fill="F3F3F3"/>
          </w:tcPr>
          <w:p w14:paraId="406612CA"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tc>
        <w:tc>
          <w:tcPr>
            <w:tcW w:w="2880" w:type="dxa"/>
            <w:tcBorders>
              <w:top w:val="single" w:sz="4" w:space="0" w:color="auto"/>
              <w:left w:val="single" w:sz="4" w:space="0" w:color="auto"/>
              <w:bottom w:val="single" w:sz="4" w:space="0" w:color="auto"/>
              <w:right w:val="single" w:sz="4" w:space="0" w:color="auto"/>
            </w:tcBorders>
            <w:shd w:val="clear" w:color="auto" w:fill="F3F3F3"/>
          </w:tcPr>
          <w:p w14:paraId="26EBAC4C"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tc>
        <w:tc>
          <w:tcPr>
            <w:tcW w:w="1944" w:type="dxa"/>
            <w:tcBorders>
              <w:top w:val="single" w:sz="4" w:space="0" w:color="auto"/>
              <w:left w:val="single" w:sz="4" w:space="0" w:color="auto"/>
              <w:bottom w:val="single" w:sz="4" w:space="0" w:color="auto"/>
              <w:right w:val="single" w:sz="4" w:space="0" w:color="auto"/>
            </w:tcBorders>
            <w:shd w:val="clear" w:color="auto" w:fill="F3F3F3"/>
          </w:tcPr>
          <w:p w14:paraId="3A3D9C14"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tc>
      </w:tr>
    </w:tbl>
    <w:p w14:paraId="622FEA06" w14:textId="77777777" w:rsidR="008718B1" w:rsidRPr="008718B1" w:rsidRDefault="008718B1" w:rsidP="008718B1">
      <w:pPr>
        <w:spacing w:after="0" w:line="120" w:lineRule="exact"/>
        <w:rPr>
          <w:rFonts w:ascii="Times New Roman" w:eastAsia="Times New Roman" w:hAnsi="Times New Roman" w:cs="Times New Roman"/>
          <w:sz w:val="20"/>
          <w:szCs w:val="24"/>
          <w:lang w:eastAsia="pt-BR"/>
        </w:rPr>
      </w:pPr>
    </w:p>
    <w:tbl>
      <w:tblPr>
        <w:tblW w:w="5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4320"/>
      </w:tblGrid>
      <w:tr w:rsidR="008718B1" w:rsidRPr="008718B1" w14:paraId="7F44A524" w14:textId="77777777" w:rsidTr="00EE4977">
        <w:tc>
          <w:tcPr>
            <w:tcW w:w="1260" w:type="dxa"/>
            <w:tcBorders>
              <w:top w:val="nil"/>
              <w:left w:val="nil"/>
              <w:bottom w:val="nil"/>
              <w:right w:val="single" w:sz="4" w:space="0" w:color="auto"/>
            </w:tcBorders>
          </w:tcPr>
          <w:p w14:paraId="6331E35C" w14:textId="77777777" w:rsidR="008718B1" w:rsidRPr="008718B1" w:rsidRDefault="008718B1" w:rsidP="008718B1">
            <w:pPr>
              <w:spacing w:after="0" w:line="240" w:lineRule="auto"/>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2.14. E-mail:</w:t>
            </w:r>
          </w:p>
        </w:tc>
        <w:tc>
          <w:tcPr>
            <w:tcW w:w="4320" w:type="dxa"/>
            <w:tcBorders>
              <w:top w:val="single" w:sz="4" w:space="0" w:color="auto"/>
              <w:left w:val="single" w:sz="4" w:space="0" w:color="auto"/>
              <w:bottom w:val="single" w:sz="4" w:space="0" w:color="auto"/>
              <w:right w:val="single" w:sz="4" w:space="0" w:color="auto"/>
            </w:tcBorders>
            <w:shd w:val="clear" w:color="auto" w:fill="F3F3F3"/>
          </w:tcPr>
          <w:p w14:paraId="0BEC31F1" w14:textId="77777777" w:rsidR="008718B1" w:rsidRPr="008718B1" w:rsidRDefault="008718B1" w:rsidP="008718B1">
            <w:pPr>
              <w:spacing w:after="0" w:line="240" w:lineRule="auto"/>
              <w:rPr>
                <w:rFonts w:ascii="Times New Roman" w:eastAsia="Times New Roman" w:hAnsi="Times New Roman" w:cs="Times New Roman"/>
                <w:sz w:val="20"/>
                <w:szCs w:val="24"/>
                <w:lang w:eastAsia="pt-BR"/>
              </w:rPr>
            </w:pPr>
          </w:p>
        </w:tc>
      </w:tr>
    </w:tbl>
    <w:p w14:paraId="078057EF" w14:textId="77777777" w:rsidR="008718B1" w:rsidRPr="008718B1" w:rsidRDefault="008718B1" w:rsidP="008718B1">
      <w:pPr>
        <w:spacing w:after="0" w:line="240" w:lineRule="auto"/>
        <w:rPr>
          <w:rFonts w:ascii="Times New Roman" w:eastAsia="Times New Roman" w:hAnsi="Times New Roman" w:cs="Times New Roman"/>
          <w:sz w:val="20"/>
          <w:szCs w:val="24"/>
          <w:lang w:eastAsia="pt-BR"/>
        </w:rPr>
      </w:pPr>
    </w:p>
    <w:p w14:paraId="61BA170E" w14:textId="77777777" w:rsidR="008718B1" w:rsidRPr="008718B1" w:rsidRDefault="008718B1" w:rsidP="008718B1">
      <w:pPr>
        <w:spacing w:after="0" w:line="240" w:lineRule="auto"/>
        <w:jc w:val="center"/>
        <w:rPr>
          <w:rFonts w:ascii="Times New Roman" w:eastAsia="Times New Roman" w:hAnsi="Times New Roman" w:cs="Times New Roman"/>
          <w:b/>
          <w:bCs/>
          <w:sz w:val="24"/>
          <w:szCs w:val="24"/>
          <w:lang w:eastAsia="pt-BR"/>
        </w:rPr>
      </w:pPr>
      <w:r w:rsidRPr="008718B1">
        <w:rPr>
          <w:rFonts w:ascii="Times New Roman" w:eastAsia="Times New Roman" w:hAnsi="Times New Roman" w:cs="Times New Roman"/>
          <w:b/>
          <w:bCs/>
          <w:sz w:val="24"/>
          <w:szCs w:val="24"/>
          <w:lang w:eastAsia="pt-BR"/>
        </w:rPr>
        <w:t>3 – FORMAÇÃO ACADÊMICA</w:t>
      </w:r>
    </w:p>
    <w:p w14:paraId="3B136CDF" w14:textId="77777777" w:rsidR="008718B1" w:rsidRPr="008718B1" w:rsidRDefault="008718B1" w:rsidP="008718B1">
      <w:pPr>
        <w:spacing w:after="0" w:line="120" w:lineRule="exact"/>
        <w:rPr>
          <w:rFonts w:ascii="Times New Roman" w:eastAsia="Times New Roman" w:hAnsi="Times New Roman" w:cs="Times New Roman"/>
          <w:sz w:val="20"/>
          <w:szCs w:val="24"/>
          <w:lang w:eastAsia="pt-BR"/>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8718B1" w:rsidRPr="008718B1" w14:paraId="24F089CD" w14:textId="77777777" w:rsidTr="00EE4977">
        <w:trPr>
          <w:cantSplit/>
        </w:trPr>
        <w:tc>
          <w:tcPr>
            <w:tcW w:w="9720" w:type="dxa"/>
            <w:tcBorders>
              <w:top w:val="nil"/>
              <w:left w:val="nil"/>
              <w:bottom w:val="nil"/>
              <w:right w:val="nil"/>
            </w:tcBorders>
          </w:tcPr>
          <w:p w14:paraId="7344795B" w14:textId="77777777" w:rsidR="008718B1" w:rsidRPr="008718B1" w:rsidRDefault="008718B1" w:rsidP="008718B1">
            <w:pPr>
              <w:spacing w:after="0" w:line="240" w:lineRule="auto"/>
              <w:jc w:val="center"/>
              <w:rPr>
                <w:rFonts w:ascii="Times New Roman" w:eastAsia="Times New Roman" w:hAnsi="Times New Roman" w:cs="Times New Roman"/>
                <w:b/>
                <w:bCs/>
                <w:sz w:val="18"/>
                <w:szCs w:val="24"/>
                <w:lang w:eastAsia="pt-BR"/>
              </w:rPr>
            </w:pPr>
            <w:r w:rsidRPr="008718B1">
              <w:rPr>
                <w:rFonts w:ascii="Times New Roman" w:eastAsia="Times New Roman" w:hAnsi="Times New Roman" w:cs="Times New Roman"/>
                <w:b/>
                <w:bCs/>
                <w:sz w:val="18"/>
                <w:szCs w:val="24"/>
                <w:lang w:eastAsia="pt-BR"/>
              </w:rPr>
              <w:t>3.1. Escolaridade:</w:t>
            </w:r>
          </w:p>
        </w:tc>
      </w:tr>
    </w:tbl>
    <w:p w14:paraId="3AE34D1F" w14:textId="77777777" w:rsidR="008718B1" w:rsidRPr="008718B1" w:rsidRDefault="008718B1" w:rsidP="008718B1">
      <w:pPr>
        <w:spacing w:after="0" w:line="100" w:lineRule="exact"/>
        <w:rPr>
          <w:rFonts w:ascii="Times New Roman" w:eastAsia="Times New Roman" w:hAnsi="Times New Roman" w:cs="Times New Roman"/>
          <w:sz w:val="24"/>
          <w:szCs w:val="24"/>
          <w:lang w:eastAsia="pt-BR"/>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2561"/>
        <w:gridCol w:w="2337"/>
        <w:gridCol w:w="1942"/>
      </w:tblGrid>
      <w:tr w:rsidR="008718B1" w:rsidRPr="008718B1" w14:paraId="07FEFECC" w14:textId="77777777" w:rsidTr="00EE4977">
        <w:trPr>
          <w:cantSplit/>
        </w:trPr>
        <w:tc>
          <w:tcPr>
            <w:tcW w:w="2880" w:type="dxa"/>
            <w:tcBorders>
              <w:top w:val="nil"/>
              <w:left w:val="nil"/>
              <w:bottom w:val="single" w:sz="4" w:space="0" w:color="auto"/>
              <w:right w:val="nil"/>
            </w:tcBorders>
          </w:tcPr>
          <w:p w14:paraId="3D127B53"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3.1.1. Instituição/Cidade/Estado/País:</w:t>
            </w:r>
          </w:p>
        </w:tc>
        <w:tc>
          <w:tcPr>
            <w:tcW w:w="2561" w:type="dxa"/>
            <w:tcBorders>
              <w:top w:val="nil"/>
              <w:left w:val="nil"/>
              <w:bottom w:val="single" w:sz="4" w:space="0" w:color="auto"/>
              <w:right w:val="nil"/>
            </w:tcBorders>
          </w:tcPr>
          <w:p w14:paraId="0911E98F"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3.1.2. Curso</w:t>
            </w:r>
          </w:p>
        </w:tc>
        <w:tc>
          <w:tcPr>
            <w:tcW w:w="2337" w:type="dxa"/>
            <w:tcBorders>
              <w:top w:val="nil"/>
              <w:left w:val="nil"/>
              <w:bottom w:val="single" w:sz="4" w:space="0" w:color="auto"/>
              <w:right w:val="nil"/>
            </w:tcBorders>
          </w:tcPr>
          <w:p w14:paraId="0F39D497"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3.1.3. Início e Término (mês/ano):</w:t>
            </w:r>
          </w:p>
        </w:tc>
        <w:tc>
          <w:tcPr>
            <w:tcW w:w="1942" w:type="dxa"/>
            <w:tcBorders>
              <w:top w:val="nil"/>
              <w:left w:val="nil"/>
              <w:bottom w:val="single" w:sz="4" w:space="0" w:color="auto"/>
              <w:right w:val="nil"/>
            </w:tcBorders>
          </w:tcPr>
          <w:p w14:paraId="389D5CD4"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Nível</w:t>
            </w:r>
            <w:r w:rsidRPr="008718B1">
              <w:rPr>
                <w:rFonts w:ascii="Times New Roman" w:eastAsia="Times New Roman" w:hAnsi="Times New Roman" w:cs="Times New Roman"/>
                <w:sz w:val="18"/>
                <w:szCs w:val="24"/>
                <w:vertAlign w:val="superscript"/>
                <w:lang w:eastAsia="pt-BR"/>
              </w:rPr>
              <w:footnoteReference w:id="2"/>
            </w:r>
            <w:r w:rsidRPr="008718B1">
              <w:rPr>
                <w:rFonts w:ascii="Times New Roman" w:eastAsia="Times New Roman" w:hAnsi="Times New Roman" w:cs="Times New Roman"/>
                <w:sz w:val="18"/>
                <w:szCs w:val="24"/>
                <w:lang w:eastAsia="pt-BR"/>
              </w:rPr>
              <w:t>:</w:t>
            </w:r>
          </w:p>
        </w:tc>
      </w:tr>
      <w:tr w:rsidR="008718B1" w:rsidRPr="008718B1" w14:paraId="03FEA1B0" w14:textId="77777777" w:rsidTr="00EE4977">
        <w:trPr>
          <w:cantSplit/>
        </w:trPr>
        <w:tc>
          <w:tcPr>
            <w:tcW w:w="2880" w:type="dxa"/>
            <w:tcBorders>
              <w:top w:val="single" w:sz="4" w:space="0" w:color="auto"/>
              <w:left w:val="single" w:sz="4" w:space="0" w:color="auto"/>
              <w:bottom w:val="single" w:sz="4" w:space="0" w:color="auto"/>
              <w:right w:val="single" w:sz="4" w:space="0" w:color="auto"/>
            </w:tcBorders>
            <w:shd w:val="clear" w:color="auto" w:fill="F3F3F3"/>
          </w:tcPr>
          <w:p w14:paraId="5C817A0D"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tc>
        <w:tc>
          <w:tcPr>
            <w:tcW w:w="2561" w:type="dxa"/>
            <w:tcBorders>
              <w:top w:val="single" w:sz="4" w:space="0" w:color="auto"/>
              <w:left w:val="nil"/>
              <w:bottom w:val="single" w:sz="4" w:space="0" w:color="auto"/>
              <w:right w:val="single" w:sz="4" w:space="0" w:color="auto"/>
            </w:tcBorders>
            <w:shd w:val="clear" w:color="auto" w:fill="F3F3F3"/>
          </w:tcPr>
          <w:p w14:paraId="6E34296C"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tc>
        <w:tc>
          <w:tcPr>
            <w:tcW w:w="2337" w:type="dxa"/>
            <w:tcBorders>
              <w:top w:val="single" w:sz="4" w:space="0" w:color="auto"/>
              <w:left w:val="nil"/>
              <w:bottom w:val="single" w:sz="4" w:space="0" w:color="auto"/>
              <w:right w:val="single" w:sz="4" w:space="0" w:color="auto"/>
            </w:tcBorders>
            <w:shd w:val="clear" w:color="auto" w:fill="F3F3F3"/>
          </w:tcPr>
          <w:p w14:paraId="6226193B"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tc>
        <w:tc>
          <w:tcPr>
            <w:tcW w:w="1942" w:type="dxa"/>
            <w:tcBorders>
              <w:top w:val="single" w:sz="4" w:space="0" w:color="auto"/>
              <w:left w:val="nil"/>
              <w:bottom w:val="single" w:sz="4" w:space="0" w:color="auto"/>
              <w:right w:val="single" w:sz="4" w:space="0" w:color="auto"/>
            </w:tcBorders>
            <w:shd w:val="clear" w:color="auto" w:fill="F3F3F3"/>
          </w:tcPr>
          <w:p w14:paraId="6AA2D628"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tc>
      </w:tr>
    </w:tbl>
    <w:p w14:paraId="5A8D98A7" w14:textId="77777777" w:rsidR="008718B1" w:rsidRPr="008718B1" w:rsidRDefault="008718B1" w:rsidP="008718B1">
      <w:pPr>
        <w:spacing w:after="0" w:line="240" w:lineRule="auto"/>
        <w:rPr>
          <w:rFonts w:ascii="Times New Roman" w:eastAsia="Times New Roman" w:hAnsi="Times New Roman" w:cs="Times New Roman"/>
          <w:sz w:val="20"/>
          <w:szCs w:val="24"/>
          <w:lang w:eastAsia="pt-BR"/>
        </w:rPr>
      </w:pPr>
    </w:p>
    <w:tbl>
      <w:tblPr>
        <w:tblW w:w="9720" w:type="dxa"/>
        <w:tblInd w:w="70" w:type="dxa"/>
        <w:tblCellMar>
          <w:left w:w="70" w:type="dxa"/>
          <w:right w:w="70" w:type="dxa"/>
        </w:tblCellMar>
        <w:tblLook w:val="0000" w:firstRow="0" w:lastRow="0" w:firstColumn="0" w:lastColumn="0" w:noHBand="0" w:noVBand="0"/>
      </w:tblPr>
      <w:tblGrid>
        <w:gridCol w:w="9720"/>
      </w:tblGrid>
      <w:tr w:rsidR="008718B1" w:rsidRPr="008718B1" w14:paraId="25F0B213" w14:textId="77777777" w:rsidTr="00EE4977">
        <w:trPr>
          <w:cantSplit/>
        </w:trPr>
        <w:tc>
          <w:tcPr>
            <w:tcW w:w="9720" w:type="dxa"/>
          </w:tcPr>
          <w:p w14:paraId="052635F5" w14:textId="77777777" w:rsidR="008718B1" w:rsidRPr="008718B1" w:rsidRDefault="008718B1" w:rsidP="008718B1">
            <w:pPr>
              <w:spacing w:after="0" w:line="240" w:lineRule="auto"/>
              <w:jc w:val="center"/>
              <w:rPr>
                <w:rFonts w:ascii="Times New Roman" w:eastAsia="Times New Roman" w:hAnsi="Times New Roman" w:cs="Times New Roman"/>
                <w:b/>
                <w:bCs/>
                <w:sz w:val="18"/>
                <w:szCs w:val="24"/>
                <w:lang w:eastAsia="pt-BR"/>
              </w:rPr>
            </w:pPr>
            <w:r w:rsidRPr="008718B1">
              <w:rPr>
                <w:rFonts w:ascii="Times New Roman" w:eastAsia="Times New Roman" w:hAnsi="Times New Roman" w:cs="Times New Roman"/>
                <w:b/>
                <w:bCs/>
                <w:sz w:val="18"/>
                <w:szCs w:val="24"/>
                <w:lang w:eastAsia="pt-BR"/>
              </w:rPr>
              <w:t>3.2. Cursos de Curta Duração (40 a 359 horas), incluindo cursos de idiomas e informática:</w:t>
            </w:r>
          </w:p>
        </w:tc>
      </w:tr>
    </w:tbl>
    <w:p w14:paraId="1DEC53FA" w14:textId="77777777" w:rsidR="008718B1" w:rsidRPr="008718B1" w:rsidRDefault="008718B1" w:rsidP="008718B1">
      <w:pPr>
        <w:spacing w:after="0" w:line="100" w:lineRule="exact"/>
        <w:rPr>
          <w:rFonts w:ascii="Times New Roman" w:eastAsia="Times New Roman" w:hAnsi="Times New Roman" w:cs="Times New Roman"/>
          <w:sz w:val="24"/>
          <w:szCs w:val="24"/>
          <w:lang w:eastAsia="pt-BR"/>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2520"/>
        <w:gridCol w:w="2160"/>
      </w:tblGrid>
      <w:tr w:rsidR="008718B1" w:rsidRPr="008718B1" w14:paraId="66DA09A4" w14:textId="77777777" w:rsidTr="00EE4977">
        <w:trPr>
          <w:cantSplit/>
        </w:trPr>
        <w:tc>
          <w:tcPr>
            <w:tcW w:w="5040" w:type="dxa"/>
            <w:tcBorders>
              <w:top w:val="nil"/>
              <w:left w:val="nil"/>
              <w:bottom w:val="single" w:sz="4" w:space="0" w:color="auto"/>
              <w:right w:val="nil"/>
            </w:tcBorders>
          </w:tcPr>
          <w:p w14:paraId="0E5E65D4"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3.1.1. Curso</w:t>
            </w:r>
          </w:p>
        </w:tc>
        <w:tc>
          <w:tcPr>
            <w:tcW w:w="2520" w:type="dxa"/>
            <w:tcBorders>
              <w:top w:val="nil"/>
              <w:left w:val="nil"/>
              <w:bottom w:val="single" w:sz="4" w:space="0" w:color="auto"/>
              <w:right w:val="nil"/>
            </w:tcBorders>
          </w:tcPr>
          <w:p w14:paraId="56753ED8"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3.1.2. Local do curso:</w:t>
            </w:r>
          </w:p>
        </w:tc>
        <w:tc>
          <w:tcPr>
            <w:tcW w:w="2160" w:type="dxa"/>
            <w:tcBorders>
              <w:top w:val="nil"/>
              <w:left w:val="nil"/>
              <w:bottom w:val="single" w:sz="4" w:space="0" w:color="auto"/>
              <w:right w:val="nil"/>
            </w:tcBorders>
          </w:tcPr>
          <w:p w14:paraId="6AF8D396"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3.1.3. Carga Horária:</w:t>
            </w:r>
          </w:p>
        </w:tc>
      </w:tr>
      <w:tr w:rsidR="008718B1" w:rsidRPr="008718B1" w14:paraId="5223020D" w14:textId="77777777" w:rsidTr="00EE4977">
        <w:trPr>
          <w:cantSplit/>
        </w:trPr>
        <w:tc>
          <w:tcPr>
            <w:tcW w:w="5040" w:type="dxa"/>
            <w:tcBorders>
              <w:top w:val="single" w:sz="4" w:space="0" w:color="auto"/>
              <w:left w:val="single" w:sz="4" w:space="0" w:color="auto"/>
              <w:bottom w:val="single" w:sz="4" w:space="0" w:color="auto"/>
              <w:right w:val="single" w:sz="4" w:space="0" w:color="auto"/>
            </w:tcBorders>
            <w:shd w:val="clear" w:color="auto" w:fill="F3F3F3"/>
          </w:tcPr>
          <w:p w14:paraId="55B0C500" w14:textId="77777777" w:rsidR="008718B1" w:rsidRPr="008718B1" w:rsidRDefault="008718B1" w:rsidP="008718B1">
            <w:pPr>
              <w:tabs>
                <w:tab w:val="left" w:pos="4250"/>
              </w:tabs>
              <w:spacing w:after="0" w:line="240" w:lineRule="auto"/>
              <w:jc w:val="center"/>
              <w:rPr>
                <w:rFonts w:ascii="Times New Roman" w:eastAsia="Times New Roman" w:hAnsi="Times New Roman" w:cs="Times New Roman"/>
                <w:sz w:val="18"/>
                <w:szCs w:val="24"/>
                <w:lang w:eastAsia="pt-BR"/>
              </w:rPr>
            </w:pPr>
          </w:p>
        </w:tc>
        <w:tc>
          <w:tcPr>
            <w:tcW w:w="2520" w:type="dxa"/>
            <w:tcBorders>
              <w:top w:val="single" w:sz="4" w:space="0" w:color="auto"/>
              <w:left w:val="nil"/>
              <w:bottom w:val="single" w:sz="4" w:space="0" w:color="auto"/>
              <w:right w:val="single" w:sz="4" w:space="0" w:color="auto"/>
            </w:tcBorders>
            <w:shd w:val="clear" w:color="auto" w:fill="F3F3F3"/>
          </w:tcPr>
          <w:p w14:paraId="79826478"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tc>
        <w:tc>
          <w:tcPr>
            <w:tcW w:w="2160" w:type="dxa"/>
            <w:tcBorders>
              <w:top w:val="single" w:sz="4" w:space="0" w:color="auto"/>
              <w:left w:val="nil"/>
              <w:bottom w:val="single" w:sz="4" w:space="0" w:color="auto"/>
              <w:right w:val="single" w:sz="4" w:space="0" w:color="auto"/>
            </w:tcBorders>
            <w:shd w:val="clear" w:color="auto" w:fill="F3F3F3"/>
          </w:tcPr>
          <w:p w14:paraId="1A5536C6"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tc>
      </w:tr>
    </w:tbl>
    <w:p w14:paraId="24128870" w14:textId="77777777" w:rsidR="008718B1" w:rsidRPr="008718B1" w:rsidRDefault="008718B1" w:rsidP="008718B1">
      <w:pPr>
        <w:spacing w:after="0" w:line="240" w:lineRule="auto"/>
        <w:rPr>
          <w:rFonts w:ascii="Times New Roman" w:eastAsia="Times New Roman" w:hAnsi="Times New Roman" w:cs="Times New Roman"/>
          <w:sz w:val="20"/>
          <w:szCs w:val="24"/>
          <w:lang w:eastAsia="pt-BR"/>
        </w:rPr>
      </w:pPr>
    </w:p>
    <w:p w14:paraId="7608F0C0" w14:textId="77777777" w:rsidR="008718B1" w:rsidRPr="008718B1" w:rsidRDefault="008718B1" w:rsidP="008718B1">
      <w:pPr>
        <w:spacing w:after="0" w:line="240" w:lineRule="auto"/>
        <w:rPr>
          <w:rFonts w:ascii="Times New Roman" w:eastAsia="Times New Roman" w:hAnsi="Times New Roman" w:cs="Times New Roman"/>
          <w:sz w:val="20"/>
          <w:szCs w:val="24"/>
          <w:lang w:eastAsia="pt-BR"/>
        </w:rPr>
      </w:pPr>
    </w:p>
    <w:p w14:paraId="5008DB34" w14:textId="77777777" w:rsidR="008718B1" w:rsidRPr="008718B1" w:rsidRDefault="008718B1" w:rsidP="008718B1">
      <w:pPr>
        <w:spacing w:after="120" w:line="240" w:lineRule="auto"/>
        <w:jc w:val="center"/>
        <w:rPr>
          <w:rFonts w:ascii="Times New Roman" w:eastAsia="Times New Roman" w:hAnsi="Times New Roman" w:cs="Times New Roman"/>
          <w:b/>
          <w:bCs/>
          <w:sz w:val="24"/>
          <w:szCs w:val="24"/>
          <w:lang w:eastAsia="pt-BR"/>
        </w:rPr>
      </w:pPr>
      <w:r w:rsidRPr="008718B1">
        <w:rPr>
          <w:rFonts w:ascii="Times New Roman" w:eastAsia="Times New Roman" w:hAnsi="Times New Roman" w:cs="Times New Roman"/>
          <w:b/>
          <w:bCs/>
          <w:sz w:val="24"/>
          <w:szCs w:val="24"/>
          <w:lang w:eastAsia="pt-BR"/>
        </w:rPr>
        <w:t>4 – EXPERIÊNCIA PROFISSIONAL</w:t>
      </w:r>
    </w:p>
    <w:p w14:paraId="7ECE31A1" w14:textId="77777777" w:rsidR="008718B1" w:rsidRPr="008718B1" w:rsidRDefault="008718B1" w:rsidP="008718B1">
      <w:pPr>
        <w:shd w:val="clear" w:color="auto" w:fill="D9D9D9"/>
        <w:spacing w:after="0" w:line="240" w:lineRule="auto"/>
        <w:rPr>
          <w:rFonts w:ascii="Times New Roman" w:eastAsia="Times New Roman" w:hAnsi="Times New Roman" w:cs="Times New Roman"/>
          <w:sz w:val="20"/>
          <w:szCs w:val="24"/>
          <w:lang w:eastAsia="pt-BR"/>
        </w:rPr>
      </w:pPr>
      <w:r w:rsidRPr="008718B1">
        <w:rPr>
          <w:rFonts w:ascii="Times New Roman" w:eastAsia="Times New Roman" w:hAnsi="Times New Roman" w:cs="Times New Roman"/>
          <w:sz w:val="20"/>
          <w:szCs w:val="24"/>
          <w:lang w:eastAsia="pt-BR"/>
        </w:rPr>
        <w:t xml:space="preserve">Preencher, em ordem cronológica decrescente, as experiências profissionais correlatas ao serviço a que concorrer. Fazer cópia dos campos 4.1 a 4.8 para preencher nova ocorrência. </w:t>
      </w:r>
    </w:p>
    <w:p w14:paraId="4752E23A" w14:textId="77777777" w:rsidR="008718B1" w:rsidRPr="008718B1" w:rsidRDefault="008718B1" w:rsidP="008718B1">
      <w:pPr>
        <w:spacing w:after="0" w:line="240" w:lineRule="auto"/>
        <w:rPr>
          <w:rFonts w:ascii="Times New Roman" w:eastAsia="Times New Roman" w:hAnsi="Times New Roman" w:cs="Times New Roman"/>
          <w:sz w:val="20"/>
          <w:szCs w:val="24"/>
          <w:lang w:eastAsia="pt-BR"/>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7200"/>
      </w:tblGrid>
      <w:tr w:rsidR="008718B1" w:rsidRPr="008718B1" w14:paraId="1D520CD1" w14:textId="77777777" w:rsidTr="00EE4977">
        <w:tc>
          <w:tcPr>
            <w:tcW w:w="2520" w:type="dxa"/>
            <w:tcBorders>
              <w:top w:val="nil"/>
              <w:left w:val="nil"/>
              <w:bottom w:val="nil"/>
              <w:right w:val="single" w:sz="4" w:space="0" w:color="auto"/>
            </w:tcBorders>
          </w:tcPr>
          <w:p w14:paraId="51BDA4E9" w14:textId="77777777" w:rsidR="008718B1" w:rsidRPr="008718B1" w:rsidRDefault="008718B1" w:rsidP="008718B1">
            <w:pPr>
              <w:spacing w:after="0" w:line="240" w:lineRule="auto"/>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4.1 Nome do Empregador:</w:t>
            </w:r>
          </w:p>
        </w:tc>
        <w:tc>
          <w:tcPr>
            <w:tcW w:w="7200" w:type="dxa"/>
            <w:tcBorders>
              <w:top w:val="single" w:sz="4" w:space="0" w:color="auto"/>
              <w:left w:val="single" w:sz="4" w:space="0" w:color="auto"/>
              <w:bottom w:val="single" w:sz="4" w:space="0" w:color="auto"/>
              <w:right w:val="single" w:sz="4" w:space="0" w:color="auto"/>
            </w:tcBorders>
            <w:shd w:val="clear" w:color="auto" w:fill="F3F3F3"/>
          </w:tcPr>
          <w:p w14:paraId="736C5050" w14:textId="77777777" w:rsidR="008718B1" w:rsidRPr="008718B1" w:rsidRDefault="008718B1" w:rsidP="008718B1">
            <w:pPr>
              <w:spacing w:after="0" w:line="240" w:lineRule="auto"/>
              <w:rPr>
                <w:rFonts w:ascii="Times New Roman" w:eastAsia="Times New Roman" w:hAnsi="Times New Roman" w:cs="Times New Roman"/>
                <w:sz w:val="20"/>
                <w:szCs w:val="24"/>
                <w:lang w:eastAsia="pt-BR"/>
              </w:rPr>
            </w:pPr>
          </w:p>
        </w:tc>
      </w:tr>
    </w:tbl>
    <w:p w14:paraId="6FC27C39" w14:textId="77777777" w:rsidR="008718B1" w:rsidRPr="008718B1" w:rsidRDefault="008718B1" w:rsidP="008718B1">
      <w:pPr>
        <w:spacing w:after="0" w:line="120" w:lineRule="exact"/>
        <w:rPr>
          <w:rFonts w:ascii="Times New Roman" w:eastAsia="Times New Roman" w:hAnsi="Times New Roman" w:cs="Times New Roman"/>
          <w:sz w:val="24"/>
          <w:szCs w:val="24"/>
          <w:lang w:eastAsia="pt-BR"/>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773"/>
        <w:gridCol w:w="773"/>
        <w:gridCol w:w="1154"/>
        <w:gridCol w:w="2721"/>
        <w:gridCol w:w="657"/>
        <w:gridCol w:w="657"/>
        <w:gridCol w:w="1185"/>
      </w:tblGrid>
      <w:tr w:rsidR="008718B1" w:rsidRPr="008718B1" w14:paraId="0BB683FB" w14:textId="77777777" w:rsidTr="00EE4977">
        <w:trPr>
          <w:cantSplit/>
        </w:trPr>
        <w:tc>
          <w:tcPr>
            <w:tcW w:w="1800" w:type="dxa"/>
            <w:tcBorders>
              <w:top w:val="nil"/>
              <w:left w:val="nil"/>
              <w:bottom w:val="nil"/>
              <w:right w:val="single" w:sz="4" w:space="0" w:color="auto"/>
            </w:tcBorders>
          </w:tcPr>
          <w:p w14:paraId="13248FCB" w14:textId="77777777" w:rsidR="008718B1" w:rsidRPr="008718B1" w:rsidRDefault="008718B1" w:rsidP="008718B1">
            <w:pPr>
              <w:spacing w:after="0" w:line="240" w:lineRule="auto"/>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4.2. A partir de (data):</w:t>
            </w:r>
          </w:p>
        </w:tc>
        <w:tc>
          <w:tcPr>
            <w:tcW w:w="773" w:type="dxa"/>
            <w:tcBorders>
              <w:top w:val="single" w:sz="4" w:space="0" w:color="auto"/>
              <w:left w:val="single" w:sz="4" w:space="0" w:color="auto"/>
              <w:right w:val="single" w:sz="4" w:space="0" w:color="auto"/>
            </w:tcBorders>
            <w:shd w:val="clear" w:color="auto" w:fill="F3F3F3"/>
          </w:tcPr>
          <w:p w14:paraId="7CAD2699" w14:textId="77777777" w:rsidR="008718B1" w:rsidRPr="008718B1" w:rsidRDefault="008718B1" w:rsidP="008718B1">
            <w:pPr>
              <w:spacing w:after="0" w:line="240" w:lineRule="auto"/>
              <w:rPr>
                <w:rFonts w:ascii="Times New Roman" w:eastAsia="Times New Roman" w:hAnsi="Times New Roman" w:cs="Times New Roman"/>
                <w:sz w:val="18"/>
                <w:szCs w:val="24"/>
                <w:lang w:eastAsia="pt-BR"/>
              </w:rPr>
            </w:pPr>
          </w:p>
        </w:tc>
        <w:tc>
          <w:tcPr>
            <w:tcW w:w="773" w:type="dxa"/>
            <w:tcBorders>
              <w:top w:val="single" w:sz="4" w:space="0" w:color="auto"/>
              <w:left w:val="single" w:sz="4" w:space="0" w:color="auto"/>
              <w:right w:val="single" w:sz="4" w:space="0" w:color="auto"/>
            </w:tcBorders>
            <w:shd w:val="clear" w:color="auto" w:fill="F3F3F3"/>
          </w:tcPr>
          <w:p w14:paraId="19AEC334" w14:textId="77777777" w:rsidR="008718B1" w:rsidRPr="008718B1" w:rsidRDefault="008718B1" w:rsidP="008718B1">
            <w:pPr>
              <w:spacing w:after="0" w:line="240" w:lineRule="auto"/>
              <w:rPr>
                <w:rFonts w:ascii="Times New Roman" w:eastAsia="Times New Roman" w:hAnsi="Times New Roman" w:cs="Times New Roman"/>
                <w:sz w:val="18"/>
                <w:szCs w:val="24"/>
                <w:lang w:eastAsia="pt-BR"/>
              </w:rPr>
            </w:pPr>
          </w:p>
        </w:tc>
        <w:tc>
          <w:tcPr>
            <w:tcW w:w="1154" w:type="dxa"/>
            <w:tcBorders>
              <w:top w:val="single" w:sz="4" w:space="0" w:color="auto"/>
              <w:left w:val="single" w:sz="4" w:space="0" w:color="auto"/>
              <w:right w:val="single" w:sz="4" w:space="0" w:color="auto"/>
            </w:tcBorders>
            <w:shd w:val="clear" w:color="auto" w:fill="F3F3F3"/>
          </w:tcPr>
          <w:p w14:paraId="60837309" w14:textId="77777777" w:rsidR="008718B1" w:rsidRPr="008718B1" w:rsidRDefault="008718B1" w:rsidP="008718B1">
            <w:pPr>
              <w:spacing w:after="0" w:line="240" w:lineRule="auto"/>
              <w:rPr>
                <w:rFonts w:ascii="Times New Roman" w:eastAsia="Times New Roman" w:hAnsi="Times New Roman" w:cs="Times New Roman"/>
                <w:sz w:val="18"/>
                <w:szCs w:val="24"/>
                <w:lang w:eastAsia="pt-BR"/>
              </w:rPr>
            </w:pPr>
          </w:p>
        </w:tc>
        <w:tc>
          <w:tcPr>
            <w:tcW w:w="2721" w:type="dxa"/>
            <w:tcBorders>
              <w:top w:val="nil"/>
              <w:left w:val="single" w:sz="4" w:space="0" w:color="auto"/>
              <w:bottom w:val="nil"/>
              <w:right w:val="single" w:sz="4" w:space="0" w:color="auto"/>
            </w:tcBorders>
          </w:tcPr>
          <w:p w14:paraId="2DE1159C" w14:textId="77777777" w:rsidR="008718B1" w:rsidRPr="008718B1" w:rsidRDefault="008718B1" w:rsidP="008718B1">
            <w:pPr>
              <w:spacing w:after="0" w:line="240" w:lineRule="auto"/>
              <w:jc w:val="right"/>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4.3. Até (data):</w:t>
            </w:r>
          </w:p>
        </w:tc>
        <w:tc>
          <w:tcPr>
            <w:tcW w:w="657" w:type="dxa"/>
            <w:tcBorders>
              <w:top w:val="single" w:sz="4" w:space="0" w:color="auto"/>
              <w:left w:val="single" w:sz="4" w:space="0" w:color="auto"/>
              <w:right w:val="single" w:sz="4" w:space="0" w:color="auto"/>
            </w:tcBorders>
            <w:shd w:val="clear" w:color="auto" w:fill="F3F3F3"/>
          </w:tcPr>
          <w:p w14:paraId="2F06C662" w14:textId="77777777" w:rsidR="008718B1" w:rsidRPr="008718B1" w:rsidRDefault="008718B1" w:rsidP="008718B1">
            <w:pPr>
              <w:spacing w:after="0" w:line="240" w:lineRule="auto"/>
              <w:rPr>
                <w:rFonts w:ascii="Times New Roman" w:eastAsia="Times New Roman" w:hAnsi="Times New Roman" w:cs="Times New Roman"/>
                <w:sz w:val="18"/>
                <w:szCs w:val="24"/>
                <w:lang w:eastAsia="pt-BR"/>
              </w:rPr>
            </w:pPr>
          </w:p>
        </w:tc>
        <w:tc>
          <w:tcPr>
            <w:tcW w:w="657" w:type="dxa"/>
            <w:tcBorders>
              <w:top w:val="single" w:sz="4" w:space="0" w:color="auto"/>
              <w:left w:val="single" w:sz="4" w:space="0" w:color="auto"/>
              <w:right w:val="single" w:sz="4" w:space="0" w:color="auto"/>
            </w:tcBorders>
            <w:shd w:val="clear" w:color="auto" w:fill="F3F3F3"/>
          </w:tcPr>
          <w:p w14:paraId="31F566BC" w14:textId="77777777" w:rsidR="008718B1" w:rsidRPr="008718B1" w:rsidRDefault="008718B1" w:rsidP="008718B1">
            <w:pPr>
              <w:spacing w:after="0" w:line="240" w:lineRule="auto"/>
              <w:rPr>
                <w:rFonts w:ascii="Times New Roman" w:eastAsia="Times New Roman" w:hAnsi="Times New Roman" w:cs="Times New Roman"/>
                <w:sz w:val="18"/>
                <w:szCs w:val="24"/>
                <w:lang w:eastAsia="pt-BR"/>
              </w:rPr>
            </w:pPr>
          </w:p>
        </w:tc>
        <w:tc>
          <w:tcPr>
            <w:tcW w:w="1185" w:type="dxa"/>
            <w:tcBorders>
              <w:top w:val="single" w:sz="4" w:space="0" w:color="auto"/>
              <w:left w:val="single" w:sz="4" w:space="0" w:color="auto"/>
              <w:right w:val="single" w:sz="4" w:space="0" w:color="auto"/>
            </w:tcBorders>
            <w:shd w:val="clear" w:color="auto" w:fill="F3F3F3"/>
          </w:tcPr>
          <w:p w14:paraId="2E72F890" w14:textId="77777777" w:rsidR="008718B1" w:rsidRPr="008718B1" w:rsidRDefault="008718B1" w:rsidP="008718B1">
            <w:pPr>
              <w:spacing w:after="0" w:line="240" w:lineRule="auto"/>
              <w:rPr>
                <w:rFonts w:ascii="Times New Roman" w:eastAsia="Times New Roman" w:hAnsi="Times New Roman" w:cs="Times New Roman"/>
                <w:sz w:val="18"/>
                <w:szCs w:val="24"/>
                <w:lang w:eastAsia="pt-BR"/>
              </w:rPr>
            </w:pPr>
          </w:p>
        </w:tc>
      </w:tr>
    </w:tbl>
    <w:p w14:paraId="73F1FB96" w14:textId="77777777" w:rsidR="008718B1" w:rsidRPr="008718B1" w:rsidRDefault="008718B1" w:rsidP="008718B1">
      <w:pPr>
        <w:spacing w:after="0" w:line="120" w:lineRule="exact"/>
        <w:rPr>
          <w:rFonts w:ascii="Times New Roman" w:eastAsia="Times New Roman" w:hAnsi="Times New Roman" w:cs="Times New Roman"/>
          <w:sz w:val="24"/>
          <w:szCs w:val="24"/>
          <w:lang w:eastAsia="pt-BR"/>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2700"/>
        <w:gridCol w:w="2721"/>
        <w:gridCol w:w="2499"/>
      </w:tblGrid>
      <w:tr w:rsidR="008718B1" w:rsidRPr="008718B1" w14:paraId="728F0D92" w14:textId="77777777" w:rsidTr="00EE4977">
        <w:trPr>
          <w:cantSplit/>
        </w:trPr>
        <w:tc>
          <w:tcPr>
            <w:tcW w:w="1800" w:type="dxa"/>
            <w:tcBorders>
              <w:top w:val="nil"/>
              <w:left w:val="nil"/>
              <w:bottom w:val="nil"/>
              <w:right w:val="single" w:sz="4" w:space="0" w:color="auto"/>
            </w:tcBorders>
          </w:tcPr>
          <w:p w14:paraId="254DADAB" w14:textId="77777777" w:rsidR="008718B1" w:rsidRPr="008718B1" w:rsidRDefault="008718B1" w:rsidP="008718B1">
            <w:pPr>
              <w:spacing w:after="0" w:line="240" w:lineRule="auto"/>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lastRenderedPageBreak/>
              <w:t>4.4. Cargo:</w:t>
            </w:r>
          </w:p>
        </w:tc>
        <w:tc>
          <w:tcPr>
            <w:tcW w:w="2700" w:type="dxa"/>
            <w:tcBorders>
              <w:top w:val="single" w:sz="4" w:space="0" w:color="auto"/>
              <w:left w:val="single" w:sz="4" w:space="0" w:color="auto"/>
              <w:right w:val="single" w:sz="4" w:space="0" w:color="auto"/>
            </w:tcBorders>
            <w:shd w:val="clear" w:color="auto" w:fill="F3F3F3"/>
          </w:tcPr>
          <w:p w14:paraId="300C3C7C" w14:textId="77777777" w:rsidR="008718B1" w:rsidRPr="008718B1" w:rsidRDefault="008718B1" w:rsidP="008718B1">
            <w:pPr>
              <w:spacing w:after="0" w:line="240" w:lineRule="auto"/>
              <w:rPr>
                <w:rFonts w:ascii="Times New Roman" w:eastAsia="Times New Roman" w:hAnsi="Times New Roman" w:cs="Times New Roman"/>
                <w:sz w:val="18"/>
                <w:szCs w:val="24"/>
                <w:lang w:eastAsia="pt-BR"/>
              </w:rPr>
            </w:pPr>
          </w:p>
        </w:tc>
        <w:tc>
          <w:tcPr>
            <w:tcW w:w="2721" w:type="dxa"/>
            <w:tcBorders>
              <w:top w:val="nil"/>
              <w:left w:val="single" w:sz="4" w:space="0" w:color="auto"/>
              <w:bottom w:val="nil"/>
              <w:right w:val="single" w:sz="4" w:space="0" w:color="auto"/>
            </w:tcBorders>
          </w:tcPr>
          <w:p w14:paraId="60791FD6" w14:textId="77777777" w:rsidR="008718B1" w:rsidRPr="008718B1" w:rsidRDefault="008718B1" w:rsidP="008718B1">
            <w:pPr>
              <w:spacing w:after="0" w:line="240" w:lineRule="auto"/>
              <w:jc w:val="right"/>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4.5. Nome do Superior:</w:t>
            </w:r>
          </w:p>
        </w:tc>
        <w:tc>
          <w:tcPr>
            <w:tcW w:w="2499" w:type="dxa"/>
            <w:tcBorders>
              <w:top w:val="single" w:sz="4" w:space="0" w:color="auto"/>
              <w:left w:val="single" w:sz="4" w:space="0" w:color="auto"/>
              <w:right w:val="single" w:sz="4" w:space="0" w:color="auto"/>
            </w:tcBorders>
            <w:shd w:val="clear" w:color="auto" w:fill="F3F3F3"/>
          </w:tcPr>
          <w:p w14:paraId="21C736D3" w14:textId="77777777" w:rsidR="008718B1" w:rsidRPr="008718B1" w:rsidRDefault="008718B1" w:rsidP="008718B1">
            <w:pPr>
              <w:spacing w:after="0" w:line="240" w:lineRule="auto"/>
              <w:rPr>
                <w:rFonts w:ascii="Times New Roman" w:eastAsia="Times New Roman" w:hAnsi="Times New Roman" w:cs="Times New Roman"/>
                <w:sz w:val="18"/>
                <w:szCs w:val="24"/>
                <w:lang w:eastAsia="pt-BR"/>
              </w:rPr>
            </w:pPr>
          </w:p>
        </w:tc>
      </w:tr>
    </w:tbl>
    <w:p w14:paraId="7508A0D5" w14:textId="77777777" w:rsidR="008718B1" w:rsidRPr="008718B1" w:rsidRDefault="008718B1" w:rsidP="008718B1">
      <w:pPr>
        <w:spacing w:after="0" w:line="120" w:lineRule="exact"/>
        <w:rPr>
          <w:rFonts w:ascii="Times New Roman" w:eastAsia="Times New Roman" w:hAnsi="Times New Roman" w:cs="Times New Roman"/>
          <w:sz w:val="24"/>
          <w:szCs w:val="24"/>
          <w:lang w:eastAsia="pt-BR"/>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3780"/>
        <w:gridCol w:w="2880"/>
        <w:gridCol w:w="720"/>
      </w:tblGrid>
      <w:tr w:rsidR="008718B1" w:rsidRPr="008718B1" w14:paraId="08D06FD2" w14:textId="77777777" w:rsidTr="00EE4977">
        <w:trPr>
          <w:cantSplit/>
        </w:trPr>
        <w:tc>
          <w:tcPr>
            <w:tcW w:w="2340" w:type="dxa"/>
            <w:tcBorders>
              <w:top w:val="nil"/>
              <w:left w:val="nil"/>
              <w:bottom w:val="nil"/>
              <w:right w:val="single" w:sz="4" w:space="0" w:color="auto"/>
            </w:tcBorders>
          </w:tcPr>
          <w:p w14:paraId="670F02E3" w14:textId="77777777" w:rsidR="008718B1" w:rsidRPr="008718B1" w:rsidRDefault="008718B1" w:rsidP="008718B1">
            <w:pPr>
              <w:spacing w:after="0" w:line="240" w:lineRule="auto"/>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4.6. Cidade/Estado/País:</w:t>
            </w:r>
          </w:p>
        </w:tc>
        <w:tc>
          <w:tcPr>
            <w:tcW w:w="3780" w:type="dxa"/>
            <w:tcBorders>
              <w:top w:val="single" w:sz="4" w:space="0" w:color="auto"/>
              <w:left w:val="single" w:sz="4" w:space="0" w:color="auto"/>
              <w:right w:val="single" w:sz="4" w:space="0" w:color="auto"/>
            </w:tcBorders>
            <w:shd w:val="clear" w:color="auto" w:fill="F3F3F3"/>
          </w:tcPr>
          <w:p w14:paraId="45EEB3E1" w14:textId="77777777" w:rsidR="008718B1" w:rsidRPr="008718B1" w:rsidRDefault="008718B1" w:rsidP="008718B1">
            <w:pPr>
              <w:spacing w:after="0" w:line="240" w:lineRule="auto"/>
              <w:rPr>
                <w:rFonts w:ascii="Times New Roman" w:eastAsia="Times New Roman" w:hAnsi="Times New Roman" w:cs="Times New Roman"/>
                <w:sz w:val="18"/>
                <w:szCs w:val="24"/>
                <w:lang w:eastAsia="pt-BR"/>
              </w:rPr>
            </w:pPr>
          </w:p>
        </w:tc>
        <w:tc>
          <w:tcPr>
            <w:tcW w:w="2880" w:type="dxa"/>
            <w:tcBorders>
              <w:top w:val="nil"/>
              <w:left w:val="single" w:sz="4" w:space="0" w:color="auto"/>
              <w:bottom w:val="nil"/>
              <w:right w:val="single" w:sz="4" w:space="0" w:color="auto"/>
            </w:tcBorders>
          </w:tcPr>
          <w:p w14:paraId="71778A6A" w14:textId="77777777" w:rsidR="008718B1" w:rsidRPr="008718B1" w:rsidRDefault="008718B1" w:rsidP="008718B1">
            <w:pPr>
              <w:spacing w:after="0" w:line="240" w:lineRule="auto"/>
              <w:jc w:val="right"/>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4.7. Nº de subordinados:</w:t>
            </w:r>
          </w:p>
        </w:tc>
        <w:tc>
          <w:tcPr>
            <w:tcW w:w="720" w:type="dxa"/>
            <w:tcBorders>
              <w:top w:val="single" w:sz="4" w:space="0" w:color="auto"/>
              <w:left w:val="single" w:sz="4" w:space="0" w:color="auto"/>
              <w:right w:val="single" w:sz="4" w:space="0" w:color="auto"/>
            </w:tcBorders>
            <w:shd w:val="clear" w:color="auto" w:fill="F3F3F3"/>
          </w:tcPr>
          <w:p w14:paraId="1205EFE2" w14:textId="77777777" w:rsidR="008718B1" w:rsidRPr="008718B1" w:rsidRDefault="008718B1" w:rsidP="008718B1">
            <w:pPr>
              <w:spacing w:after="0" w:line="240" w:lineRule="auto"/>
              <w:rPr>
                <w:rFonts w:ascii="Times New Roman" w:eastAsia="Times New Roman" w:hAnsi="Times New Roman" w:cs="Times New Roman"/>
                <w:sz w:val="18"/>
                <w:szCs w:val="24"/>
                <w:lang w:eastAsia="pt-BR"/>
              </w:rPr>
            </w:pPr>
          </w:p>
        </w:tc>
      </w:tr>
    </w:tbl>
    <w:p w14:paraId="3F5E800A" w14:textId="77777777" w:rsidR="008718B1" w:rsidRPr="008718B1" w:rsidRDefault="008718B1" w:rsidP="008718B1">
      <w:pPr>
        <w:spacing w:after="0" w:line="120" w:lineRule="exact"/>
        <w:rPr>
          <w:rFonts w:ascii="Times New Roman" w:eastAsia="Times New Roman" w:hAnsi="Times New Roman" w:cs="Times New Roman"/>
          <w:sz w:val="24"/>
          <w:szCs w:val="24"/>
          <w:lang w:eastAsia="pt-BR"/>
        </w:rPr>
      </w:pPr>
      <w:r w:rsidRPr="008718B1">
        <w:rPr>
          <w:rFonts w:ascii="Times New Roman" w:eastAsia="Times New Roman" w:hAnsi="Times New Roman" w:cs="Times New Roman"/>
          <w:sz w:val="24"/>
          <w:szCs w:val="24"/>
          <w:lang w:eastAsia="pt-BR"/>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7920"/>
      </w:tblGrid>
      <w:tr w:rsidR="008718B1" w:rsidRPr="008718B1" w14:paraId="49AC28E0" w14:textId="77777777" w:rsidTr="00EE4977">
        <w:tc>
          <w:tcPr>
            <w:tcW w:w="1800" w:type="dxa"/>
            <w:tcBorders>
              <w:top w:val="nil"/>
              <w:left w:val="nil"/>
              <w:bottom w:val="nil"/>
              <w:right w:val="single" w:sz="4" w:space="0" w:color="auto"/>
            </w:tcBorders>
          </w:tcPr>
          <w:p w14:paraId="2762D4AE" w14:textId="77777777" w:rsidR="008718B1" w:rsidRPr="008718B1" w:rsidRDefault="008718B1" w:rsidP="008718B1">
            <w:pPr>
              <w:spacing w:after="0" w:line="240" w:lineRule="auto"/>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4.8 Atribuições / Serviços realizados:</w:t>
            </w:r>
          </w:p>
        </w:tc>
        <w:tc>
          <w:tcPr>
            <w:tcW w:w="7920" w:type="dxa"/>
            <w:tcBorders>
              <w:top w:val="single" w:sz="4" w:space="0" w:color="auto"/>
              <w:left w:val="single" w:sz="4" w:space="0" w:color="auto"/>
              <w:bottom w:val="single" w:sz="4" w:space="0" w:color="auto"/>
              <w:right w:val="single" w:sz="4" w:space="0" w:color="auto"/>
            </w:tcBorders>
            <w:shd w:val="clear" w:color="auto" w:fill="F3F3F3"/>
          </w:tcPr>
          <w:p w14:paraId="1585D0E9" w14:textId="77777777" w:rsidR="008718B1" w:rsidRPr="008718B1" w:rsidRDefault="008718B1" w:rsidP="008718B1">
            <w:pPr>
              <w:spacing w:after="0" w:line="240" w:lineRule="auto"/>
              <w:rPr>
                <w:rFonts w:ascii="Times New Roman" w:eastAsia="Times New Roman" w:hAnsi="Times New Roman" w:cs="Times New Roman"/>
                <w:sz w:val="20"/>
                <w:szCs w:val="24"/>
                <w:lang w:eastAsia="pt-BR"/>
              </w:rPr>
            </w:pPr>
          </w:p>
        </w:tc>
      </w:tr>
    </w:tbl>
    <w:p w14:paraId="6CA8F5FC" w14:textId="77777777" w:rsidR="008718B1" w:rsidRPr="008718B1" w:rsidRDefault="008718B1" w:rsidP="008718B1">
      <w:pPr>
        <w:spacing w:after="0" w:line="120" w:lineRule="exact"/>
        <w:rPr>
          <w:rFonts w:ascii="Times New Roman" w:eastAsia="Times New Roman" w:hAnsi="Times New Roman" w:cs="Times New Roman"/>
          <w:sz w:val="24"/>
          <w:szCs w:val="24"/>
          <w:lang w:eastAsia="pt-BR"/>
        </w:rPr>
      </w:pPr>
    </w:p>
    <w:p w14:paraId="28F1B1DE" w14:textId="77777777" w:rsidR="008718B1" w:rsidRPr="008718B1" w:rsidRDefault="008718B1" w:rsidP="008718B1">
      <w:pPr>
        <w:spacing w:after="0" w:line="120" w:lineRule="exact"/>
        <w:rPr>
          <w:rFonts w:ascii="Times New Roman" w:eastAsia="Times New Roman" w:hAnsi="Times New Roman" w:cs="Times New Roman"/>
          <w:sz w:val="24"/>
          <w:szCs w:val="24"/>
          <w:lang w:eastAsia="pt-BR"/>
        </w:rPr>
      </w:pPr>
    </w:p>
    <w:p w14:paraId="5B416C16" w14:textId="77777777" w:rsidR="008718B1" w:rsidRPr="008718B1" w:rsidRDefault="008718B1" w:rsidP="008718B1">
      <w:pPr>
        <w:spacing w:after="0" w:line="120" w:lineRule="exact"/>
        <w:rPr>
          <w:rFonts w:ascii="Times New Roman" w:eastAsia="Times New Roman" w:hAnsi="Times New Roman" w:cs="Times New Roman"/>
          <w:sz w:val="24"/>
          <w:szCs w:val="24"/>
          <w:lang w:eastAsia="pt-BR"/>
        </w:rPr>
      </w:pPr>
    </w:p>
    <w:p w14:paraId="77DC6B0B" w14:textId="77777777" w:rsidR="008718B1" w:rsidRPr="008718B1" w:rsidRDefault="008718B1" w:rsidP="008718B1">
      <w:pPr>
        <w:spacing w:after="0" w:line="240" w:lineRule="auto"/>
        <w:jc w:val="center"/>
        <w:rPr>
          <w:rFonts w:ascii="Times New Roman" w:eastAsia="Times New Roman" w:hAnsi="Times New Roman" w:cs="Times New Roman"/>
          <w:b/>
          <w:bCs/>
          <w:sz w:val="24"/>
          <w:szCs w:val="24"/>
          <w:lang w:eastAsia="pt-BR"/>
        </w:rPr>
      </w:pPr>
    </w:p>
    <w:p w14:paraId="5E038A24" w14:textId="77777777" w:rsidR="008718B1" w:rsidRPr="008718B1" w:rsidRDefault="008718B1" w:rsidP="008718B1">
      <w:pPr>
        <w:spacing w:after="120" w:line="240" w:lineRule="auto"/>
        <w:jc w:val="center"/>
        <w:rPr>
          <w:rFonts w:ascii="Times New Roman" w:eastAsia="Times New Roman" w:hAnsi="Times New Roman" w:cs="Times New Roman"/>
          <w:b/>
          <w:bCs/>
          <w:sz w:val="24"/>
          <w:szCs w:val="24"/>
          <w:lang w:eastAsia="pt-BR"/>
        </w:rPr>
      </w:pPr>
      <w:r w:rsidRPr="008718B1">
        <w:rPr>
          <w:rFonts w:ascii="Times New Roman" w:eastAsia="Times New Roman" w:hAnsi="Times New Roman" w:cs="Times New Roman"/>
          <w:b/>
          <w:bCs/>
          <w:sz w:val="24"/>
          <w:szCs w:val="24"/>
          <w:lang w:eastAsia="pt-BR"/>
        </w:rPr>
        <w:t>5 – PUBLICAÇÕES</w:t>
      </w:r>
    </w:p>
    <w:p w14:paraId="48D77EBD"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Listar apenas as principais publicações relacionadas ao objeto da consultoria.</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0"/>
        <w:gridCol w:w="2970"/>
        <w:gridCol w:w="3780"/>
      </w:tblGrid>
      <w:tr w:rsidR="008718B1" w:rsidRPr="008718B1" w14:paraId="2917D06A" w14:textId="77777777" w:rsidTr="00EE4977">
        <w:trPr>
          <w:cantSplit/>
        </w:trPr>
        <w:tc>
          <w:tcPr>
            <w:tcW w:w="2970" w:type="dxa"/>
            <w:tcBorders>
              <w:top w:val="nil"/>
              <w:left w:val="nil"/>
              <w:bottom w:val="single" w:sz="4" w:space="0" w:color="auto"/>
              <w:right w:val="nil"/>
            </w:tcBorders>
            <w:shd w:val="clear" w:color="auto" w:fill="auto"/>
          </w:tcPr>
          <w:p w14:paraId="0E25F593" w14:textId="77777777" w:rsidR="008718B1" w:rsidRPr="008718B1" w:rsidRDefault="008718B1" w:rsidP="008718B1">
            <w:pPr>
              <w:tabs>
                <w:tab w:val="left" w:pos="4250"/>
              </w:tabs>
              <w:spacing w:after="0" w:line="240" w:lineRule="auto"/>
              <w:jc w:val="center"/>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5.1 Publicação</w:t>
            </w:r>
          </w:p>
        </w:tc>
        <w:tc>
          <w:tcPr>
            <w:tcW w:w="2970" w:type="dxa"/>
            <w:tcBorders>
              <w:top w:val="nil"/>
              <w:left w:val="nil"/>
              <w:bottom w:val="single" w:sz="4" w:space="0" w:color="auto"/>
              <w:right w:val="nil"/>
            </w:tcBorders>
            <w:shd w:val="clear" w:color="auto" w:fill="auto"/>
          </w:tcPr>
          <w:p w14:paraId="614AC4DE" w14:textId="77777777" w:rsidR="008718B1" w:rsidRPr="008718B1" w:rsidRDefault="008718B1" w:rsidP="008718B1">
            <w:pPr>
              <w:tabs>
                <w:tab w:val="left" w:pos="4250"/>
              </w:tabs>
              <w:spacing w:after="0" w:line="240" w:lineRule="auto"/>
              <w:jc w:val="center"/>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5.2 Tipo</w:t>
            </w:r>
          </w:p>
        </w:tc>
        <w:tc>
          <w:tcPr>
            <w:tcW w:w="3780" w:type="dxa"/>
            <w:tcBorders>
              <w:top w:val="nil"/>
              <w:left w:val="nil"/>
              <w:bottom w:val="single" w:sz="4" w:space="0" w:color="auto"/>
              <w:right w:val="nil"/>
            </w:tcBorders>
            <w:shd w:val="clear" w:color="auto" w:fill="auto"/>
          </w:tcPr>
          <w:p w14:paraId="0C6F68E5"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Veículo / Data</w:t>
            </w:r>
          </w:p>
        </w:tc>
      </w:tr>
      <w:tr w:rsidR="008718B1" w:rsidRPr="008718B1" w14:paraId="7E6543C0" w14:textId="77777777" w:rsidTr="00EE4977">
        <w:trPr>
          <w:cantSplit/>
        </w:trPr>
        <w:tc>
          <w:tcPr>
            <w:tcW w:w="2970" w:type="dxa"/>
            <w:tcBorders>
              <w:top w:val="single" w:sz="4" w:space="0" w:color="auto"/>
              <w:left w:val="single" w:sz="4" w:space="0" w:color="auto"/>
              <w:bottom w:val="single" w:sz="4" w:space="0" w:color="auto"/>
              <w:right w:val="single" w:sz="4" w:space="0" w:color="auto"/>
            </w:tcBorders>
            <w:shd w:val="clear" w:color="auto" w:fill="F3F3F3"/>
          </w:tcPr>
          <w:p w14:paraId="11A34754" w14:textId="77777777" w:rsidR="008718B1" w:rsidRPr="008718B1" w:rsidRDefault="008718B1" w:rsidP="008718B1">
            <w:pPr>
              <w:tabs>
                <w:tab w:val="left" w:pos="4250"/>
              </w:tabs>
              <w:spacing w:after="0" w:line="240" w:lineRule="auto"/>
              <w:jc w:val="center"/>
              <w:rPr>
                <w:rFonts w:ascii="Times New Roman" w:eastAsia="Times New Roman" w:hAnsi="Times New Roman" w:cs="Times New Roman"/>
                <w:sz w:val="18"/>
                <w:szCs w:val="24"/>
                <w:lang w:eastAsia="pt-BR"/>
              </w:rPr>
            </w:pPr>
          </w:p>
        </w:tc>
        <w:tc>
          <w:tcPr>
            <w:tcW w:w="2970" w:type="dxa"/>
            <w:tcBorders>
              <w:top w:val="single" w:sz="4" w:space="0" w:color="auto"/>
              <w:left w:val="single" w:sz="4" w:space="0" w:color="auto"/>
              <w:bottom w:val="single" w:sz="4" w:space="0" w:color="auto"/>
              <w:right w:val="single" w:sz="4" w:space="0" w:color="auto"/>
            </w:tcBorders>
            <w:shd w:val="clear" w:color="auto" w:fill="F3F3F3"/>
          </w:tcPr>
          <w:p w14:paraId="3FF42CAB" w14:textId="77777777" w:rsidR="008718B1" w:rsidRPr="008718B1" w:rsidRDefault="008718B1" w:rsidP="008718B1">
            <w:pPr>
              <w:tabs>
                <w:tab w:val="left" w:pos="4250"/>
              </w:tabs>
              <w:spacing w:after="0" w:line="240" w:lineRule="auto"/>
              <w:jc w:val="center"/>
              <w:rPr>
                <w:rFonts w:ascii="Times New Roman" w:eastAsia="Times New Roman" w:hAnsi="Times New Roman" w:cs="Times New Roman"/>
                <w:sz w:val="18"/>
                <w:szCs w:val="24"/>
                <w:lang w:eastAsia="pt-BR"/>
              </w:rPr>
            </w:pPr>
          </w:p>
        </w:tc>
        <w:tc>
          <w:tcPr>
            <w:tcW w:w="3780" w:type="dxa"/>
            <w:tcBorders>
              <w:top w:val="single" w:sz="4" w:space="0" w:color="auto"/>
              <w:left w:val="nil"/>
              <w:bottom w:val="single" w:sz="4" w:space="0" w:color="auto"/>
              <w:right w:val="single" w:sz="4" w:space="0" w:color="auto"/>
            </w:tcBorders>
            <w:shd w:val="clear" w:color="auto" w:fill="F3F3F3"/>
          </w:tcPr>
          <w:p w14:paraId="15627D15"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tc>
      </w:tr>
      <w:tr w:rsidR="008718B1" w:rsidRPr="008718B1" w14:paraId="794AA5DB" w14:textId="77777777" w:rsidTr="00EE4977">
        <w:trPr>
          <w:cantSplit/>
        </w:trPr>
        <w:tc>
          <w:tcPr>
            <w:tcW w:w="2970" w:type="dxa"/>
            <w:tcBorders>
              <w:top w:val="single" w:sz="4" w:space="0" w:color="auto"/>
              <w:left w:val="single" w:sz="4" w:space="0" w:color="auto"/>
              <w:bottom w:val="single" w:sz="4" w:space="0" w:color="auto"/>
              <w:right w:val="single" w:sz="4" w:space="0" w:color="auto"/>
            </w:tcBorders>
            <w:shd w:val="clear" w:color="auto" w:fill="F3F3F3"/>
          </w:tcPr>
          <w:p w14:paraId="0DE514A3" w14:textId="77777777" w:rsidR="008718B1" w:rsidRPr="008718B1" w:rsidRDefault="008718B1" w:rsidP="008718B1">
            <w:pPr>
              <w:tabs>
                <w:tab w:val="left" w:pos="4250"/>
              </w:tabs>
              <w:spacing w:after="0" w:line="240" w:lineRule="auto"/>
              <w:jc w:val="center"/>
              <w:rPr>
                <w:rFonts w:ascii="Times New Roman" w:eastAsia="Times New Roman" w:hAnsi="Times New Roman" w:cs="Times New Roman"/>
                <w:sz w:val="18"/>
                <w:szCs w:val="24"/>
                <w:lang w:eastAsia="pt-BR"/>
              </w:rPr>
            </w:pPr>
          </w:p>
        </w:tc>
        <w:tc>
          <w:tcPr>
            <w:tcW w:w="2970" w:type="dxa"/>
            <w:tcBorders>
              <w:top w:val="single" w:sz="4" w:space="0" w:color="auto"/>
              <w:left w:val="single" w:sz="4" w:space="0" w:color="auto"/>
              <w:bottom w:val="single" w:sz="4" w:space="0" w:color="auto"/>
              <w:right w:val="single" w:sz="4" w:space="0" w:color="auto"/>
            </w:tcBorders>
            <w:shd w:val="clear" w:color="auto" w:fill="F3F3F3"/>
          </w:tcPr>
          <w:p w14:paraId="28557CAB" w14:textId="77777777" w:rsidR="008718B1" w:rsidRPr="008718B1" w:rsidRDefault="008718B1" w:rsidP="008718B1">
            <w:pPr>
              <w:tabs>
                <w:tab w:val="left" w:pos="4250"/>
              </w:tabs>
              <w:spacing w:after="0" w:line="240" w:lineRule="auto"/>
              <w:jc w:val="center"/>
              <w:rPr>
                <w:rFonts w:ascii="Times New Roman" w:eastAsia="Times New Roman" w:hAnsi="Times New Roman" w:cs="Times New Roman"/>
                <w:sz w:val="18"/>
                <w:szCs w:val="24"/>
                <w:lang w:eastAsia="pt-BR"/>
              </w:rPr>
            </w:pPr>
          </w:p>
        </w:tc>
        <w:tc>
          <w:tcPr>
            <w:tcW w:w="3780" w:type="dxa"/>
            <w:tcBorders>
              <w:top w:val="single" w:sz="4" w:space="0" w:color="auto"/>
              <w:left w:val="nil"/>
              <w:bottom w:val="single" w:sz="4" w:space="0" w:color="auto"/>
              <w:right w:val="single" w:sz="4" w:space="0" w:color="auto"/>
            </w:tcBorders>
            <w:shd w:val="clear" w:color="auto" w:fill="F3F3F3"/>
          </w:tcPr>
          <w:p w14:paraId="729C8296"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tc>
      </w:tr>
      <w:tr w:rsidR="008718B1" w:rsidRPr="008718B1" w14:paraId="2571990D" w14:textId="77777777" w:rsidTr="00EE4977">
        <w:trPr>
          <w:cantSplit/>
        </w:trPr>
        <w:tc>
          <w:tcPr>
            <w:tcW w:w="2970" w:type="dxa"/>
            <w:tcBorders>
              <w:top w:val="single" w:sz="4" w:space="0" w:color="auto"/>
              <w:left w:val="single" w:sz="4" w:space="0" w:color="auto"/>
              <w:bottom w:val="single" w:sz="4" w:space="0" w:color="auto"/>
              <w:right w:val="single" w:sz="4" w:space="0" w:color="auto"/>
            </w:tcBorders>
            <w:shd w:val="clear" w:color="auto" w:fill="F3F3F3"/>
          </w:tcPr>
          <w:p w14:paraId="3FC9BC05" w14:textId="77777777" w:rsidR="008718B1" w:rsidRPr="008718B1" w:rsidRDefault="008718B1" w:rsidP="008718B1">
            <w:pPr>
              <w:tabs>
                <w:tab w:val="left" w:pos="4250"/>
              </w:tabs>
              <w:spacing w:after="0" w:line="240" w:lineRule="auto"/>
              <w:jc w:val="center"/>
              <w:rPr>
                <w:rFonts w:ascii="Times New Roman" w:eastAsia="Times New Roman" w:hAnsi="Times New Roman" w:cs="Times New Roman"/>
                <w:sz w:val="18"/>
                <w:szCs w:val="24"/>
                <w:lang w:eastAsia="pt-BR"/>
              </w:rPr>
            </w:pPr>
          </w:p>
        </w:tc>
        <w:tc>
          <w:tcPr>
            <w:tcW w:w="2970" w:type="dxa"/>
            <w:tcBorders>
              <w:top w:val="single" w:sz="4" w:space="0" w:color="auto"/>
              <w:left w:val="single" w:sz="4" w:space="0" w:color="auto"/>
              <w:bottom w:val="single" w:sz="4" w:space="0" w:color="auto"/>
              <w:right w:val="single" w:sz="4" w:space="0" w:color="auto"/>
            </w:tcBorders>
            <w:shd w:val="clear" w:color="auto" w:fill="F3F3F3"/>
          </w:tcPr>
          <w:p w14:paraId="393ED03A" w14:textId="77777777" w:rsidR="008718B1" w:rsidRPr="008718B1" w:rsidRDefault="008718B1" w:rsidP="008718B1">
            <w:pPr>
              <w:tabs>
                <w:tab w:val="left" w:pos="4250"/>
              </w:tabs>
              <w:spacing w:after="0" w:line="240" w:lineRule="auto"/>
              <w:jc w:val="center"/>
              <w:rPr>
                <w:rFonts w:ascii="Times New Roman" w:eastAsia="Times New Roman" w:hAnsi="Times New Roman" w:cs="Times New Roman"/>
                <w:sz w:val="18"/>
                <w:szCs w:val="24"/>
                <w:lang w:eastAsia="pt-BR"/>
              </w:rPr>
            </w:pPr>
          </w:p>
        </w:tc>
        <w:tc>
          <w:tcPr>
            <w:tcW w:w="3780" w:type="dxa"/>
            <w:tcBorders>
              <w:top w:val="single" w:sz="4" w:space="0" w:color="auto"/>
              <w:left w:val="nil"/>
              <w:bottom w:val="single" w:sz="4" w:space="0" w:color="auto"/>
              <w:right w:val="single" w:sz="4" w:space="0" w:color="auto"/>
            </w:tcBorders>
            <w:shd w:val="clear" w:color="auto" w:fill="F3F3F3"/>
          </w:tcPr>
          <w:p w14:paraId="39C714B1"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tc>
      </w:tr>
      <w:tr w:rsidR="008718B1" w:rsidRPr="008718B1" w14:paraId="0CA9497B" w14:textId="77777777" w:rsidTr="00EE4977">
        <w:trPr>
          <w:cantSplit/>
        </w:trPr>
        <w:tc>
          <w:tcPr>
            <w:tcW w:w="2970" w:type="dxa"/>
            <w:tcBorders>
              <w:top w:val="single" w:sz="4" w:space="0" w:color="auto"/>
              <w:left w:val="single" w:sz="4" w:space="0" w:color="auto"/>
              <w:bottom w:val="single" w:sz="4" w:space="0" w:color="auto"/>
              <w:right w:val="single" w:sz="4" w:space="0" w:color="auto"/>
            </w:tcBorders>
            <w:shd w:val="clear" w:color="auto" w:fill="F3F3F3"/>
          </w:tcPr>
          <w:p w14:paraId="12095DE5" w14:textId="77777777" w:rsidR="008718B1" w:rsidRPr="008718B1" w:rsidRDefault="008718B1" w:rsidP="008718B1">
            <w:pPr>
              <w:tabs>
                <w:tab w:val="left" w:pos="4250"/>
              </w:tabs>
              <w:spacing w:after="0" w:line="240" w:lineRule="auto"/>
              <w:jc w:val="center"/>
              <w:rPr>
                <w:rFonts w:ascii="Times New Roman" w:eastAsia="Times New Roman" w:hAnsi="Times New Roman" w:cs="Times New Roman"/>
                <w:sz w:val="18"/>
                <w:szCs w:val="24"/>
                <w:lang w:eastAsia="pt-BR"/>
              </w:rPr>
            </w:pPr>
          </w:p>
        </w:tc>
        <w:tc>
          <w:tcPr>
            <w:tcW w:w="2970" w:type="dxa"/>
            <w:tcBorders>
              <w:top w:val="single" w:sz="4" w:space="0" w:color="auto"/>
              <w:left w:val="single" w:sz="4" w:space="0" w:color="auto"/>
              <w:bottom w:val="single" w:sz="4" w:space="0" w:color="auto"/>
              <w:right w:val="single" w:sz="4" w:space="0" w:color="auto"/>
            </w:tcBorders>
            <w:shd w:val="clear" w:color="auto" w:fill="F3F3F3"/>
          </w:tcPr>
          <w:p w14:paraId="0C63C953" w14:textId="77777777" w:rsidR="008718B1" w:rsidRPr="008718B1" w:rsidRDefault="008718B1" w:rsidP="008718B1">
            <w:pPr>
              <w:tabs>
                <w:tab w:val="left" w:pos="4250"/>
              </w:tabs>
              <w:spacing w:after="0" w:line="240" w:lineRule="auto"/>
              <w:jc w:val="center"/>
              <w:rPr>
                <w:rFonts w:ascii="Times New Roman" w:eastAsia="Times New Roman" w:hAnsi="Times New Roman" w:cs="Times New Roman"/>
                <w:sz w:val="18"/>
                <w:szCs w:val="24"/>
                <w:lang w:eastAsia="pt-BR"/>
              </w:rPr>
            </w:pPr>
          </w:p>
        </w:tc>
        <w:tc>
          <w:tcPr>
            <w:tcW w:w="3780" w:type="dxa"/>
            <w:tcBorders>
              <w:top w:val="single" w:sz="4" w:space="0" w:color="auto"/>
              <w:left w:val="nil"/>
              <w:bottom w:val="single" w:sz="4" w:space="0" w:color="auto"/>
              <w:right w:val="single" w:sz="4" w:space="0" w:color="auto"/>
            </w:tcBorders>
            <w:shd w:val="clear" w:color="auto" w:fill="F3F3F3"/>
          </w:tcPr>
          <w:p w14:paraId="6B2F324B"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tc>
      </w:tr>
    </w:tbl>
    <w:p w14:paraId="5574AC41" w14:textId="77777777" w:rsidR="008718B1" w:rsidRPr="008718B1" w:rsidRDefault="008718B1" w:rsidP="008718B1">
      <w:pPr>
        <w:spacing w:after="0" w:line="120" w:lineRule="exact"/>
        <w:rPr>
          <w:rFonts w:ascii="Times New Roman" w:eastAsia="Times New Roman" w:hAnsi="Times New Roman" w:cs="Times New Roman"/>
          <w:sz w:val="24"/>
          <w:szCs w:val="24"/>
          <w:lang w:eastAsia="pt-BR"/>
        </w:rPr>
      </w:pPr>
    </w:p>
    <w:p w14:paraId="780118C5" w14:textId="77777777" w:rsidR="008718B1" w:rsidRPr="008718B1" w:rsidRDefault="008718B1" w:rsidP="008718B1">
      <w:pPr>
        <w:spacing w:after="0" w:line="240" w:lineRule="auto"/>
        <w:jc w:val="center"/>
        <w:rPr>
          <w:rFonts w:ascii="Times New Roman" w:eastAsia="Times New Roman" w:hAnsi="Times New Roman" w:cs="Times New Roman"/>
          <w:b/>
          <w:bCs/>
          <w:sz w:val="24"/>
          <w:szCs w:val="24"/>
          <w:lang w:eastAsia="pt-BR"/>
        </w:rPr>
      </w:pPr>
    </w:p>
    <w:p w14:paraId="5D2031A1" w14:textId="77777777" w:rsidR="008718B1" w:rsidRPr="008718B1" w:rsidRDefault="008718B1" w:rsidP="008718B1">
      <w:pPr>
        <w:spacing w:after="120" w:line="240" w:lineRule="auto"/>
        <w:jc w:val="center"/>
        <w:rPr>
          <w:rFonts w:ascii="Times New Roman" w:eastAsia="Times New Roman" w:hAnsi="Times New Roman" w:cs="Times New Roman"/>
          <w:b/>
          <w:bCs/>
          <w:sz w:val="24"/>
          <w:szCs w:val="24"/>
          <w:lang w:eastAsia="pt-BR"/>
        </w:rPr>
      </w:pPr>
      <w:r w:rsidRPr="008718B1">
        <w:rPr>
          <w:rFonts w:ascii="Times New Roman" w:eastAsia="Times New Roman" w:hAnsi="Times New Roman" w:cs="Times New Roman"/>
          <w:b/>
          <w:bCs/>
          <w:sz w:val="24"/>
          <w:szCs w:val="24"/>
          <w:lang w:eastAsia="pt-BR"/>
        </w:rPr>
        <w:t>6 – CONHECIMENTO EM INFORMÁTICA</w:t>
      </w:r>
    </w:p>
    <w:p w14:paraId="371CD544"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 xml:space="preserve">Informar experiência em programação, operação e outras atividades </w:t>
      </w:r>
      <w:proofErr w:type="gramStart"/>
      <w:r w:rsidRPr="008718B1">
        <w:rPr>
          <w:rFonts w:ascii="Times New Roman" w:eastAsia="Times New Roman" w:hAnsi="Times New Roman" w:cs="Times New Roman"/>
          <w:sz w:val="18"/>
          <w:szCs w:val="24"/>
          <w:lang w:eastAsia="pt-BR"/>
        </w:rPr>
        <w:t>relacionadas  com</w:t>
      </w:r>
      <w:proofErr w:type="gramEnd"/>
      <w:r w:rsidRPr="008718B1">
        <w:rPr>
          <w:rFonts w:ascii="Times New Roman" w:eastAsia="Times New Roman" w:hAnsi="Times New Roman" w:cs="Times New Roman"/>
          <w:sz w:val="18"/>
          <w:szCs w:val="24"/>
          <w:lang w:eastAsia="pt-BR"/>
        </w:rPr>
        <w:t xml:space="preserve"> informática:</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0"/>
        <w:gridCol w:w="3780"/>
      </w:tblGrid>
      <w:tr w:rsidR="008718B1" w:rsidRPr="008718B1" w14:paraId="052505F6" w14:textId="77777777" w:rsidTr="00EE4977">
        <w:trPr>
          <w:cantSplit/>
        </w:trPr>
        <w:tc>
          <w:tcPr>
            <w:tcW w:w="5940" w:type="dxa"/>
            <w:tcBorders>
              <w:top w:val="nil"/>
              <w:left w:val="nil"/>
              <w:bottom w:val="single" w:sz="4" w:space="0" w:color="auto"/>
              <w:right w:val="nil"/>
            </w:tcBorders>
          </w:tcPr>
          <w:p w14:paraId="682E5B21"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6.1. Aplicativo/Programa:</w:t>
            </w:r>
          </w:p>
        </w:tc>
        <w:tc>
          <w:tcPr>
            <w:tcW w:w="3780" w:type="dxa"/>
            <w:tcBorders>
              <w:top w:val="nil"/>
              <w:left w:val="nil"/>
              <w:bottom w:val="single" w:sz="4" w:space="0" w:color="auto"/>
              <w:right w:val="nil"/>
            </w:tcBorders>
          </w:tcPr>
          <w:p w14:paraId="556B017D"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6.2. Tempo de experiência:</w:t>
            </w:r>
          </w:p>
        </w:tc>
      </w:tr>
      <w:tr w:rsidR="008718B1" w:rsidRPr="008718B1" w14:paraId="5B4E5C2D" w14:textId="77777777" w:rsidTr="00EE4977">
        <w:trPr>
          <w:cantSplit/>
        </w:trPr>
        <w:tc>
          <w:tcPr>
            <w:tcW w:w="5940" w:type="dxa"/>
            <w:tcBorders>
              <w:top w:val="single" w:sz="4" w:space="0" w:color="auto"/>
              <w:left w:val="single" w:sz="4" w:space="0" w:color="auto"/>
              <w:bottom w:val="single" w:sz="4" w:space="0" w:color="auto"/>
              <w:right w:val="single" w:sz="4" w:space="0" w:color="auto"/>
            </w:tcBorders>
            <w:shd w:val="clear" w:color="auto" w:fill="F3F3F3"/>
          </w:tcPr>
          <w:p w14:paraId="786250E8" w14:textId="77777777" w:rsidR="008718B1" w:rsidRPr="008718B1" w:rsidRDefault="008718B1" w:rsidP="008718B1">
            <w:pPr>
              <w:tabs>
                <w:tab w:val="left" w:pos="4250"/>
              </w:tabs>
              <w:spacing w:after="0" w:line="240" w:lineRule="auto"/>
              <w:jc w:val="center"/>
              <w:rPr>
                <w:rFonts w:ascii="Times New Roman" w:eastAsia="Times New Roman" w:hAnsi="Times New Roman" w:cs="Times New Roman"/>
                <w:sz w:val="18"/>
                <w:szCs w:val="24"/>
                <w:lang w:eastAsia="pt-BR"/>
              </w:rPr>
            </w:pPr>
          </w:p>
        </w:tc>
        <w:tc>
          <w:tcPr>
            <w:tcW w:w="3780" w:type="dxa"/>
            <w:tcBorders>
              <w:top w:val="single" w:sz="4" w:space="0" w:color="auto"/>
              <w:left w:val="nil"/>
              <w:bottom w:val="single" w:sz="4" w:space="0" w:color="auto"/>
              <w:right w:val="single" w:sz="4" w:space="0" w:color="auto"/>
            </w:tcBorders>
            <w:shd w:val="clear" w:color="auto" w:fill="F3F3F3"/>
          </w:tcPr>
          <w:p w14:paraId="6EC6CA5E"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tc>
      </w:tr>
      <w:tr w:rsidR="008718B1" w:rsidRPr="008718B1" w14:paraId="6D1A8302" w14:textId="77777777" w:rsidTr="00EE4977">
        <w:trPr>
          <w:cantSplit/>
        </w:trPr>
        <w:tc>
          <w:tcPr>
            <w:tcW w:w="5940" w:type="dxa"/>
            <w:tcBorders>
              <w:top w:val="single" w:sz="4" w:space="0" w:color="auto"/>
              <w:left w:val="single" w:sz="4" w:space="0" w:color="auto"/>
              <w:bottom w:val="single" w:sz="4" w:space="0" w:color="auto"/>
              <w:right w:val="single" w:sz="4" w:space="0" w:color="auto"/>
            </w:tcBorders>
            <w:shd w:val="clear" w:color="auto" w:fill="F3F3F3"/>
          </w:tcPr>
          <w:p w14:paraId="68331711" w14:textId="77777777" w:rsidR="008718B1" w:rsidRPr="008718B1" w:rsidRDefault="008718B1" w:rsidP="008718B1">
            <w:pPr>
              <w:tabs>
                <w:tab w:val="left" w:pos="4250"/>
              </w:tabs>
              <w:spacing w:after="0" w:line="240" w:lineRule="auto"/>
              <w:jc w:val="center"/>
              <w:rPr>
                <w:rFonts w:ascii="Times New Roman" w:eastAsia="Times New Roman" w:hAnsi="Times New Roman" w:cs="Times New Roman"/>
                <w:sz w:val="18"/>
                <w:szCs w:val="24"/>
                <w:lang w:eastAsia="pt-BR"/>
              </w:rPr>
            </w:pPr>
          </w:p>
        </w:tc>
        <w:tc>
          <w:tcPr>
            <w:tcW w:w="3780" w:type="dxa"/>
            <w:tcBorders>
              <w:top w:val="single" w:sz="4" w:space="0" w:color="auto"/>
              <w:left w:val="nil"/>
              <w:bottom w:val="single" w:sz="4" w:space="0" w:color="auto"/>
              <w:right w:val="single" w:sz="4" w:space="0" w:color="auto"/>
            </w:tcBorders>
            <w:shd w:val="clear" w:color="auto" w:fill="F3F3F3"/>
          </w:tcPr>
          <w:p w14:paraId="0B08D686"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tc>
      </w:tr>
      <w:tr w:rsidR="008718B1" w:rsidRPr="008718B1" w14:paraId="18F3F1DE" w14:textId="77777777" w:rsidTr="00EE4977">
        <w:trPr>
          <w:cantSplit/>
        </w:trPr>
        <w:tc>
          <w:tcPr>
            <w:tcW w:w="5940" w:type="dxa"/>
            <w:tcBorders>
              <w:top w:val="single" w:sz="4" w:space="0" w:color="auto"/>
              <w:left w:val="single" w:sz="4" w:space="0" w:color="auto"/>
              <w:bottom w:val="single" w:sz="4" w:space="0" w:color="auto"/>
              <w:right w:val="single" w:sz="4" w:space="0" w:color="auto"/>
            </w:tcBorders>
            <w:shd w:val="clear" w:color="auto" w:fill="F3F3F3"/>
          </w:tcPr>
          <w:p w14:paraId="2D20C3A3" w14:textId="77777777" w:rsidR="008718B1" w:rsidRPr="008718B1" w:rsidRDefault="008718B1" w:rsidP="008718B1">
            <w:pPr>
              <w:tabs>
                <w:tab w:val="left" w:pos="4250"/>
              </w:tabs>
              <w:spacing w:after="0" w:line="240" w:lineRule="auto"/>
              <w:jc w:val="center"/>
              <w:rPr>
                <w:rFonts w:ascii="Times New Roman" w:eastAsia="Times New Roman" w:hAnsi="Times New Roman" w:cs="Times New Roman"/>
                <w:sz w:val="18"/>
                <w:szCs w:val="24"/>
                <w:lang w:eastAsia="pt-BR"/>
              </w:rPr>
            </w:pPr>
          </w:p>
        </w:tc>
        <w:tc>
          <w:tcPr>
            <w:tcW w:w="3780" w:type="dxa"/>
            <w:tcBorders>
              <w:top w:val="single" w:sz="4" w:space="0" w:color="auto"/>
              <w:left w:val="nil"/>
              <w:bottom w:val="single" w:sz="4" w:space="0" w:color="auto"/>
              <w:right w:val="single" w:sz="4" w:space="0" w:color="auto"/>
            </w:tcBorders>
            <w:shd w:val="clear" w:color="auto" w:fill="F3F3F3"/>
          </w:tcPr>
          <w:p w14:paraId="5CFE0ADF"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tc>
      </w:tr>
    </w:tbl>
    <w:p w14:paraId="619297DB"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p w14:paraId="4FD88DF7" w14:textId="77777777" w:rsidR="008718B1" w:rsidRPr="008718B1" w:rsidRDefault="008718B1" w:rsidP="008718B1">
      <w:pPr>
        <w:spacing w:after="120" w:line="240" w:lineRule="auto"/>
        <w:jc w:val="center"/>
        <w:rPr>
          <w:rFonts w:ascii="Times New Roman" w:eastAsia="Times New Roman" w:hAnsi="Times New Roman" w:cs="Times New Roman"/>
          <w:b/>
          <w:bCs/>
          <w:sz w:val="24"/>
          <w:szCs w:val="24"/>
          <w:lang w:eastAsia="pt-BR"/>
        </w:rPr>
      </w:pPr>
      <w:r w:rsidRPr="008718B1">
        <w:rPr>
          <w:rFonts w:ascii="Times New Roman" w:eastAsia="Times New Roman" w:hAnsi="Times New Roman" w:cs="Times New Roman"/>
          <w:b/>
          <w:bCs/>
          <w:sz w:val="24"/>
          <w:szCs w:val="24"/>
          <w:lang w:eastAsia="pt-BR"/>
        </w:rPr>
        <w:t>7 – LÍNGUAS ESTRANGEIRAS</w:t>
      </w:r>
    </w:p>
    <w:p w14:paraId="41CB1BAA" w14:textId="77777777" w:rsidR="008718B1" w:rsidRPr="008718B1" w:rsidRDefault="008718B1" w:rsidP="008718B1">
      <w:pPr>
        <w:spacing w:after="0" w:line="240" w:lineRule="auto"/>
        <w:jc w:val="center"/>
        <w:rPr>
          <w:rFonts w:ascii="Times New Roman" w:eastAsia="Times New Roman" w:hAnsi="Times New Roman" w:cs="Times New Roman"/>
          <w:b/>
          <w:bCs/>
          <w:sz w:val="18"/>
          <w:szCs w:val="24"/>
          <w:lang w:eastAsia="pt-BR"/>
        </w:rPr>
      </w:pPr>
      <w:r w:rsidRPr="008718B1">
        <w:rPr>
          <w:rFonts w:ascii="Times New Roman" w:eastAsia="Times New Roman" w:hAnsi="Times New Roman" w:cs="Times New Roman"/>
          <w:b/>
          <w:bCs/>
          <w:sz w:val="18"/>
          <w:szCs w:val="24"/>
          <w:lang w:eastAsia="pt-BR"/>
        </w:rPr>
        <w:t>Nos campos 7.2 a 7.5 preencher “Com facilidade” ou “Com dificuldade” conforme for o caso.</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1944"/>
        <w:gridCol w:w="1836"/>
        <w:gridCol w:w="1800"/>
        <w:gridCol w:w="1620"/>
      </w:tblGrid>
      <w:tr w:rsidR="008718B1" w:rsidRPr="008718B1" w14:paraId="5E5BE701" w14:textId="77777777" w:rsidTr="00EE4977">
        <w:trPr>
          <w:cantSplit/>
        </w:trPr>
        <w:tc>
          <w:tcPr>
            <w:tcW w:w="2520" w:type="dxa"/>
            <w:tcBorders>
              <w:top w:val="nil"/>
              <w:left w:val="nil"/>
              <w:bottom w:val="single" w:sz="4" w:space="0" w:color="auto"/>
              <w:right w:val="nil"/>
            </w:tcBorders>
          </w:tcPr>
          <w:p w14:paraId="27F127EB"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7.1. Língua:</w:t>
            </w:r>
          </w:p>
        </w:tc>
        <w:tc>
          <w:tcPr>
            <w:tcW w:w="1944" w:type="dxa"/>
            <w:tcBorders>
              <w:top w:val="nil"/>
              <w:left w:val="nil"/>
              <w:bottom w:val="single" w:sz="4" w:space="0" w:color="auto"/>
              <w:right w:val="nil"/>
            </w:tcBorders>
          </w:tcPr>
          <w:p w14:paraId="69953012"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7.2. Leitura:</w:t>
            </w:r>
          </w:p>
        </w:tc>
        <w:tc>
          <w:tcPr>
            <w:tcW w:w="1836" w:type="dxa"/>
            <w:tcBorders>
              <w:top w:val="nil"/>
              <w:left w:val="nil"/>
              <w:bottom w:val="single" w:sz="4" w:space="0" w:color="auto"/>
              <w:right w:val="nil"/>
            </w:tcBorders>
          </w:tcPr>
          <w:p w14:paraId="1B620A3E"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7.3. Escrita:</w:t>
            </w:r>
          </w:p>
        </w:tc>
        <w:tc>
          <w:tcPr>
            <w:tcW w:w="1800" w:type="dxa"/>
            <w:tcBorders>
              <w:top w:val="nil"/>
              <w:left w:val="nil"/>
              <w:bottom w:val="single" w:sz="4" w:space="0" w:color="auto"/>
              <w:right w:val="nil"/>
            </w:tcBorders>
          </w:tcPr>
          <w:p w14:paraId="1B2FAEFD"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7.4. Conversação:</w:t>
            </w:r>
          </w:p>
        </w:tc>
        <w:tc>
          <w:tcPr>
            <w:tcW w:w="1620" w:type="dxa"/>
            <w:tcBorders>
              <w:top w:val="nil"/>
              <w:left w:val="nil"/>
              <w:bottom w:val="single" w:sz="4" w:space="0" w:color="auto"/>
              <w:right w:val="nil"/>
            </w:tcBorders>
          </w:tcPr>
          <w:p w14:paraId="0F58D7CF"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7.5. Compreensão:</w:t>
            </w:r>
          </w:p>
        </w:tc>
      </w:tr>
      <w:tr w:rsidR="008718B1" w:rsidRPr="008718B1" w14:paraId="5E91EBFD" w14:textId="77777777" w:rsidTr="00EE4977">
        <w:trPr>
          <w:cantSplit/>
        </w:trPr>
        <w:tc>
          <w:tcPr>
            <w:tcW w:w="2520" w:type="dxa"/>
            <w:tcBorders>
              <w:top w:val="single" w:sz="4" w:space="0" w:color="auto"/>
              <w:left w:val="single" w:sz="4" w:space="0" w:color="auto"/>
              <w:bottom w:val="single" w:sz="4" w:space="0" w:color="auto"/>
              <w:right w:val="single" w:sz="4" w:space="0" w:color="auto"/>
            </w:tcBorders>
            <w:shd w:val="clear" w:color="auto" w:fill="F3F3F3"/>
          </w:tcPr>
          <w:p w14:paraId="06BA0428"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tc>
        <w:tc>
          <w:tcPr>
            <w:tcW w:w="1944" w:type="dxa"/>
            <w:tcBorders>
              <w:top w:val="single" w:sz="4" w:space="0" w:color="auto"/>
              <w:left w:val="nil"/>
              <w:bottom w:val="single" w:sz="4" w:space="0" w:color="auto"/>
              <w:right w:val="single" w:sz="4" w:space="0" w:color="auto"/>
            </w:tcBorders>
            <w:shd w:val="clear" w:color="auto" w:fill="F3F3F3"/>
          </w:tcPr>
          <w:p w14:paraId="293E3080"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tc>
        <w:tc>
          <w:tcPr>
            <w:tcW w:w="1836" w:type="dxa"/>
            <w:tcBorders>
              <w:top w:val="single" w:sz="4" w:space="0" w:color="auto"/>
              <w:left w:val="nil"/>
              <w:bottom w:val="single" w:sz="4" w:space="0" w:color="auto"/>
              <w:right w:val="single" w:sz="4" w:space="0" w:color="auto"/>
            </w:tcBorders>
            <w:shd w:val="clear" w:color="auto" w:fill="F3F3F3"/>
          </w:tcPr>
          <w:p w14:paraId="51D75A4B"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tc>
        <w:tc>
          <w:tcPr>
            <w:tcW w:w="1800" w:type="dxa"/>
            <w:tcBorders>
              <w:top w:val="single" w:sz="4" w:space="0" w:color="auto"/>
              <w:left w:val="nil"/>
              <w:bottom w:val="single" w:sz="4" w:space="0" w:color="auto"/>
              <w:right w:val="single" w:sz="4" w:space="0" w:color="auto"/>
            </w:tcBorders>
            <w:shd w:val="clear" w:color="auto" w:fill="F3F3F3"/>
          </w:tcPr>
          <w:p w14:paraId="4DAFC723"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tc>
        <w:tc>
          <w:tcPr>
            <w:tcW w:w="1620" w:type="dxa"/>
            <w:tcBorders>
              <w:top w:val="single" w:sz="4" w:space="0" w:color="auto"/>
              <w:left w:val="nil"/>
              <w:bottom w:val="single" w:sz="4" w:space="0" w:color="auto"/>
              <w:right w:val="single" w:sz="4" w:space="0" w:color="auto"/>
            </w:tcBorders>
            <w:shd w:val="clear" w:color="auto" w:fill="F3F3F3"/>
          </w:tcPr>
          <w:p w14:paraId="6B776606"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tc>
      </w:tr>
      <w:tr w:rsidR="008718B1" w:rsidRPr="008718B1" w14:paraId="7CDFB76B" w14:textId="77777777" w:rsidTr="00EE4977">
        <w:trPr>
          <w:cantSplit/>
        </w:trPr>
        <w:tc>
          <w:tcPr>
            <w:tcW w:w="2520" w:type="dxa"/>
            <w:tcBorders>
              <w:top w:val="single" w:sz="4" w:space="0" w:color="auto"/>
              <w:left w:val="single" w:sz="4" w:space="0" w:color="auto"/>
              <w:bottom w:val="single" w:sz="4" w:space="0" w:color="auto"/>
              <w:right w:val="single" w:sz="4" w:space="0" w:color="auto"/>
            </w:tcBorders>
            <w:shd w:val="clear" w:color="auto" w:fill="F3F3F3"/>
          </w:tcPr>
          <w:p w14:paraId="1F1733D6"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tc>
        <w:tc>
          <w:tcPr>
            <w:tcW w:w="1944" w:type="dxa"/>
            <w:tcBorders>
              <w:top w:val="single" w:sz="4" w:space="0" w:color="auto"/>
              <w:left w:val="nil"/>
              <w:bottom w:val="single" w:sz="4" w:space="0" w:color="auto"/>
              <w:right w:val="single" w:sz="4" w:space="0" w:color="auto"/>
            </w:tcBorders>
            <w:shd w:val="clear" w:color="auto" w:fill="F3F3F3"/>
          </w:tcPr>
          <w:p w14:paraId="582C53EF"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tc>
        <w:tc>
          <w:tcPr>
            <w:tcW w:w="1836" w:type="dxa"/>
            <w:tcBorders>
              <w:top w:val="single" w:sz="4" w:space="0" w:color="auto"/>
              <w:left w:val="nil"/>
              <w:bottom w:val="single" w:sz="4" w:space="0" w:color="auto"/>
              <w:right w:val="single" w:sz="4" w:space="0" w:color="auto"/>
            </w:tcBorders>
            <w:shd w:val="clear" w:color="auto" w:fill="F3F3F3"/>
          </w:tcPr>
          <w:p w14:paraId="379CE4B2"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tc>
        <w:tc>
          <w:tcPr>
            <w:tcW w:w="1800" w:type="dxa"/>
            <w:tcBorders>
              <w:top w:val="single" w:sz="4" w:space="0" w:color="auto"/>
              <w:left w:val="nil"/>
              <w:bottom w:val="single" w:sz="4" w:space="0" w:color="auto"/>
              <w:right w:val="single" w:sz="4" w:space="0" w:color="auto"/>
            </w:tcBorders>
            <w:shd w:val="clear" w:color="auto" w:fill="F3F3F3"/>
          </w:tcPr>
          <w:p w14:paraId="18FE5795"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tc>
        <w:tc>
          <w:tcPr>
            <w:tcW w:w="1620" w:type="dxa"/>
            <w:tcBorders>
              <w:top w:val="single" w:sz="4" w:space="0" w:color="auto"/>
              <w:left w:val="nil"/>
              <w:bottom w:val="single" w:sz="4" w:space="0" w:color="auto"/>
              <w:right w:val="single" w:sz="4" w:space="0" w:color="auto"/>
            </w:tcBorders>
            <w:shd w:val="clear" w:color="auto" w:fill="F3F3F3"/>
          </w:tcPr>
          <w:p w14:paraId="7072BD94"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tc>
      </w:tr>
      <w:tr w:rsidR="008718B1" w:rsidRPr="008718B1" w14:paraId="397DE29F" w14:textId="77777777" w:rsidTr="00EE4977">
        <w:trPr>
          <w:cantSplit/>
        </w:trPr>
        <w:tc>
          <w:tcPr>
            <w:tcW w:w="2520" w:type="dxa"/>
            <w:tcBorders>
              <w:top w:val="single" w:sz="4" w:space="0" w:color="auto"/>
              <w:left w:val="single" w:sz="4" w:space="0" w:color="auto"/>
              <w:bottom w:val="single" w:sz="4" w:space="0" w:color="auto"/>
              <w:right w:val="single" w:sz="4" w:space="0" w:color="auto"/>
            </w:tcBorders>
            <w:shd w:val="clear" w:color="auto" w:fill="F3F3F3"/>
          </w:tcPr>
          <w:p w14:paraId="2D8C905D"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tc>
        <w:tc>
          <w:tcPr>
            <w:tcW w:w="1944" w:type="dxa"/>
            <w:tcBorders>
              <w:top w:val="single" w:sz="4" w:space="0" w:color="auto"/>
              <w:left w:val="nil"/>
              <w:bottom w:val="single" w:sz="4" w:space="0" w:color="auto"/>
              <w:right w:val="single" w:sz="4" w:space="0" w:color="auto"/>
            </w:tcBorders>
            <w:shd w:val="clear" w:color="auto" w:fill="F3F3F3"/>
          </w:tcPr>
          <w:p w14:paraId="048B0972"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tc>
        <w:tc>
          <w:tcPr>
            <w:tcW w:w="1836" w:type="dxa"/>
            <w:tcBorders>
              <w:top w:val="single" w:sz="4" w:space="0" w:color="auto"/>
              <w:left w:val="nil"/>
              <w:bottom w:val="single" w:sz="4" w:space="0" w:color="auto"/>
              <w:right w:val="single" w:sz="4" w:space="0" w:color="auto"/>
            </w:tcBorders>
            <w:shd w:val="clear" w:color="auto" w:fill="F3F3F3"/>
          </w:tcPr>
          <w:p w14:paraId="64F5FCBB"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tc>
        <w:tc>
          <w:tcPr>
            <w:tcW w:w="1800" w:type="dxa"/>
            <w:tcBorders>
              <w:top w:val="single" w:sz="4" w:space="0" w:color="auto"/>
              <w:left w:val="nil"/>
              <w:bottom w:val="single" w:sz="4" w:space="0" w:color="auto"/>
              <w:right w:val="single" w:sz="4" w:space="0" w:color="auto"/>
            </w:tcBorders>
            <w:shd w:val="clear" w:color="auto" w:fill="F3F3F3"/>
          </w:tcPr>
          <w:p w14:paraId="4BED731D"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tc>
        <w:tc>
          <w:tcPr>
            <w:tcW w:w="1620" w:type="dxa"/>
            <w:tcBorders>
              <w:top w:val="single" w:sz="4" w:space="0" w:color="auto"/>
              <w:left w:val="nil"/>
              <w:bottom w:val="single" w:sz="4" w:space="0" w:color="auto"/>
              <w:right w:val="single" w:sz="4" w:space="0" w:color="auto"/>
            </w:tcBorders>
            <w:shd w:val="clear" w:color="auto" w:fill="F3F3F3"/>
          </w:tcPr>
          <w:p w14:paraId="6F660FED"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tc>
      </w:tr>
    </w:tbl>
    <w:p w14:paraId="2D6BBA6A" w14:textId="77777777" w:rsidR="008718B1" w:rsidRPr="008718B1" w:rsidRDefault="008718B1" w:rsidP="008718B1">
      <w:pPr>
        <w:spacing w:after="0" w:line="240" w:lineRule="auto"/>
        <w:jc w:val="center"/>
        <w:rPr>
          <w:rFonts w:ascii="Times New Roman" w:eastAsia="Times New Roman" w:hAnsi="Times New Roman" w:cs="Times New Roman"/>
          <w:sz w:val="24"/>
          <w:szCs w:val="24"/>
          <w:lang w:eastAsia="pt-BR"/>
        </w:rPr>
      </w:pPr>
    </w:p>
    <w:p w14:paraId="18DB4762" w14:textId="77777777" w:rsidR="008718B1" w:rsidRPr="008718B1" w:rsidRDefault="008718B1" w:rsidP="008718B1">
      <w:pPr>
        <w:spacing w:after="120" w:line="240" w:lineRule="auto"/>
        <w:jc w:val="center"/>
        <w:rPr>
          <w:rFonts w:ascii="Times New Roman" w:eastAsia="Times New Roman" w:hAnsi="Times New Roman" w:cs="Times New Roman"/>
          <w:b/>
          <w:bCs/>
          <w:sz w:val="24"/>
          <w:szCs w:val="24"/>
          <w:lang w:eastAsia="pt-BR"/>
        </w:rPr>
      </w:pPr>
      <w:r w:rsidRPr="008718B1">
        <w:rPr>
          <w:rFonts w:ascii="Times New Roman" w:eastAsia="Times New Roman" w:hAnsi="Times New Roman" w:cs="Times New Roman"/>
          <w:b/>
          <w:bCs/>
          <w:sz w:val="24"/>
          <w:szCs w:val="24"/>
          <w:lang w:eastAsia="pt-BR"/>
        </w:rPr>
        <w:t>8 – ESPECIALIDADES</w:t>
      </w:r>
    </w:p>
    <w:p w14:paraId="2F4E2A08" w14:textId="77777777" w:rsidR="008718B1" w:rsidRPr="008718B1" w:rsidRDefault="008718B1" w:rsidP="008718B1">
      <w:pPr>
        <w:spacing w:after="0" w:line="240" w:lineRule="auto"/>
        <w:jc w:val="center"/>
        <w:rPr>
          <w:rFonts w:ascii="Times New Roman" w:eastAsia="Times New Roman" w:hAnsi="Times New Roman" w:cs="Times New Roman"/>
          <w:b/>
          <w:bCs/>
          <w:sz w:val="18"/>
          <w:szCs w:val="24"/>
          <w:lang w:eastAsia="pt-BR"/>
        </w:rPr>
      </w:pPr>
      <w:r w:rsidRPr="008718B1">
        <w:rPr>
          <w:rFonts w:ascii="Times New Roman" w:eastAsia="Times New Roman" w:hAnsi="Times New Roman" w:cs="Times New Roman"/>
          <w:b/>
          <w:bCs/>
          <w:sz w:val="18"/>
          <w:szCs w:val="24"/>
          <w:lang w:eastAsia="pt-BR"/>
        </w:rPr>
        <w:t>Esta seção deve guardar correlação com o tempo de experiência declarado na Seção 4</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80"/>
        <w:gridCol w:w="3240"/>
      </w:tblGrid>
      <w:tr w:rsidR="008718B1" w:rsidRPr="008718B1" w14:paraId="0F16D70B" w14:textId="77777777" w:rsidTr="00EE4977">
        <w:trPr>
          <w:cantSplit/>
        </w:trPr>
        <w:tc>
          <w:tcPr>
            <w:tcW w:w="6480" w:type="dxa"/>
            <w:tcBorders>
              <w:top w:val="nil"/>
              <w:left w:val="nil"/>
              <w:bottom w:val="single" w:sz="4" w:space="0" w:color="auto"/>
              <w:right w:val="nil"/>
            </w:tcBorders>
          </w:tcPr>
          <w:p w14:paraId="64AF4DEB"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8.1. Área de especialidade:</w:t>
            </w:r>
          </w:p>
        </w:tc>
        <w:tc>
          <w:tcPr>
            <w:tcW w:w="3240" w:type="dxa"/>
            <w:tcBorders>
              <w:top w:val="nil"/>
              <w:left w:val="nil"/>
              <w:bottom w:val="single" w:sz="4" w:space="0" w:color="auto"/>
              <w:right w:val="nil"/>
            </w:tcBorders>
          </w:tcPr>
          <w:p w14:paraId="344D287B"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r w:rsidRPr="008718B1">
              <w:rPr>
                <w:rFonts w:ascii="Times New Roman" w:eastAsia="Times New Roman" w:hAnsi="Times New Roman" w:cs="Times New Roman"/>
                <w:sz w:val="18"/>
                <w:szCs w:val="24"/>
                <w:lang w:eastAsia="pt-BR"/>
              </w:rPr>
              <w:t>8.2. Tempo de experiência (anos):</w:t>
            </w:r>
          </w:p>
        </w:tc>
      </w:tr>
      <w:tr w:rsidR="008718B1" w:rsidRPr="008718B1" w14:paraId="39E93FDC" w14:textId="77777777" w:rsidTr="00EE4977">
        <w:trPr>
          <w:cantSplit/>
        </w:trPr>
        <w:tc>
          <w:tcPr>
            <w:tcW w:w="6480" w:type="dxa"/>
            <w:tcBorders>
              <w:top w:val="single" w:sz="4" w:space="0" w:color="auto"/>
              <w:left w:val="single" w:sz="4" w:space="0" w:color="auto"/>
              <w:bottom w:val="single" w:sz="4" w:space="0" w:color="auto"/>
              <w:right w:val="single" w:sz="4" w:space="0" w:color="auto"/>
            </w:tcBorders>
            <w:shd w:val="clear" w:color="auto" w:fill="F3F3F3"/>
          </w:tcPr>
          <w:p w14:paraId="7A448B19" w14:textId="77777777" w:rsidR="008718B1" w:rsidRPr="008718B1" w:rsidRDefault="008718B1" w:rsidP="008718B1">
            <w:pPr>
              <w:tabs>
                <w:tab w:val="left" w:pos="4250"/>
              </w:tabs>
              <w:spacing w:after="0" w:line="240" w:lineRule="auto"/>
              <w:jc w:val="center"/>
              <w:rPr>
                <w:rFonts w:ascii="Times New Roman" w:eastAsia="Times New Roman" w:hAnsi="Times New Roman" w:cs="Times New Roman"/>
                <w:sz w:val="18"/>
                <w:szCs w:val="24"/>
                <w:lang w:eastAsia="pt-BR"/>
              </w:rPr>
            </w:pPr>
          </w:p>
        </w:tc>
        <w:tc>
          <w:tcPr>
            <w:tcW w:w="3240" w:type="dxa"/>
            <w:tcBorders>
              <w:top w:val="single" w:sz="4" w:space="0" w:color="auto"/>
              <w:left w:val="nil"/>
              <w:bottom w:val="single" w:sz="4" w:space="0" w:color="auto"/>
              <w:right w:val="single" w:sz="4" w:space="0" w:color="auto"/>
            </w:tcBorders>
            <w:shd w:val="clear" w:color="auto" w:fill="F3F3F3"/>
          </w:tcPr>
          <w:p w14:paraId="32993093"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tc>
      </w:tr>
      <w:tr w:rsidR="008718B1" w:rsidRPr="008718B1" w14:paraId="202592C6" w14:textId="77777777" w:rsidTr="00EE4977">
        <w:trPr>
          <w:cantSplit/>
        </w:trPr>
        <w:tc>
          <w:tcPr>
            <w:tcW w:w="6480" w:type="dxa"/>
            <w:tcBorders>
              <w:top w:val="single" w:sz="4" w:space="0" w:color="auto"/>
              <w:left w:val="single" w:sz="4" w:space="0" w:color="auto"/>
              <w:bottom w:val="single" w:sz="4" w:space="0" w:color="auto"/>
              <w:right w:val="single" w:sz="4" w:space="0" w:color="auto"/>
            </w:tcBorders>
            <w:shd w:val="clear" w:color="auto" w:fill="F3F3F3"/>
          </w:tcPr>
          <w:p w14:paraId="4443A733" w14:textId="77777777" w:rsidR="008718B1" w:rsidRPr="008718B1" w:rsidRDefault="008718B1" w:rsidP="008718B1">
            <w:pPr>
              <w:tabs>
                <w:tab w:val="left" w:pos="4250"/>
              </w:tabs>
              <w:spacing w:after="0" w:line="240" w:lineRule="auto"/>
              <w:jc w:val="center"/>
              <w:rPr>
                <w:rFonts w:ascii="Times New Roman" w:eastAsia="Times New Roman" w:hAnsi="Times New Roman" w:cs="Times New Roman"/>
                <w:sz w:val="18"/>
                <w:szCs w:val="24"/>
                <w:lang w:eastAsia="pt-BR"/>
              </w:rPr>
            </w:pPr>
          </w:p>
        </w:tc>
        <w:tc>
          <w:tcPr>
            <w:tcW w:w="3240" w:type="dxa"/>
            <w:tcBorders>
              <w:top w:val="single" w:sz="4" w:space="0" w:color="auto"/>
              <w:left w:val="nil"/>
              <w:bottom w:val="single" w:sz="4" w:space="0" w:color="auto"/>
              <w:right w:val="single" w:sz="4" w:space="0" w:color="auto"/>
            </w:tcBorders>
            <w:shd w:val="clear" w:color="auto" w:fill="F3F3F3"/>
          </w:tcPr>
          <w:p w14:paraId="727225EB"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tc>
      </w:tr>
      <w:tr w:rsidR="008718B1" w:rsidRPr="008718B1" w14:paraId="78063377" w14:textId="77777777" w:rsidTr="00EE4977">
        <w:trPr>
          <w:cantSplit/>
        </w:trPr>
        <w:tc>
          <w:tcPr>
            <w:tcW w:w="6480" w:type="dxa"/>
            <w:tcBorders>
              <w:top w:val="single" w:sz="4" w:space="0" w:color="auto"/>
              <w:left w:val="single" w:sz="4" w:space="0" w:color="auto"/>
              <w:bottom w:val="single" w:sz="4" w:space="0" w:color="auto"/>
              <w:right w:val="single" w:sz="4" w:space="0" w:color="auto"/>
            </w:tcBorders>
            <w:shd w:val="clear" w:color="auto" w:fill="F3F3F3"/>
          </w:tcPr>
          <w:p w14:paraId="5C7C66B5" w14:textId="77777777" w:rsidR="008718B1" w:rsidRPr="008718B1" w:rsidRDefault="008718B1" w:rsidP="008718B1">
            <w:pPr>
              <w:tabs>
                <w:tab w:val="left" w:pos="4250"/>
              </w:tabs>
              <w:spacing w:after="0" w:line="240" w:lineRule="auto"/>
              <w:jc w:val="center"/>
              <w:rPr>
                <w:rFonts w:ascii="Times New Roman" w:eastAsia="Times New Roman" w:hAnsi="Times New Roman" w:cs="Times New Roman"/>
                <w:sz w:val="18"/>
                <w:szCs w:val="24"/>
                <w:lang w:eastAsia="pt-BR"/>
              </w:rPr>
            </w:pPr>
          </w:p>
        </w:tc>
        <w:tc>
          <w:tcPr>
            <w:tcW w:w="3240" w:type="dxa"/>
            <w:tcBorders>
              <w:top w:val="single" w:sz="4" w:space="0" w:color="auto"/>
              <w:left w:val="nil"/>
              <w:bottom w:val="single" w:sz="4" w:space="0" w:color="auto"/>
              <w:right w:val="single" w:sz="4" w:space="0" w:color="auto"/>
            </w:tcBorders>
            <w:shd w:val="clear" w:color="auto" w:fill="F3F3F3"/>
          </w:tcPr>
          <w:p w14:paraId="2B7D111C"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tc>
      </w:tr>
      <w:tr w:rsidR="008718B1" w:rsidRPr="008718B1" w14:paraId="384081A8" w14:textId="77777777" w:rsidTr="00EE4977">
        <w:trPr>
          <w:cantSplit/>
        </w:trPr>
        <w:tc>
          <w:tcPr>
            <w:tcW w:w="6480" w:type="dxa"/>
            <w:tcBorders>
              <w:top w:val="single" w:sz="4" w:space="0" w:color="auto"/>
              <w:left w:val="single" w:sz="4" w:space="0" w:color="auto"/>
              <w:bottom w:val="single" w:sz="4" w:space="0" w:color="auto"/>
              <w:right w:val="single" w:sz="4" w:space="0" w:color="auto"/>
            </w:tcBorders>
            <w:shd w:val="clear" w:color="auto" w:fill="F3F3F3"/>
          </w:tcPr>
          <w:p w14:paraId="20F14356" w14:textId="77777777" w:rsidR="008718B1" w:rsidRPr="008718B1" w:rsidRDefault="008718B1" w:rsidP="008718B1">
            <w:pPr>
              <w:tabs>
                <w:tab w:val="left" w:pos="4250"/>
              </w:tabs>
              <w:spacing w:after="0" w:line="240" w:lineRule="auto"/>
              <w:jc w:val="center"/>
              <w:rPr>
                <w:rFonts w:ascii="Times New Roman" w:eastAsia="Times New Roman" w:hAnsi="Times New Roman" w:cs="Times New Roman"/>
                <w:sz w:val="18"/>
                <w:szCs w:val="24"/>
                <w:lang w:eastAsia="pt-BR"/>
              </w:rPr>
            </w:pPr>
          </w:p>
        </w:tc>
        <w:tc>
          <w:tcPr>
            <w:tcW w:w="3240" w:type="dxa"/>
            <w:tcBorders>
              <w:top w:val="single" w:sz="4" w:space="0" w:color="auto"/>
              <w:left w:val="nil"/>
              <w:bottom w:val="single" w:sz="4" w:space="0" w:color="auto"/>
              <w:right w:val="single" w:sz="4" w:space="0" w:color="auto"/>
            </w:tcBorders>
            <w:shd w:val="clear" w:color="auto" w:fill="F3F3F3"/>
          </w:tcPr>
          <w:p w14:paraId="62B0EB52" w14:textId="77777777" w:rsidR="008718B1" w:rsidRPr="008718B1" w:rsidRDefault="008718B1" w:rsidP="008718B1">
            <w:pPr>
              <w:spacing w:after="0" w:line="240" w:lineRule="auto"/>
              <w:jc w:val="center"/>
              <w:rPr>
                <w:rFonts w:ascii="Times New Roman" w:eastAsia="Times New Roman" w:hAnsi="Times New Roman" w:cs="Times New Roman"/>
                <w:sz w:val="18"/>
                <w:szCs w:val="24"/>
                <w:lang w:eastAsia="pt-BR"/>
              </w:rPr>
            </w:pPr>
          </w:p>
        </w:tc>
      </w:tr>
    </w:tbl>
    <w:p w14:paraId="1DBACDD8" w14:textId="77777777" w:rsidR="008718B1" w:rsidRPr="008718B1" w:rsidRDefault="008718B1" w:rsidP="008718B1">
      <w:pPr>
        <w:spacing w:after="0" w:line="240" w:lineRule="auto"/>
        <w:jc w:val="center"/>
        <w:rPr>
          <w:rFonts w:ascii="Times New Roman" w:eastAsia="Times New Roman" w:hAnsi="Times New Roman" w:cs="Times New Roman"/>
          <w:sz w:val="24"/>
          <w:szCs w:val="24"/>
          <w:lang w:eastAsia="pt-BR"/>
        </w:rPr>
      </w:pPr>
    </w:p>
    <w:p w14:paraId="227799B5" w14:textId="77777777" w:rsidR="008718B1" w:rsidRPr="008718B1" w:rsidRDefault="008718B1" w:rsidP="008718B1">
      <w:pPr>
        <w:spacing w:after="0" w:line="240" w:lineRule="auto"/>
        <w:jc w:val="right"/>
        <w:rPr>
          <w:rFonts w:ascii="Times New Roman" w:eastAsia="Times New Roman" w:hAnsi="Times New Roman" w:cs="Times New Roman"/>
          <w:sz w:val="24"/>
          <w:szCs w:val="24"/>
          <w:lang w:eastAsia="pt-BR"/>
        </w:rPr>
      </w:pPr>
    </w:p>
    <w:p w14:paraId="61507E1B" w14:textId="77777777" w:rsidR="008718B1" w:rsidRPr="008718B1" w:rsidRDefault="008718B1" w:rsidP="008718B1">
      <w:pPr>
        <w:spacing w:after="0" w:line="240" w:lineRule="auto"/>
        <w:jc w:val="right"/>
        <w:rPr>
          <w:rFonts w:ascii="Times New Roman" w:eastAsia="Times New Roman" w:hAnsi="Times New Roman" w:cs="Times New Roman"/>
          <w:i/>
          <w:sz w:val="24"/>
          <w:szCs w:val="24"/>
          <w:lang w:eastAsia="pt-BR"/>
        </w:rPr>
      </w:pPr>
      <w:r w:rsidRPr="008718B1">
        <w:rPr>
          <w:rFonts w:ascii="Times New Roman" w:eastAsia="Times New Roman" w:hAnsi="Times New Roman" w:cs="Times New Roman"/>
          <w:i/>
          <w:sz w:val="24"/>
          <w:szCs w:val="24"/>
          <w:lang w:eastAsia="pt-BR"/>
        </w:rPr>
        <w:t>Instrução: Preencher local e data</w:t>
      </w:r>
    </w:p>
    <w:p w14:paraId="6802CB57" w14:textId="77777777" w:rsidR="008718B1" w:rsidRPr="008718B1" w:rsidRDefault="008718B1" w:rsidP="008718B1">
      <w:pPr>
        <w:spacing w:after="0" w:line="240" w:lineRule="auto"/>
        <w:jc w:val="right"/>
        <w:rPr>
          <w:rFonts w:ascii="Times New Roman" w:eastAsia="Times New Roman" w:hAnsi="Times New Roman" w:cs="Times New Roman"/>
          <w:sz w:val="24"/>
          <w:szCs w:val="24"/>
          <w:lang w:eastAsia="pt-BR"/>
        </w:rPr>
      </w:pPr>
    </w:p>
    <w:p w14:paraId="4E3FBA45" w14:textId="77777777" w:rsidR="008718B1" w:rsidRPr="008718B1" w:rsidRDefault="008718B1" w:rsidP="008718B1">
      <w:pPr>
        <w:spacing w:after="0" w:line="240" w:lineRule="auto"/>
        <w:jc w:val="right"/>
        <w:rPr>
          <w:rFonts w:ascii="Times New Roman" w:eastAsia="Times New Roman" w:hAnsi="Times New Roman" w:cs="Times New Roman"/>
          <w:sz w:val="24"/>
          <w:szCs w:val="24"/>
          <w:lang w:eastAsia="pt-BR"/>
        </w:rPr>
      </w:pPr>
    </w:p>
    <w:p w14:paraId="7DD9D7F5" w14:textId="77777777" w:rsidR="008718B1" w:rsidRPr="008718B1" w:rsidRDefault="008718B1" w:rsidP="008718B1">
      <w:pPr>
        <w:spacing w:after="0" w:line="240" w:lineRule="auto"/>
        <w:jc w:val="right"/>
        <w:rPr>
          <w:rFonts w:ascii="Times New Roman" w:eastAsia="Times New Roman" w:hAnsi="Times New Roman" w:cs="Times New Roman"/>
          <w:sz w:val="24"/>
          <w:szCs w:val="24"/>
          <w:lang w:eastAsia="pt-BR"/>
        </w:rPr>
      </w:pPr>
      <w:r w:rsidRPr="008718B1">
        <w:rPr>
          <w:rFonts w:ascii="Times New Roman" w:eastAsia="Times New Roman" w:hAnsi="Times New Roman" w:cs="Times New Roman"/>
          <w:sz w:val="24"/>
          <w:szCs w:val="24"/>
          <w:lang w:eastAsia="pt-BR"/>
        </w:rPr>
        <w:t>______________________________________________</w:t>
      </w:r>
    </w:p>
    <w:p w14:paraId="293ECB9D" w14:textId="77777777" w:rsidR="008718B1" w:rsidRPr="008718B1" w:rsidRDefault="008718B1" w:rsidP="008718B1">
      <w:pPr>
        <w:jc w:val="right"/>
        <w:rPr>
          <w:rFonts w:ascii="Times New Roman" w:eastAsia="Times New Roman" w:hAnsi="Times New Roman" w:cs="Times New Roman"/>
          <w:i/>
          <w:sz w:val="24"/>
          <w:szCs w:val="24"/>
          <w:lang w:eastAsia="pt-BR"/>
        </w:rPr>
      </w:pPr>
      <w:r w:rsidRPr="008718B1">
        <w:rPr>
          <w:rFonts w:ascii="Times New Roman" w:eastAsia="Times New Roman" w:hAnsi="Times New Roman" w:cs="Times New Roman"/>
          <w:i/>
          <w:sz w:val="24"/>
          <w:szCs w:val="24"/>
          <w:lang w:eastAsia="pt-BR"/>
        </w:rPr>
        <w:t xml:space="preserve">   Preencher aqui o nome do candidato e assinar acima</w:t>
      </w:r>
    </w:p>
    <w:p w14:paraId="69161861" w14:textId="77777777" w:rsidR="008718B1" w:rsidRPr="008718B1" w:rsidRDefault="008718B1" w:rsidP="008718B1">
      <w:pPr>
        <w:autoSpaceDE w:val="0"/>
        <w:autoSpaceDN w:val="0"/>
        <w:adjustRightInd w:val="0"/>
        <w:spacing w:after="0" w:line="240" w:lineRule="auto"/>
        <w:jc w:val="center"/>
        <w:rPr>
          <w:rFonts w:ascii="Calibri" w:eastAsia="Calibri" w:hAnsi="Calibri" w:cs="Calibri"/>
          <w:b/>
          <w:color w:val="000000"/>
          <w:sz w:val="28"/>
          <w:szCs w:val="28"/>
        </w:rPr>
      </w:pPr>
      <w:r w:rsidRPr="008718B1">
        <w:rPr>
          <w:rFonts w:ascii="Times New Roman" w:eastAsia="Times New Roman" w:hAnsi="Times New Roman" w:cs="Times New Roman"/>
          <w:i/>
          <w:sz w:val="24"/>
          <w:szCs w:val="24"/>
          <w:lang w:eastAsia="pt-BR"/>
        </w:rPr>
        <w:br/>
      </w:r>
    </w:p>
    <w:p w14:paraId="0FB232FC" w14:textId="77777777" w:rsidR="008718B1" w:rsidRPr="008718B1" w:rsidRDefault="008718B1" w:rsidP="008718B1">
      <w:pPr>
        <w:autoSpaceDE w:val="0"/>
        <w:autoSpaceDN w:val="0"/>
        <w:adjustRightInd w:val="0"/>
        <w:spacing w:after="0" w:line="240" w:lineRule="auto"/>
        <w:jc w:val="both"/>
        <w:rPr>
          <w:rFonts w:ascii="Calibri" w:eastAsia="Calibri" w:hAnsi="Calibri" w:cs="Calibri"/>
          <w:color w:val="000000"/>
          <w:sz w:val="28"/>
          <w:szCs w:val="28"/>
        </w:rPr>
      </w:pPr>
    </w:p>
    <w:p w14:paraId="425A96AF" w14:textId="1827577C" w:rsidR="005B5750" w:rsidRDefault="005B5750">
      <w:r>
        <w:br w:type="page"/>
      </w:r>
    </w:p>
    <w:tbl>
      <w:tblPr>
        <w:tblW w:w="8929" w:type="dxa"/>
        <w:tblCellMar>
          <w:left w:w="70" w:type="dxa"/>
          <w:right w:w="70" w:type="dxa"/>
        </w:tblCellMar>
        <w:tblLook w:val="04A0" w:firstRow="1" w:lastRow="0" w:firstColumn="1" w:lastColumn="0" w:noHBand="0" w:noVBand="1"/>
      </w:tblPr>
      <w:tblGrid>
        <w:gridCol w:w="2880"/>
        <w:gridCol w:w="3456"/>
        <w:gridCol w:w="2593"/>
      </w:tblGrid>
      <w:tr w:rsidR="005B5750" w14:paraId="0C62DFC0" w14:textId="77777777" w:rsidTr="0020613F">
        <w:trPr>
          <w:trHeight w:val="300"/>
        </w:trPr>
        <w:tc>
          <w:tcPr>
            <w:tcW w:w="8929" w:type="dxa"/>
            <w:gridSpan w:val="3"/>
            <w:noWrap/>
            <w:vAlign w:val="bottom"/>
            <w:hideMark/>
          </w:tcPr>
          <w:p w14:paraId="0DFF0B58" w14:textId="77777777" w:rsidR="005B5750" w:rsidRDefault="005B5750">
            <w:pPr>
              <w:spacing w:after="0" w:line="240" w:lineRule="auto"/>
              <w:jc w:val="center"/>
              <w:rPr>
                <w:rFonts w:ascii="Times New Roman" w:eastAsia="Times New Roman" w:hAnsi="Times New Roman" w:cs="Times New Roman"/>
                <w:sz w:val="20"/>
                <w:szCs w:val="20"/>
                <w:lang w:eastAsia="pt-BR"/>
              </w:rPr>
            </w:pPr>
            <w:r>
              <w:rPr>
                <w:rFonts w:ascii="Calibri" w:hAnsi="Calibri" w:cs="Calibri"/>
                <w:b/>
                <w:color w:val="000000"/>
                <w:sz w:val="28"/>
                <w:szCs w:val="28"/>
              </w:rPr>
              <w:lastRenderedPageBreak/>
              <w:t>Anexo B</w:t>
            </w:r>
          </w:p>
        </w:tc>
      </w:tr>
      <w:tr w:rsidR="005B5750" w14:paraId="4ECCC27C" w14:textId="77777777" w:rsidTr="0020613F">
        <w:trPr>
          <w:trHeight w:val="315"/>
        </w:trPr>
        <w:tc>
          <w:tcPr>
            <w:tcW w:w="2880" w:type="dxa"/>
            <w:noWrap/>
            <w:vAlign w:val="bottom"/>
            <w:hideMark/>
          </w:tcPr>
          <w:p w14:paraId="482E85BE" w14:textId="77777777" w:rsidR="005B5750" w:rsidRDefault="005B5750">
            <w:pPr>
              <w:rPr>
                <w:rFonts w:ascii="Times New Roman" w:eastAsia="Times New Roman" w:hAnsi="Times New Roman" w:cs="Times New Roman"/>
                <w:sz w:val="20"/>
                <w:szCs w:val="20"/>
                <w:lang w:eastAsia="pt-BR"/>
              </w:rPr>
            </w:pPr>
          </w:p>
        </w:tc>
        <w:tc>
          <w:tcPr>
            <w:tcW w:w="3456" w:type="dxa"/>
            <w:noWrap/>
            <w:vAlign w:val="bottom"/>
            <w:hideMark/>
          </w:tcPr>
          <w:p w14:paraId="3BCD9E51" w14:textId="77777777" w:rsidR="005B5750" w:rsidRDefault="005B5750">
            <w:pPr>
              <w:spacing w:after="0"/>
              <w:rPr>
                <w:sz w:val="20"/>
                <w:szCs w:val="20"/>
                <w:lang w:eastAsia="pt-BR"/>
              </w:rPr>
            </w:pPr>
          </w:p>
        </w:tc>
        <w:tc>
          <w:tcPr>
            <w:tcW w:w="2593" w:type="dxa"/>
            <w:noWrap/>
            <w:vAlign w:val="bottom"/>
            <w:hideMark/>
          </w:tcPr>
          <w:p w14:paraId="5A3F7087" w14:textId="77777777" w:rsidR="005B5750" w:rsidRDefault="005B5750">
            <w:pPr>
              <w:spacing w:after="0"/>
              <w:rPr>
                <w:sz w:val="20"/>
                <w:szCs w:val="20"/>
                <w:lang w:eastAsia="pt-BR"/>
              </w:rPr>
            </w:pPr>
          </w:p>
        </w:tc>
      </w:tr>
      <w:tr w:rsidR="005B5750" w14:paraId="67C6BFD1" w14:textId="77777777" w:rsidTr="0020613F">
        <w:trPr>
          <w:trHeight w:val="315"/>
        </w:trPr>
        <w:tc>
          <w:tcPr>
            <w:tcW w:w="8929" w:type="dxa"/>
            <w:gridSpan w:val="3"/>
            <w:tcBorders>
              <w:top w:val="single" w:sz="8" w:space="0" w:color="auto"/>
              <w:left w:val="single" w:sz="8" w:space="0" w:color="auto"/>
              <w:bottom w:val="nil"/>
              <w:right w:val="single" w:sz="8" w:space="0" w:color="000000"/>
            </w:tcBorders>
            <w:noWrap/>
            <w:vAlign w:val="bottom"/>
            <w:hideMark/>
          </w:tcPr>
          <w:p w14:paraId="204DE7EA" w14:textId="77777777" w:rsidR="005B5750" w:rsidRPr="008F1AD6" w:rsidRDefault="005B5750">
            <w:pPr>
              <w:spacing w:after="0" w:line="240" w:lineRule="auto"/>
              <w:jc w:val="center"/>
              <w:rPr>
                <w:rFonts w:ascii="Calibri" w:eastAsia="Times New Roman" w:hAnsi="Calibri" w:cs="Times New Roman"/>
                <w:b/>
                <w:color w:val="000000"/>
                <w:lang w:eastAsia="pt-BR"/>
              </w:rPr>
            </w:pPr>
            <w:r w:rsidRPr="008F1AD6">
              <w:rPr>
                <w:rFonts w:ascii="Calibri" w:eastAsia="Times New Roman" w:hAnsi="Calibri" w:cs="Times New Roman"/>
                <w:b/>
                <w:color w:val="000000"/>
                <w:lang w:eastAsia="pt-BR"/>
              </w:rPr>
              <w:t>REQUISITOS ELIMINATÓRIOS</w:t>
            </w:r>
          </w:p>
        </w:tc>
      </w:tr>
      <w:tr w:rsidR="005B5750" w14:paraId="3C9BDD60" w14:textId="77777777" w:rsidTr="0020613F">
        <w:trPr>
          <w:trHeight w:val="300"/>
        </w:trPr>
        <w:tc>
          <w:tcPr>
            <w:tcW w:w="2880" w:type="dxa"/>
            <w:vMerge w:val="restart"/>
            <w:tcBorders>
              <w:top w:val="single" w:sz="8" w:space="0" w:color="auto"/>
              <w:left w:val="single" w:sz="8" w:space="0" w:color="auto"/>
              <w:bottom w:val="single" w:sz="4" w:space="0" w:color="auto"/>
              <w:right w:val="single" w:sz="8" w:space="0" w:color="auto"/>
            </w:tcBorders>
            <w:noWrap/>
            <w:vAlign w:val="bottom"/>
            <w:hideMark/>
          </w:tcPr>
          <w:p w14:paraId="4EB99D86" w14:textId="4B0287AB" w:rsidR="005B5750" w:rsidRPr="00FC6A20" w:rsidRDefault="004D63E4">
            <w:pPr>
              <w:spacing w:after="0" w:line="240" w:lineRule="auto"/>
              <w:jc w:val="center"/>
              <w:rPr>
                <w:rFonts w:ascii="Calibri" w:eastAsia="Times New Roman" w:hAnsi="Calibri" w:cs="Times New Roman"/>
                <w:color w:val="000000"/>
                <w:lang w:eastAsia="pt-BR"/>
              </w:rPr>
            </w:pPr>
            <w:r w:rsidRPr="00FC6A20">
              <w:rPr>
                <w:rFonts w:ascii="Calibri" w:eastAsia="Times New Roman" w:hAnsi="Calibri" w:cs="Times New Roman"/>
                <w:color w:val="000000"/>
                <w:lang w:eastAsia="pt-BR"/>
              </w:rPr>
              <w:t>Mestrado</w:t>
            </w:r>
          </w:p>
        </w:tc>
        <w:tc>
          <w:tcPr>
            <w:tcW w:w="3456" w:type="dxa"/>
            <w:tcBorders>
              <w:top w:val="single" w:sz="8" w:space="0" w:color="auto"/>
              <w:left w:val="nil"/>
              <w:bottom w:val="single" w:sz="4" w:space="0" w:color="auto"/>
              <w:right w:val="single" w:sz="8" w:space="0" w:color="auto"/>
            </w:tcBorders>
            <w:noWrap/>
            <w:vAlign w:val="bottom"/>
            <w:hideMark/>
          </w:tcPr>
          <w:p w14:paraId="41DD0D66" w14:textId="1B9E99A8" w:rsidR="005B5750" w:rsidRDefault="00B76E82">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Área</w:t>
            </w:r>
            <w:r w:rsidR="0085120B">
              <w:rPr>
                <w:rFonts w:ascii="Calibri" w:eastAsia="Times New Roman" w:hAnsi="Calibri" w:cs="Times New Roman"/>
                <w:color w:val="000000"/>
                <w:lang w:eastAsia="pt-BR"/>
              </w:rPr>
              <w:t xml:space="preserve"> de estudo</w:t>
            </w:r>
            <w:r w:rsidR="00F25E28">
              <w:rPr>
                <w:rFonts w:ascii="Calibri" w:eastAsia="Times New Roman" w:hAnsi="Calibri" w:cs="Times New Roman"/>
                <w:color w:val="000000"/>
                <w:lang w:eastAsia="pt-BR"/>
              </w:rPr>
              <w:t>/Instituição</w:t>
            </w:r>
            <w:r w:rsidR="005B5750">
              <w:rPr>
                <w:rFonts w:ascii="Calibri" w:eastAsia="Times New Roman" w:hAnsi="Calibri" w:cs="Times New Roman"/>
                <w:color w:val="000000"/>
                <w:lang w:eastAsia="pt-BR"/>
              </w:rPr>
              <w:t>:</w:t>
            </w:r>
          </w:p>
        </w:tc>
        <w:tc>
          <w:tcPr>
            <w:tcW w:w="2593" w:type="dxa"/>
            <w:tcBorders>
              <w:top w:val="single" w:sz="8" w:space="0" w:color="auto"/>
              <w:left w:val="nil"/>
              <w:bottom w:val="single" w:sz="4" w:space="0" w:color="auto"/>
              <w:right w:val="single" w:sz="8" w:space="0" w:color="auto"/>
            </w:tcBorders>
            <w:noWrap/>
            <w:vAlign w:val="bottom"/>
            <w:hideMark/>
          </w:tcPr>
          <w:p w14:paraId="5857D539" w14:textId="77777777" w:rsidR="005B5750" w:rsidRDefault="005B5750">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Ano de conclusão:</w:t>
            </w:r>
          </w:p>
        </w:tc>
      </w:tr>
      <w:tr w:rsidR="005B5750" w14:paraId="1B477156" w14:textId="77777777" w:rsidTr="0020613F">
        <w:trPr>
          <w:trHeight w:val="300"/>
        </w:trPr>
        <w:tc>
          <w:tcPr>
            <w:tcW w:w="2880" w:type="dxa"/>
            <w:vMerge/>
            <w:tcBorders>
              <w:top w:val="single" w:sz="8" w:space="0" w:color="auto"/>
              <w:left w:val="single" w:sz="8" w:space="0" w:color="auto"/>
              <w:bottom w:val="single" w:sz="4" w:space="0" w:color="auto"/>
              <w:right w:val="single" w:sz="8" w:space="0" w:color="auto"/>
            </w:tcBorders>
            <w:vAlign w:val="center"/>
            <w:hideMark/>
          </w:tcPr>
          <w:p w14:paraId="42887468" w14:textId="77777777" w:rsidR="005B5750" w:rsidRPr="00FC6A20" w:rsidRDefault="005B5750">
            <w:pPr>
              <w:spacing w:after="0"/>
              <w:rPr>
                <w:rFonts w:ascii="Calibri" w:eastAsia="Times New Roman" w:hAnsi="Calibri" w:cs="Times New Roman"/>
                <w:color w:val="000000"/>
                <w:lang w:eastAsia="pt-BR"/>
              </w:rPr>
            </w:pPr>
          </w:p>
        </w:tc>
        <w:tc>
          <w:tcPr>
            <w:tcW w:w="3456" w:type="dxa"/>
            <w:tcBorders>
              <w:top w:val="nil"/>
              <w:left w:val="nil"/>
              <w:bottom w:val="single" w:sz="4" w:space="0" w:color="auto"/>
              <w:right w:val="single" w:sz="8" w:space="0" w:color="auto"/>
            </w:tcBorders>
            <w:noWrap/>
            <w:vAlign w:val="bottom"/>
            <w:hideMark/>
          </w:tcPr>
          <w:p w14:paraId="07E68D08" w14:textId="77777777" w:rsidR="005B5750" w:rsidRDefault="005B5750">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w:t>
            </w:r>
          </w:p>
        </w:tc>
        <w:tc>
          <w:tcPr>
            <w:tcW w:w="2593" w:type="dxa"/>
            <w:tcBorders>
              <w:top w:val="nil"/>
              <w:left w:val="nil"/>
              <w:bottom w:val="single" w:sz="4" w:space="0" w:color="auto"/>
              <w:right w:val="single" w:sz="8" w:space="0" w:color="auto"/>
            </w:tcBorders>
            <w:noWrap/>
            <w:vAlign w:val="bottom"/>
            <w:hideMark/>
          </w:tcPr>
          <w:p w14:paraId="32BD17D1" w14:textId="77777777" w:rsidR="005B5750" w:rsidRDefault="005B5750">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w:t>
            </w:r>
          </w:p>
        </w:tc>
      </w:tr>
      <w:tr w:rsidR="0020613F" w14:paraId="4E222FDF" w14:textId="77777777" w:rsidTr="0020613F">
        <w:trPr>
          <w:trHeight w:val="300"/>
        </w:trPr>
        <w:tc>
          <w:tcPr>
            <w:tcW w:w="2880" w:type="dxa"/>
            <w:vMerge w:val="restart"/>
            <w:tcBorders>
              <w:top w:val="single" w:sz="8" w:space="0" w:color="auto"/>
              <w:left w:val="single" w:sz="8" w:space="0" w:color="auto"/>
              <w:right w:val="single" w:sz="8" w:space="0" w:color="auto"/>
            </w:tcBorders>
            <w:vAlign w:val="center"/>
          </w:tcPr>
          <w:p w14:paraId="230AC3CC" w14:textId="67BADF82" w:rsidR="0020613F" w:rsidRPr="00FC6A20" w:rsidRDefault="0020613F">
            <w:pPr>
              <w:spacing w:after="0"/>
              <w:rPr>
                <w:rFonts w:ascii="Calibri" w:eastAsia="Times New Roman" w:hAnsi="Calibri" w:cs="Times New Roman"/>
                <w:color w:val="000000"/>
                <w:lang w:eastAsia="pt-BR"/>
              </w:rPr>
            </w:pPr>
            <w:r>
              <w:rPr>
                <w:rFonts w:ascii="Calibri" w:eastAsia="Times New Roman" w:hAnsi="Calibri" w:cs="Times New Roman"/>
                <w:color w:val="000000"/>
                <w:lang w:eastAsia="pt-BR"/>
              </w:rPr>
              <w:t>Experiência Profissional</w:t>
            </w:r>
          </w:p>
        </w:tc>
        <w:tc>
          <w:tcPr>
            <w:tcW w:w="3456" w:type="dxa"/>
            <w:tcBorders>
              <w:top w:val="nil"/>
              <w:left w:val="nil"/>
              <w:bottom w:val="single" w:sz="4" w:space="0" w:color="auto"/>
              <w:right w:val="single" w:sz="8" w:space="0" w:color="auto"/>
            </w:tcBorders>
            <w:noWrap/>
            <w:vAlign w:val="bottom"/>
          </w:tcPr>
          <w:p w14:paraId="6F062C3E" w14:textId="07D94881" w:rsidR="0020613F" w:rsidRDefault="0020613F">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Área:</w:t>
            </w:r>
          </w:p>
        </w:tc>
        <w:tc>
          <w:tcPr>
            <w:tcW w:w="2593" w:type="dxa"/>
            <w:tcBorders>
              <w:top w:val="nil"/>
              <w:left w:val="nil"/>
              <w:bottom w:val="single" w:sz="4" w:space="0" w:color="auto"/>
              <w:right w:val="single" w:sz="8" w:space="0" w:color="auto"/>
            </w:tcBorders>
            <w:noWrap/>
            <w:vAlign w:val="bottom"/>
          </w:tcPr>
          <w:p w14:paraId="5ADC3D22" w14:textId="5B8EAC94" w:rsidR="0020613F" w:rsidRDefault="0020613F">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Anos</w:t>
            </w:r>
          </w:p>
        </w:tc>
      </w:tr>
      <w:tr w:rsidR="0020613F" w14:paraId="2786F634" w14:textId="77777777" w:rsidTr="0020613F">
        <w:trPr>
          <w:trHeight w:val="300"/>
        </w:trPr>
        <w:tc>
          <w:tcPr>
            <w:tcW w:w="2880" w:type="dxa"/>
            <w:vMerge/>
            <w:tcBorders>
              <w:left w:val="single" w:sz="8" w:space="0" w:color="auto"/>
              <w:bottom w:val="single" w:sz="4" w:space="0" w:color="auto"/>
              <w:right w:val="single" w:sz="8" w:space="0" w:color="auto"/>
            </w:tcBorders>
            <w:vAlign w:val="center"/>
          </w:tcPr>
          <w:p w14:paraId="5F256A8B" w14:textId="77777777" w:rsidR="0020613F" w:rsidRPr="00FC6A20" w:rsidRDefault="0020613F">
            <w:pPr>
              <w:spacing w:after="0"/>
              <w:rPr>
                <w:rFonts w:ascii="Calibri" w:eastAsia="Times New Roman" w:hAnsi="Calibri" w:cs="Times New Roman"/>
                <w:color w:val="000000"/>
                <w:lang w:eastAsia="pt-BR"/>
              </w:rPr>
            </w:pPr>
          </w:p>
        </w:tc>
        <w:tc>
          <w:tcPr>
            <w:tcW w:w="3456" w:type="dxa"/>
            <w:tcBorders>
              <w:top w:val="nil"/>
              <w:left w:val="nil"/>
              <w:bottom w:val="single" w:sz="4" w:space="0" w:color="auto"/>
              <w:right w:val="single" w:sz="8" w:space="0" w:color="auto"/>
            </w:tcBorders>
            <w:noWrap/>
            <w:vAlign w:val="bottom"/>
          </w:tcPr>
          <w:p w14:paraId="39753F8C" w14:textId="77777777" w:rsidR="0020613F" w:rsidRDefault="0020613F">
            <w:pPr>
              <w:spacing w:after="0" w:line="240" w:lineRule="auto"/>
              <w:rPr>
                <w:rFonts w:ascii="Calibri" w:eastAsia="Times New Roman" w:hAnsi="Calibri" w:cs="Times New Roman"/>
                <w:color w:val="000000"/>
                <w:lang w:eastAsia="pt-BR"/>
              </w:rPr>
            </w:pPr>
          </w:p>
        </w:tc>
        <w:tc>
          <w:tcPr>
            <w:tcW w:w="2593" w:type="dxa"/>
            <w:tcBorders>
              <w:top w:val="nil"/>
              <w:left w:val="nil"/>
              <w:bottom w:val="single" w:sz="4" w:space="0" w:color="auto"/>
              <w:right w:val="single" w:sz="8" w:space="0" w:color="auto"/>
            </w:tcBorders>
            <w:noWrap/>
            <w:vAlign w:val="bottom"/>
          </w:tcPr>
          <w:p w14:paraId="6213AAA9" w14:textId="77777777" w:rsidR="0020613F" w:rsidRDefault="0020613F">
            <w:pPr>
              <w:spacing w:after="0" w:line="240" w:lineRule="auto"/>
              <w:rPr>
                <w:rFonts w:ascii="Calibri" w:eastAsia="Times New Roman" w:hAnsi="Calibri" w:cs="Times New Roman"/>
                <w:color w:val="000000"/>
                <w:lang w:eastAsia="pt-BR"/>
              </w:rPr>
            </w:pPr>
          </w:p>
        </w:tc>
      </w:tr>
      <w:tr w:rsidR="005B5750" w14:paraId="69BE9480" w14:textId="77777777" w:rsidTr="0020613F">
        <w:trPr>
          <w:trHeight w:val="319"/>
        </w:trPr>
        <w:tc>
          <w:tcPr>
            <w:tcW w:w="8929" w:type="dxa"/>
            <w:gridSpan w:val="3"/>
            <w:tcBorders>
              <w:top w:val="nil"/>
              <w:left w:val="nil"/>
              <w:bottom w:val="single" w:sz="4" w:space="0" w:color="auto"/>
              <w:right w:val="nil"/>
            </w:tcBorders>
            <w:vAlign w:val="center"/>
            <w:hideMark/>
          </w:tcPr>
          <w:tbl>
            <w:tblPr>
              <w:tblW w:w="8789" w:type="dxa"/>
              <w:tblCellMar>
                <w:left w:w="70" w:type="dxa"/>
                <w:right w:w="70" w:type="dxa"/>
              </w:tblCellMar>
              <w:tblLook w:val="04A0" w:firstRow="1" w:lastRow="0" w:firstColumn="1" w:lastColumn="0" w:noHBand="0" w:noVBand="1"/>
            </w:tblPr>
            <w:tblGrid>
              <w:gridCol w:w="2694"/>
              <w:gridCol w:w="3827"/>
              <w:gridCol w:w="2268"/>
            </w:tblGrid>
            <w:tr w:rsidR="00341BA0" w14:paraId="1A741CB5" w14:textId="77777777" w:rsidTr="006236A2">
              <w:trPr>
                <w:trHeight w:val="319"/>
              </w:trPr>
              <w:tc>
                <w:tcPr>
                  <w:tcW w:w="8789" w:type="dxa"/>
                  <w:gridSpan w:val="3"/>
                  <w:tcBorders>
                    <w:top w:val="nil"/>
                    <w:left w:val="nil"/>
                    <w:bottom w:val="single" w:sz="4" w:space="0" w:color="auto"/>
                    <w:right w:val="nil"/>
                  </w:tcBorders>
                  <w:vAlign w:val="center"/>
                  <w:hideMark/>
                </w:tcPr>
                <w:p w14:paraId="1CB30283" w14:textId="133084BC" w:rsidR="00341BA0" w:rsidRDefault="00341BA0" w:rsidP="00341BA0">
                  <w:pPr>
                    <w:spacing w:before="240" w:after="0" w:line="240" w:lineRule="auto"/>
                    <w:jc w:val="center"/>
                    <w:rPr>
                      <w:rFonts w:ascii="Calibri" w:hAnsi="Calibri" w:cs="Calibri"/>
                      <w:b/>
                      <w:color w:val="000000"/>
                      <w:sz w:val="28"/>
                      <w:szCs w:val="28"/>
                    </w:rPr>
                  </w:pPr>
                  <w:r>
                    <w:rPr>
                      <w:rFonts w:ascii="Calibri" w:hAnsi="Calibri" w:cs="Calibri"/>
                      <w:b/>
                      <w:color w:val="000000"/>
                      <w:sz w:val="28"/>
                      <w:szCs w:val="28"/>
                    </w:rPr>
                    <w:t>Anexo C</w:t>
                  </w:r>
                </w:p>
              </w:tc>
            </w:tr>
            <w:tr w:rsidR="00341BA0" w14:paraId="42D23653" w14:textId="77777777" w:rsidTr="006236A2">
              <w:trPr>
                <w:trHeight w:val="319"/>
              </w:trPr>
              <w:tc>
                <w:tcPr>
                  <w:tcW w:w="8789" w:type="dxa"/>
                  <w:gridSpan w:val="3"/>
                  <w:tcBorders>
                    <w:top w:val="single" w:sz="4" w:space="0" w:color="auto"/>
                    <w:left w:val="single" w:sz="8" w:space="0" w:color="auto"/>
                    <w:bottom w:val="single" w:sz="4" w:space="0" w:color="auto"/>
                    <w:right w:val="single" w:sz="8" w:space="0" w:color="000000"/>
                  </w:tcBorders>
                  <w:noWrap/>
                  <w:vAlign w:val="bottom"/>
                  <w:hideMark/>
                </w:tcPr>
                <w:p w14:paraId="737DF94F" w14:textId="77777777" w:rsidR="00341BA0" w:rsidRPr="006D51D4" w:rsidRDefault="00341BA0" w:rsidP="00341BA0">
                  <w:pPr>
                    <w:spacing w:after="0" w:line="240" w:lineRule="auto"/>
                    <w:jc w:val="center"/>
                    <w:rPr>
                      <w:rFonts w:ascii="Calibri" w:eastAsia="Times New Roman" w:hAnsi="Calibri" w:cs="Times New Roman"/>
                      <w:b/>
                      <w:color w:val="000000"/>
                      <w:lang w:eastAsia="pt-BR"/>
                    </w:rPr>
                  </w:pPr>
                  <w:r w:rsidRPr="006D51D4">
                    <w:rPr>
                      <w:rFonts w:ascii="Calibri" w:eastAsia="Times New Roman" w:hAnsi="Calibri" w:cs="Times New Roman"/>
                      <w:b/>
                      <w:color w:val="000000"/>
                      <w:lang w:eastAsia="pt-BR"/>
                    </w:rPr>
                    <w:t>REQUISITOS DESEJÁVEIS</w:t>
                  </w:r>
                </w:p>
              </w:tc>
            </w:tr>
            <w:tr w:rsidR="00341BA0" w14:paraId="19193719" w14:textId="77777777" w:rsidTr="006236A2">
              <w:trPr>
                <w:trHeight w:val="319"/>
              </w:trPr>
              <w:tc>
                <w:tcPr>
                  <w:tcW w:w="2694" w:type="dxa"/>
                  <w:vMerge w:val="restart"/>
                  <w:tcBorders>
                    <w:top w:val="single" w:sz="4" w:space="0" w:color="auto"/>
                    <w:left w:val="single" w:sz="8" w:space="0" w:color="auto"/>
                    <w:bottom w:val="single" w:sz="8" w:space="0" w:color="000000"/>
                    <w:right w:val="single" w:sz="8" w:space="0" w:color="auto"/>
                  </w:tcBorders>
                  <w:vAlign w:val="center"/>
                  <w:hideMark/>
                </w:tcPr>
                <w:p w14:paraId="7DB52370" w14:textId="6527DA6F" w:rsidR="00341BA0" w:rsidRPr="006D51D4" w:rsidRDefault="00341BA0" w:rsidP="00341BA0">
                  <w:pPr>
                    <w:jc w:val="both"/>
                    <w:rPr>
                      <w:rFonts w:eastAsia="Times New Roman" w:cs="Times New Roman"/>
                      <w:lang w:eastAsia="pt-BR"/>
                    </w:rPr>
                  </w:pPr>
                  <w:r w:rsidRPr="006D51D4">
                    <w:rPr>
                      <w:rFonts w:cs="Arial"/>
                    </w:rPr>
                    <w:t xml:space="preserve">Possuir experiência com </w:t>
                  </w:r>
                  <w:r w:rsidR="0020613F" w:rsidRPr="006D51D4">
                    <w:rPr>
                      <w:rFonts w:cs="Arial"/>
                      <w:sz w:val="24"/>
                      <w:szCs w:val="24"/>
                    </w:rPr>
                    <w:t xml:space="preserve">pesquisas com ênfase em </w:t>
                  </w:r>
                  <w:r w:rsidR="0020613F">
                    <w:rPr>
                      <w:rFonts w:cs="Arial"/>
                      <w:sz w:val="24"/>
                      <w:szCs w:val="24"/>
                    </w:rPr>
                    <w:t>mediação e arbitragem</w:t>
                  </w:r>
                </w:p>
              </w:tc>
              <w:tc>
                <w:tcPr>
                  <w:tcW w:w="3827" w:type="dxa"/>
                  <w:tcBorders>
                    <w:top w:val="single" w:sz="4" w:space="0" w:color="auto"/>
                    <w:left w:val="nil"/>
                    <w:bottom w:val="nil"/>
                    <w:right w:val="single" w:sz="8" w:space="0" w:color="auto"/>
                  </w:tcBorders>
                  <w:noWrap/>
                  <w:vAlign w:val="bottom"/>
                  <w:hideMark/>
                </w:tcPr>
                <w:p w14:paraId="291D83DD" w14:textId="77777777" w:rsidR="00341BA0" w:rsidRDefault="00341BA0" w:rsidP="00341BA0">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Publicação e/ou orientação:</w:t>
                  </w:r>
                </w:p>
              </w:tc>
              <w:tc>
                <w:tcPr>
                  <w:tcW w:w="2268" w:type="dxa"/>
                  <w:tcBorders>
                    <w:top w:val="single" w:sz="4" w:space="0" w:color="auto"/>
                    <w:left w:val="nil"/>
                    <w:bottom w:val="nil"/>
                    <w:right w:val="single" w:sz="8" w:space="0" w:color="auto"/>
                  </w:tcBorders>
                  <w:noWrap/>
                  <w:vAlign w:val="bottom"/>
                  <w:hideMark/>
                </w:tcPr>
                <w:p w14:paraId="6C5878A5" w14:textId="77777777" w:rsidR="00341BA0" w:rsidRDefault="00341BA0" w:rsidP="00341BA0">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Pontos</w:t>
                  </w:r>
                </w:p>
              </w:tc>
            </w:tr>
            <w:tr w:rsidR="00341BA0" w14:paraId="4AFBEDD8" w14:textId="77777777" w:rsidTr="006236A2">
              <w:trPr>
                <w:trHeight w:val="319"/>
              </w:trPr>
              <w:tc>
                <w:tcPr>
                  <w:tcW w:w="2694" w:type="dxa"/>
                  <w:vMerge/>
                  <w:tcBorders>
                    <w:top w:val="nil"/>
                    <w:left w:val="single" w:sz="8" w:space="0" w:color="auto"/>
                    <w:bottom w:val="single" w:sz="8" w:space="0" w:color="000000"/>
                    <w:right w:val="single" w:sz="8" w:space="0" w:color="auto"/>
                  </w:tcBorders>
                  <w:vAlign w:val="center"/>
                  <w:hideMark/>
                </w:tcPr>
                <w:p w14:paraId="776375F2" w14:textId="77777777" w:rsidR="00341BA0" w:rsidRDefault="00341BA0" w:rsidP="00341BA0">
                  <w:pPr>
                    <w:spacing w:after="0"/>
                    <w:rPr>
                      <w:rFonts w:ascii="Calibri" w:eastAsia="Times New Roman" w:hAnsi="Calibri" w:cs="Times New Roman"/>
                      <w:color w:val="000000"/>
                      <w:lang w:eastAsia="pt-BR"/>
                    </w:rPr>
                  </w:pPr>
                </w:p>
              </w:tc>
              <w:tc>
                <w:tcPr>
                  <w:tcW w:w="3827" w:type="dxa"/>
                  <w:tcBorders>
                    <w:top w:val="nil"/>
                    <w:left w:val="nil"/>
                    <w:bottom w:val="single" w:sz="4" w:space="0" w:color="auto"/>
                    <w:right w:val="single" w:sz="8" w:space="0" w:color="auto"/>
                  </w:tcBorders>
                  <w:noWrap/>
                  <w:vAlign w:val="bottom"/>
                  <w:hideMark/>
                </w:tcPr>
                <w:p w14:paraId="3DB0CA23" w14:textId="77777777" w:rsidR="00341BA0" w:rsidRDefault="00341BA0" w:rsidP="00341BA0">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w:t>
                  </w:r>
                </w:p>
              </w:tc>
              <w:tc>
                <w:tcPr>
                  <w:tcW w:w="2268" w:type="dxa"/>
                  <w:tcBorders>
                    <w:top w:val="nil"/>
                    <w:left w:val="nil"/>
                    <w:bottom w:val="single" w:sz="4" w:space="0" w:color="auto"/>
                    <w:right w:val="single" w:sz="8" w:space="0" w:color="auto"/>
                  </w:tcBorders>
                  <w:noWrap/>
                  <w:vAlign w:val="bottom"/>
                </w:tcPr>
                <w:p w14:paraId="4247790E" w14:textId="77777777" w:rsidR="00341BA0" w:rsidRDefault="00341BA0" w:rsidP="00341BA0">
                  <w:pPr>
                    <w:spacing w:after="0" w:line="240" w:lineRule="auto"/>
                    <w:rPr>
                      <w:rFonts w:ascii="Calibri" w:eastAsia="Times New Roman" w:hAnsi="Calibri" w:cs="Times New Roman"/>
                      <w:color w:val="000000"/>
                      <w:lang w:eastAsia="pt-BR"/>
                    </w:rPr>
                  </w:pPr>
                </w:p>
              </w:tc>
            </w:tr>
            <w:tr w:rsidR="00341BA0" w14:paraId="6A0F7856" w14:textId="77777777" w:rsidTr="006236A2">
              <w:trPr>
                <w:trHeight w:val="319"/>
              </w:trPr>
              <w:tc>
                <w:tcPr>
                  <w:tcW w:w="2694" w:type="dxa"/>
                  <w:vMerge/>
                  <w:tcBorders>
                    <w:top w:val="nil"/>
                    <w:left w:val="single" w:sz="8" w:space="0" w:color="auto"/>
                    <w:bottom w:val="single" w:sz="8" w:space="0" w:color="000000"/>
                    <w:right w:val="single" w:sz="8" w:space="0" w:color="auto"/>
                  </w:tcBorders>
                  <w:vAlign w:val="center"/>
                  <w:hideMark/>
                </w:tcPr>
                <w:p w14:paraId="3DE0568E" w14:textId="77777777" w:rsidR="00341BA0" w:rsidRDefault="00341BA0" w:rsidP="00341BA0">
                  <w:pPr>
                    <w:spacing w:after="0"/>
                    <w:rPr>
                      <w:rFonts w:ascii="Calibri" w:eastAsia="Times New Roman" w:hAnsi="Calibri" w:cs="Times New Roman"/>
                      <w:color w:val="000000"/>
                      <w:lang w:eastAsia="pt-BR"/>
                    </w:rPr>
                  </w:pPr>
                </w:p>
              </w:tc>
              <w:tc>
                <w:tcPr>
                  <w:tcW w:w="3827" w:type="dxa"/>
                  <w:tcBorders>
                    <w:top w:val="nil"/>
                    <w:left w:val="nil"/>
                    <w:bottom w:val="nil"/>
                    <w:right w:val="single" w:sz="8" w:space="0" w:color="auto"/>
                  </w:tcBorders>
                  <w:noWrap/>
                  <w:vAlign w:val="bottom"/>
                  <w:hideMark/>
                </w:tcPr>
                <w:p w14:paraId="62654C51" w14:textId="77777777" w:rsidR="00341BA0" w:rsidRDefault="00341BA0" w:rsidP="00341BA0">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Publicação e/ou orientação:</w:t>
                  </w:r>
                </w:p>
              </w:tc>
              <w:tc>
                <w:tcPr>
                  <w:tcW w:w="2268" w:type="dxa"/>
                  <w:tcBorders>
                    <w:top w:val="nil"/>
                    <w:left w:val="nil"/>
                    <w:bottom w:val="nil"/>
                    <w:right w:val="single" w:sz="8" w:space="0" w:color="auto"/>
                  </w:tcBorders>
                  <w:noWrap/>
                  <w:vAlign w:val="bottom"/>
                  <w:hideMark/>
                </w:tcPr>
                <w:p w14:paraId="632DAB3F" w14:textId="77777777" w:rsidR="00341BA0" w:rsidRDefault="00341BA0" w:rsidP="00341BA0">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Pontos</w:t>
                  </w:r>
                </w:p>
              </w:tc>
            </w:tr>
            <w:tr w:rsidR="00341BA0" w14:paraId="7B378280" w14:textId="77777777" w:rsidTr="006236A2">
              <w:trPr>
                <w:trHeight w:val="319"/>
              </w:trPr>
              <w:tc>
                <w:tcPr>
                  <w:tcW w:w="2694" w:type="dxa"/>
                  <w:vMerge/>
                  <w:tcBorders>
                    <w:top w:val="nil"/>
                    <w:left w:val="single" w:sz="8" w:space="0" w:color="auto"/>
                    <w:bottom w:val="single" w:sz="8" w:space="0" w:color="000000"/>
                    <w:right w:val="single" w:sz="8" w:space="0" w:color="auto"/>
                  </w:tcBorders>
                  <w:vAlign w:val="center"/>
                  <w:hideMark/>
                </w:tcPr>
                <w:p w14:paraId="6E885D05" w14:textId="77777777" w:rsidR="00341BA0" w:rsidRDefault="00341BA0" w:rsidP="00341BA0">
                  <w:pPr>
                    <w:spacing w:after="0"/>
                    <w:rPr>
                      <w:rFonts w:ascii="Calibri" w:eastAsia="Times New Roman" w:hAnsi="Calibri" w:cs="Times New Roman"/>
                      <w:color w:val="000000"/>
                      <w:lang w:eastAsia="pt-BR"/>
                    </w:rPr>
                  </w:pPr>
                </w:p>
              </w:tc>
              <w:tc>
                <w:tcPr>
                  <w:tcW w:w="3827" w:type="dxa"/>
                  <w:tcBorders>
                    <w:top w:val="nil"/>
                    <w:left w:val="nil"/>
                    <w:bottom w:val="single" w:sz="4" w:space="0" w:color="auto"/>
                    <w:right w:val="single" w:sz="8" w:space="0" w:color="auto"/>
                  </w:tcBorders>
                  <w:noWrap/>
                  <w:vAlign w:val="bottom"/>
                  <w:hideMark/>
                </w:tcPr>
                <w:p w14:paraId="00658A99" w14:textId="77777777" w:rsidR="00341BA0" w:rsidRDefault="00341BA0" w:rsidP="00341BA0">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w:t>
                  </w:r>
                </w:p>
              </w:tc>
              <w:tc>
                <w:tcPr>
                  <w:tcW w:w="2268" w:type="dxa"/>
                  <w:tcBorders>
                    <w:top w:val="nil"/>
                    <w:left w:val="nil"/>
                    <w:bottom w:val="single" w:sz="4" w:space="0" w:color="auto"/>
                    <w:right w:val="single" w:sz="8" w:space="0" w:color="auto"/>
                  </w:tcBorders>
                  <w:noWrap/>
                  <w:vAlign w:val="bottom"/>
                  <w:hideMark/>
                </w:tcPr>
                <w:p w14:paraId="5282B3C6" w14:textId="77777777" w:rsidR="00341BA0" w:rsidRDefault="00341BA0" w:rsidP="00341BA0">
                  <w:pPr>
                    <w:spacing w:after="0" w:line="240" w:lineRule="auto"/>
                    <w:rPr>
                      <w:rFonts w:ascii="Calibri" w:eastAsia="Times New Roman" w:hAnsi="Calibri" w:cs="Times New Roman"/>
                      <w:color w:val="000000"/>
                      <w:lang w:eastAsia="pt-BR"/>
                    </w:rPr>
                  </w:pPr>
                </w:p>
              </w:tc>
            </w:tr>
            <w:tr w:rsidR="00341BA0" w14:paraId="60E0CDCC" w14:textId="77777777" w:rsidTr="006236A2">
              <w:trPr>
                <w:trHeight w:val="319"/>
              </w:trPr>
              <w:tc>
                <w:tcPr>
                  <w:tcW w:w="2694" w:type="dxa"/>
                  <w:vMerge/>
                  <w:tcBorders>
                    <w:top w:val="nil"/>
                    <w:left w:val="single" w:sz="8" w:space="0" w:color="auto"/>
                    <w:bottom w:val="single" w:sz="8" w:space="0" w:color="000000"/>
                    <w:right w:val="single" w:sz="8" w:space="0" w:color="auto"/>
                  </w:tcBorders>
                  <w:vAlign w:val="center"/>
                  <w:hideMark/>
                </w:tcPr>
                <w:p w14:paraId="1B967358" w14:textId="77777777" w:rsidR="00341BA0" w:rsidRDefault="00341BA0" w:rsidP="00341BA0">
                  <w:pPr>
                    <w:spacing w:after="0"/>
                    <w:rPr>
                      <w:rFonts w:ascii="Calibri" w:eastAsia="Times New Roman" w:hAnsi="Calibri" w:cs="Times New Roman"/>
                      <w:color w:val="000000"/>
                      <w:lang w:eastAsia="pt-BR"/>
                    </w:rPr>
                  </w:pPr>
                </w:p>
              </w:tc>
              <w:tc>
                <w:tcPr>
                  <w:tcW w:w="3827" w:type="dxa"/>
                  <w:tcBorders>
                    <w:top w:val="nil"/>
                    <w:left w:val="nil"/>
                    <w:bottom w:val="nil"/>
                    <w:right w:val="single" w:sz="8" w:space="0" w:color="auto"/>
                  </w:tcBorders>
                  <w:noWrap/>
                  <w:vAlign w:val="bottom"/>
                  <w:hideMark/>
                </w:tcPr>
                <w:p w14:paraId="75D3C0C5" w14:textId="77777777" w:rsidR="00341BA0" w:rsidRDefault="00341BA0" w:rsidP="00341BA0">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Publicação e/ou orientação:</w:t>
                  </w:r>
                </w:p>
              </w:tc>
              <w:tc>
                <w:tcPr>
                  <w:tcW w:w="2268" w:type="dxa"/>
                  <w:tcBorders>
                    <w:top w:val="nil"/>
                    <w:left w:val="nil"/>
                    <w:bottom w:val="nil"/>
                    <w:right w:val="single" w:sz="8" w:space="0" w:color="auto"/>
                  </w:tcBorders>
                  <w:noWrap/>
                  <w:vAlign w:val="bottom"/>
                  <w:hideMark/>
                </w:tcPr>
                <w:p w14:paraId="5797428C" w14:textId="77777777" w:rsidR="00341BA0" w:rsidRDefault="00341BA0" w:rsidP="00341BA0">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Pontos</w:t>
                  </w:r>
                </w:p>
              </w:tc>
            </w:tr>
            <w:tr w:rsidR="00341BA0" w14:paraId="535CFB68" w14:textId="77777777" w:rsidTr="006236A2">
              <w:trPr>
                <w:trHeight w:val="319"/>
              </w:trPr>
              <w:tc>
                <w:tcPr>
                  <w:tcW w:w="2694" w:type="dxa"/>
                  <w:vMerge/>
                  <w:tcBorders>
                    <w:top w:val="nil"/>
                    <w:left w:val="single" w:sz="8" w:space="0" w:color="auto"/>
                    <w:bottom w:val="single" w:sz="8" w:space="0" w:color="000000"/>
                    <w:right w:val="single" w:sz="8" w:space="0" w:color="auto"/>
                  </w:tcBorders>
                  <w:vAlign w:val="center"/>
                  <w:hideMark/>
                </w:tcPr>
                <w:p w14:paraId="2B43FC41" w14:textId="77777777" w:rsidR="00341BA0" w:rsidRDefault="00341BA0" w:rsidP="00341BA0">
                  <w:pPr>
                    <w:spacing w:after="0"/>
                    <w:rPr>
                      <w:rFonts w:ascii="Calibri" w:eastAsia="Times New Roman" w:hAnsi="Calibri" w:cs="Times New Roman"/>
                      <w:color w:val="000000"/>
                      <w:lang w:eastAsia="pt-BR"/>
                    </w:rPr>
                  </w:pPr>
                </w:p>
              </w:tc>
              <w:tc>
                <w:tcPr>
                  <w:tcW w:w="3827" w:type="dxa"/>
                  <w:tcBorders>
                    <w:top w:val="nil"/>
                    <w:left w:val="nil"/>
                    <w:bottom w:val="single" w:sz="4" w:space="0" w:color="auto"/>
                    <w:right w:val="single" w:sz="8" w:space="0" w:color="auto"/>
                  </w:tcBorders>
                  <w:noWrap/>
                  <w:vAlign w:val="bottom"/>
                  <w:hideMark/>
                </w:tcPr>
                <w:p w14:paraId="6A3107BA" w14:textId="77777777" w:rsidR="00341BA0" w:rsidRDefault="00341BA0" w:rsidP="00341BA0">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w:t>
                  </w:r>
                </w:p>
              </w:tc>
              <w:tc>
                <w:tcPr>
                  <w:tcW w:w="2268" w:type="dxa"/>
                  <w:tcBorders>
                    <w:top w:val="nil"/>
                    <w:left w:val="nil"/>
                    <w:bottom w:val="single" w:sz="4" w:space="0" w:color="auto"/>
                    <w:right w:val="single" w:sz="8" w:space="0" w:color="auto"/>
                  </w:tcBorders>
                  <w:noWrap/>
                  <w:vAlign w:val="bottom"/>
                  <w:hideMark/>
                </w:tcPr>
                <w:p w14:paraId="76025AA9" w14:textId="77777777" w:rsidR="00341BA0" w:rsidRDefault="00341BA0" w:rsidP="00341BA0">
                  <w:pPr>
                    <w:spacing w:after="0" w:line="240" w:lineRule="auto"/>
                    <w:rPr>
                      <w:rFonts w:ascii="Calibri" w:eastAsia="Times New Roman" w:hAnsi="Calibri" w:cs="Times New Roman"/>
                      <w:color w:val="000000"/>
                      <w:lang w:eastAsia="pt-BR"/>
                    </w:rPr>
                  </w:pPr>
                </w:p>
              </w:tc>
            </w:tr>
            <w:tr w:rsidR="00341BA0" w14:paraId="720055A0" w14:textId="77777777" w:rsidTr="006236A2">
              <w:trPr>
                <w:trHeight w:val="319"/>
              </w:trPr>
              <w:tc>
                <w:tcPr>
                  <w:tcW w:w="2694" w:type="dxa"/>
                  <w:vMerge/>
                  <w:tcBorders>
                    <w:top w:val="nil"/>
                    <w:left w:val="single" w:sz="8" w:space="0" w:color="auto"/>
                    <w:bottom w:val="single" w:sz="8" w:space="0" w:color="000000"/>
                    <w:right w:val="single" w:sz="8" w:space="0" w:color="auto"/>
                  </w:tcBorders>
                  <w:vAlign w:val="center"/>
                  <w:hideMark/>
                </w:tcPr>
                <w:p w14:paraId="3125A1EB" w14:textId="77777777" w:rsidR="00341BA0" w:rsidRDefault="00341BA0" w:rsidP="00341BA0">
                  <w:pPr>
                    <w:spacing w:after="0"/>
                    <w:rPr>
                      <w:rFonts w:ascii="Calibri" w:eastAsia="Times New Roman" w:hAnsi="Calibri" w:cs="Times New Roman"/>
                      <w:color w:val="000000"/>
                      <w:lang w:eastAsia="pt-BR"/>
                    </w:rPr>
                  </w:pPr>
                </w:p>
              </w:tc>
              <w:tc>
                <w:tcPr>
                  <w:tcW w:w="3827" w:type="dxa"/>
                  <w:tcBorders>
                    <w:top w:val="nil"/>
                    <w:left w:val="nil"/>
                    <w:bottom w:val="nil"/>
                    <w:right w:val="single" w:sz="8" w:space="0" w:color="auto"/>
                  </w:tcBorders>
                  <w:noWrap/>
                  <w:vAlign w:val="bottom"/>
                  <w:hideMark/>
                </w:tcPr>
                <w:p w14:paraId="0BC185BF" w14:textId="77777777" w:rsidR="00341BA0" w:rsidRDefault="00341BA0" w:rsidP="00341BA0">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Publicação e/ou orientação:</w:t>
                  </w:r>
                </w:p>
              </w:tc>
              <w:tc>
                <w:tcPr>
                  <w:tcW w:w="2268" w:type="dxa"/>
                  <w:tcBorders>
                    <w:top w:val="nil"/>
                    <w:left w:val="nil"/>
                    <w:bottom w:val="nil"/>
                    <w:right w:val="single" w:sz="8" w:space="0" w:color="auto"/>
                  </w:tcBorders>
                  <w:noWrap/>
                  <w:vAlign w:val="bottom"/>
                  <w:hideMark/>
                </w:tcPr>
                <w:p w14:paraId="1A34ADE8" w14:textId="77777777" w:rsidR="00341BA0" w:rsidRDefault="00341BA0" w:rsidP="00341BA0">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Pontos</w:t>
                  </w:r>
                </w:p>
              </w:tc>
            </w:tr>
            <w:tr w:rsidR="00341BA0" w14:paraId="197163F5" w14:textId="77777777" w:rsidTr="006236A2">
              <w:trPr>
                <w:trHeight w:val="435"/>
              </w:trPr>
              <w:tc>
                <w:tcPr>
                  <w:tcW w:w="2694" w:type="dxa"/>
                  <w:vMerge/>
                  <w:tcBorders>
                    <w:top w:val="nil"/>
                    <w:left w:val="single" w:sz="8" w:space="0" w:color="auto"/>
                    <w:bottom w:val="single" w:sz="8" w:space="0" w:color="000000"/>
                    <w:right w:val="single" w:sz="8" w:space="0" w:color="auto"/>
                  </w:tcBorders>
                  <w:vAlign w:val="center"/>
                  <w:hideMark/>
                </w:tcPr>
                <w:p w14:paraId="11E1CBBF" w14:textId="77777777" w:rsidR="00341BA0" w:rsidRDefault="00341BA0" w:rsidP="00341BA0">
                  <w:pPr>
                    <w:spacing w:after="0"/>
                    <w:rPr>
                      <w:rFonts w:ascii="Calibri" w:eastAsia="Times New Roman" w:hAnsi="Calibri" w:cs="Times New Roman"/>
                      <w:color w:val="000000"/>
                      <w:lang w:eastAsia="pt-BR"/>
                    </w:rPr>
                  </w:pPr>
                </w:p>
              </w:tc>
              <w:tc>
                <w:tcPr>
                  <w:tcW w:w="3827" w:type="dxa"/>
                  <w:tcBorders>
                    <w:top w:val="nil"/>
                    <w:left w:val="nil"/>
                    <w:bottom w:val="single" w:sz="8" w:space="0" w:color="auto"/>
                    <w:right w:val="single" w:sz="8" w:space="0" w:color="auto"/>
                  </w:tcBorders>
                  <w:noWrap/>
                  <w:vAlign w:val="bottom"/>
                  <w:hideMark/>
                </w:tcPr>
                <w:p w14:paraId="1E52122A" w14:textId="77777777" w:rsidR="00341BA0" w:rsidRDefault="00341BA0" w:rsidP="00341BA0">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w:t>
                  </w:r>
                </w:p>
              </w:tc>
              <w:tc>
                <w:tcPr>
                  <w:tcW w:w="2268" w:type="dxa"/>
                  <w:tcBorders>
                    <w:top w:val="nil"/>
                    <w:left w:val="nil"/>
                    <w:bottom w:val="single" w:sz="8" w:space="0" w:color="auto"/>
                    <w:right w:val="single" w:sz="8" w:space="0" w:color="auto"/>
                  </w:tcBorders>
                  <w:noWrap/>
                  <w:vAlign w:val="bottom"/>
                </w:tcPr>
                <w:p w14:paraId="4D8F9C70" w14:textId="77777777" w:rsidR="00341BA0" w:rsidRDefault="00341BA0" w:rsidP="00341BA0">
                  <w:pPr>
                    <w:spacing w:after="0" w:line="240" w:lineRule="auto"/>
                    <w:rPr>
                      <w:rFonts w:ascii="Calibri" w:eastAsia="Times New Roman" w:hAnsi="Calibri" w:cs="Times New Roman"/>
                      <w:color w:val="000000"/>
                      <w:lang w:eastAsia="pt-BR"/>
                    </w:rPr>
                  </w:pPr>
                </w:p>
              </w:tc>
            </w:tr>
            <w:tr w:rsidR="00341BA0" w14:paraId="207E5773" w14:textId="77777777" w:rsidTr="006236A2">
              <w:trPr>
                <w:trHeight w:val="319"/>
              </w:trPr>
              <w:tc>
                <w:tcPr>
                  <w:tcW w:w="2694" w:type="dxa"/>
                  <w:vMerge/>
                  <w:tcBorders>
                    <w:top w:val="nil"/>
                    <w:left w:val="single" w:sz="8" w:space="0" w:color="auto"/>
                    <w:bottom w:val="single" w:sz="8" w:space="0" w:color="000000"/>
                    <w:right w:val="single" w:sz="8" w:space="0" w:color="auto"/>
                  </w:tcBorders>
                  <w:vAlign w:val="center"/>
                  <w:hideMark/>
                </w:tcPr>
                <w:p w14:paraId="2E147DBB" w14:textId="77777777" w:rsidR="00341BA0" w:rsidRDefault="00341BA0" w:rsidP="00341BA0">
                  <w:pPr>
                    <w:spacing w:after="0"/>
                    <w:rPr>
                      <w:rFonts w:ascii="Calibri" w:eastAsia="Times New Roman" w:hAnsi="Calibri" w:cs="Times New Roman"/>
                      <w:color w:val="000000"/>
                      <w:lang w:eastAsia="pt-BR"/>
                    </w:rPr>
                  </w:pPr>
                </w:p>
              </w:tc>
              <w:tc>
                <w:tcPr>
                  <w:tcW w:w="3827" w:type="dxa"/>
                  <w:tcBorders>
                    <w:top w:val="nil"/>
                    <w:left w:val="nil"/>
                    <w:bottom w:val="nil"/>
                    <w:right w:val="single" w:sz="8" w:space="0" w:color="auto"/>
                  </w:tcBorders>
                  <w:noWrap/>
                  <w:vAlign w:val="bottom"/>
                  <w:hideMark/>
                </w:tcPr>
                <w:p w14:paraId="63282C99" w14:textId="77777777" w:rsidR="00341BA0" w:rsidRDefault="00341BA0" w:rsidP="00341BA0">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Publicação e/ou orientação:</w:t>
                  </w:r>
                </w:p>
              </w:tc>
              <w:tc>
                <w:tcPr>
                  <w:tcW w:w="2268" w:type="dxa"/>
                  <w:tcBorders>
                    <w:top w:val="nil"/>
                    <w:left w:val="nil"/>
                    <w:bottom w:val="nil"/>
                    <w:right w:val="single" w:sz="8" w:space="0" w:color="auto"/>
                  </w:tcBorders>
                  <w:noWrap/>
                  <w:vAlign w:val="bottom"/>
                  <w:hideMark/>
                </w:tcPr>
                <w:p w14:paraId="1743D63B" w14:textId="77777777" w:rsidR="00341BA0" w:rsidRDefault="00341BA0" w:rsidP="00341BA0">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Pontos</w:t>
                  </w:r>
                </w:p>
              </w:tc>
            </w:tr>
            <w:tr w:rsidR="00341BA0" w14:paraId="6646C981" w14:textId="77777777" w:rsidTr="006236A2">
              <w:trPr>
                <w:trHeight w:val="319"/>
              </w:trPr>
              <w:tc>
                <w:tcPr>
                  <w:tcW w:w="2694" w:type="dxa"/>
                  <w:vMerge/>
                  <w:tcBorders>
                    <w:top w:val="nil"/>
                    <w:left w:val="single" w:sz="8" w:space="0" w:color="auto"/>
                    <w:bottom w:val="single" w:sz="4" w:space="0" w:color="auto"/>
                    <w:right w:val="single" w:sz="8" w:space="0" w:color="auto"/>
                  </w:tcBorders>
                  <w:vAlign w:val="center"/>
                  <w:hideMark/>
                </w:tcPr>
                <w:p w14:paraId="29ED8B3B" w14:textId="77777777" w:rsidR="00341BA0" w:rsidRDefault="00341BA0" w:rsidP="00341BA0">
                  <w:pPr>
                    <w:spacing w:after="0"/>
                    <w:rPr>
                      <w:rFonts w:ascii="Calibri" w:eastAsia="Times New Roman" w:hAnsi="Calibri" w:cs="Times New Roman"/>
                      <w:color w:val="000000"/>
                      <w:lang w:eastAsia="pt-BR"/>
                    </w:rPr>
                  </w:pPr>
                </w:p>
              </w:tc>
              <w:tc>
                <w:tcPr>
                  <w:tcW w:w="3827" w:type="dxa"/>
                  <w:tcBorders>
                    <w:top w:val="nil"/>
                    <w:left w:val="nil"/>
                    <w:bottom w:val="single" w:sz="4" w:space="0" w:color="auto"/>
                    <w:right w:val="single" w:sz="8" w:space="0" w:color="auto"/>
                  </w:tcBorders>
                  <w:noWrap/>
                  <w:vAlign w:val="bottom"/>
                  <w:hideMark/>
                </w:tcPr>
                <w:p w14:paraId="19030F9B" w14:textId="77777777" w:rsidR="00341BA0" w:rsidRDefault="00341BA0" w:rsidP="00341BA0">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w:t>
                  </w:r>
                </w:p>
              </w:tc>
              <w:tc>
                <w:tcPr>
                  <w:tcW w:w="2268" w:type="dxa"/>
                  <w:tcBorders>
                    <w:top w:val="nil"/>
                    <w:left w:val="nil"/>
                    <w:bottom w:val="single" w:sz="4" w:space="0" w:color="auto"/>
                    <w:right w:val="single" w:sz="8" w:space="0" w:color="auto"/>
                  </w:tcBorders>
                  <w:noWrap/>
                  <w:vAlign w:val="bottom"/>
                  <w:hideMark/>
                </w:tcPr>
                <w:p w14:paraId="257A777D" w14:textId="77777777" w:rsidR="00341BA0" w:rsidRDefault="00341BA0" w:rsidP="00341BA0">
                  <w:pPr>
                    <w:spacing w:after="0" w:line="240" w:lineRule="auto"/>
                    <w:rPr>
                      <w:rFonts w:ascii="Calibri" w:eastAsia="Times New Roman" w:hAnsi="Calibri" w:cs="Times New Roman"/>
                      <w:color w:val="000000"/>
                      <w:lang w:eastAsia="pt-BR"/>
                    </w:rPr>
                  </w:pPr>
                </w:p>
              </w:tc>
            </w:tr>
            <w:tr w:rsidR="00341BA0" w14:paraId="65663AAC" w14:textId="77777777" w:rsidTr="006236A2">
              <w:trPr>
                <w:trHeight w:val="648"/>
              </w:trPr>
              <w:tc>
                <w:tcPr>
                  <w:tcW w:w="2694" w:type="dxa"/>
                  <w:vMerge w:val="restart"/>
                  <w:tcBorders>
                    <w:top w:val="single" w:sz="4" w:space="0" w:color="auto"/>
                    <w:left w:val="single" w:sz="4" w:space="0" w:color="auto"/>
                    <w:right w:val="single" w:sz="4" w:space="0" w:color="auto"/>
                  </w:tcBorders>
                  <w:vAlign w:val="center"/>
                </w:tcPr>
                <w:p w14:paraId="44AD4490" w14:textId="7742FD90" w:rsidR="00341BA0" w:rsidRPr="006D51D4" w:rsidRDefault="00341BA0" w:rsidP="00341BA0">
                  <w:pPr>
                    <w:spacing w:after="0"/>
                    <w:jc w:val="both"/>
                    <w:rPr>
                      <w:rFonts w:ascii="Calibri" w:eastAsia="Times New Roman" w:hAnsi="Calibri" w:cs="Times New Roman"/>
                      <w:color w:val="000000"/>
                      <w:lang w:eastAsia="pt-BR"/>
                    </w:rPr>
                  </w:pPr>
                  <w:r w:rsidRPr="006D51D4">
                    <w:rPr>
                      <w:rFonts w:cs="Arial"/>
                    </w:rPr>
                    <w:t xml:space="preserve">Possuir </w:t>
                  </w:r>
                  <w:r w:rsidR="0020613F" w:rsidRPr="0020613F">
                    <w:rPr>
                      <w:rFonts w:cs="Arial"/>
                      <w:sz w:val="24"/>
                      <w:szCs w:val="24"/>
                    </w:rPr>
                    <w:t xml:space="preserve">experiência em atividades de relacionadas </w:t>
                  </w:r>
                  <w:r w:rsidR="000F3312">
                    <w:rPr>
                      <w:rFonts w:cs="Arial"/>
                      <w:sz w:val="24"/>
                      <w:szCs w:val="24"/>
                    </w:rPr>
                    <w:t>à</w:t>
                  </w:r>
                  <w:r w:rsidR="0020613F" w:rsidRPr="0020613F">
                    <w:rPr>
                      <w:rFonts w:ascii="Calibri" w:eastAsia="Calibri" w:hAnsi="Calibri" w:cs="Calibri"/>
                      <w:color w:val="000000"/>
                      <w:sz w:val="24"/>
                      <w:szCs w:val="24"/>
                    </w:rPr>
                    <w:t xml:space="preserve"> mediação e arbitragem</w:t>
                  </w:r>
                  <w:r w:rsidR="000F3312">
                    <w:rPr>
                      <w:rFonts w:ascii="Calibri" w:eastAsia="Calibri" w:hAnsi="Calibri" w:cs="Calibri"/>
                      <w:color w:val="000000"/>
                      <w:sz w:val="24"/>
                      <w:szCs w:val="24"/>
                    </w:rPr>
                    <w:t>, como mediador ou árbitro</w:t>
                  </w:r>
                  <w:bookmarkStart w:id="0" w:name="_GoBack"/>
                  <w:bookmarkEnd w:id="0"/>
                </w:p>
              </w:tc>
              <w:tc>
                <w:tcPr>
                  <w:tcW w:w="3827" w:type="dxa"/>
                  <w:tcBorders>
                    <w:top w:val="single" w:sz="4" w:space="0" w:color="auto"/>
                    <w:left w:val="single" w:sz="4" w:space="0" w:color="auto"/>
                    <w:right w:val="single" w:sz="4" w:space="0" w:color="auto"/>
                  </w:tcBorders>
                  <w:noWrap/>
                  <w:vAlign w:val="bottom"/>
                </w:tcPr>
                <w:p w14:paraId="462C14F7" w14:textId="5D03EF9C" w:rsidR="00341BA0" w:rsidRDefault="0020613F" w:rsidP="00341BA0">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Tipo de atividade</w:t>
                  </w:r>
                  <w:r w:rsidR="00216A7B">
                    <w:rPr>
                      <w:rFonts w:ascii="Calibri" w:eastAsia="Times New Roman" w:hAnsi="Calibri" w:cs="Times New Roman"/>
                      <w:color w:val="000000"/>
                      <w:lang w:eastAsia="pt-BR"/>
                    </w:rPr>
                    <w:t>/instituição</w:t>
                  </w:r>
                  <w:r w:rsidR="00341BA0">
                    <w:rPr>
                      <w:rFonts w:ascii="Calibri" w:eastAsia="Times New Roman" w:hAnsi="Calibri" w:cs="Times New Roman"/>
                      <w:color w:val="000000"/>
                      <w:lang w:eastAsia="pt-BR"/>
                    </w:rPr>
                    <w:t>:</w:t>
                  </w:r>
                </w:p>
                <w:p w14:paraId="242D1A9A" w14:textId="77777777" w:rsidR="00341BA0" w:rsidRDefault="00341BA0" w:rsidP="00341BA0">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w:t>
                  </w:r>
                </w:p>
              </w:tc>
              <w:tc>
                <w:tcPr>
                  <w:tcW w:w="2268" w:type="dxa"/>
                  <w:tcBorders>
                    <w:top w:val="single" w:sz="4" w:space="0" w:color="auto"/>
                    <w:left w:val="single" w:sz="4" w:space="0" w:color="auto"/>
                    <w:right w:val="single" w:sz="4" w:space="0" w:color="auto"/>
                  </w:tcBorders>
                  <w:noWrap/>
                </w:tcPr>
                <w:p w14:paraId="71625BBC" w14:textId="77777777" w:rsidR="00341BA0" w:rsidRDefault="00341BA0" w:rsidP="00341BA0">
                  <w:pPr>
                    <w:spacing w:after="0" w:line="240" w:lineRule="auto"/>
                    <w:rPr>
                      <w:rFonts w:ascii="Calibri" w:eastAsia="Times New Roman" w:hAnsi="Calibri" w:cs="Times New Roman"/>
                      <w:color w:val="000000"/>
                      <w:lang w:eastAsia="pt-BR"/>
                    </w:rPr>
                  </w:pPr>
                  <w:r w:rsidRPr="00E50E9E">
                    <w:rPr>
                      <w:rFonts w:ascii="Calibri" w:eastAsia="Times New Roman" w:hAnsi="Calibri" w:cs="Times New Roman"/>
                      <w:color w:val="000000"/>
                      <w:lang w:eastAsia="pt-BR"/>
                    </w:rPr>
                    <w:t>Pontos</w:t>
                  </w:r>
                </w:p>
              </w:tc>
            </w:tr>
            <w:tr w:rsidR="00341BA0" w14:paraId="254E2A89" w14:textId="77777777" w:rsidTr="006236A2">
              <w:trPr>
                <w:trHeight w:val="648"/>
              </w:trPr>
              <w:tc>
                <w:tcPr>
                  <w:tcW w:w="2694" w:type="dxa"/>
                  <w:vMerge/>
                  <w:tcBorders>
                    <w:left w:val="single" w:sz="4" w:space="0" w:color="auto"/>
                    <w:right w:val="single" w:sz="4" w:space="0" w:color="auto"/>
                  </w:tcBorders>
                  <w:vAlign w:val="center"/>
                </w:tcPr>
                <w:p w14:paraId="1DE5D099" w14:textId="77777777" w:rsidR="00341BA0" w:rsidRDefault="00341BA0" w:rsidP="00341BA0">
                  <w:pPr>
                    <w:spacing w:after="0"/>
                    <w:rPr>
                      <w:rFonts w:ascii="Calibri" w:eastAsia="Times New Roman" w:hAnsi="Calibri" w:cs="Times New Roman"/>
                      <w:color w:val="000000"/>
                      <w:lang w:eastAsia="pt-BR"/>
                    </w:rPr>
                  </w:pPr>
                </w:p>
              </w:tc>
              <w:tc>
                <w:tcPr>
                  <w:tcW w:w="3827" w:type="dxa"/>
                  <w:tcBorders>
                    <w:top w:val="single" w:sz="4" w:space="0" w:color="auto"/>
                    <w:left w:val="single" w:sz="4" w:space="0" w:color="auto"/>
                    <w:right w:val="single" w:sz="4" w:space="0" w:color="auto"/>
                  </w:tcBorders>
                  <w:noWrap/>
                  <w:vAlign w:val="bottom"/>
                </w:tcPr>
                <w:p w14:paraId="19B11DC8" w14:textId="77777777" w:rsidR="00216A7B" w:rsidRDefault="00216A7B" w:rsidP="00216A7B">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Tipo de atividade/instituição:</w:t>
                  </w:r>
                </w:p>
                <w:p w14:paraId="15E0F2DF" w14:textId="77777777" w:rsidR="00341BA0" w:rsidRDefault="00341BA0" w:rsidP="00341BA0">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w:t>
                  </w:r>
                </w:p>
              </w:tc>
              <w:tc>
                <w:tcPr>
                  <w:tcW w:w="2268" w:type="dxa"/>
                  <w:tcBorders>
                    <w:top w:val="single" w:sz="4" w:space="0" w:color="auto"/>
                    <w:left w:val="single" w:sz="4" w:space="0" w:color="auto"/>
                    <w:right w:val="single" w:sz="4" w:space="0" w:color="auto"/>
                  </w:tcBorders>
                  <w:noWrap/>
                </w:tcPr>
                <w:p w14:paraId="71D22123" w14:textId="77777777" w:rsidR="00341BA0" w:rsidRDefault="00341BA0" w:rsidP="00341BA0">
                  <w:pPr>
                    <w:spacing w:after="0" w:line="240" w:lineRule="auto"/>
                    <w:rPr>
                      <w:rFonts w:ascii="Calibri" w:eastAsia="Times New Roman" w:hAnsi="Calibri" w:cs="Times New Roman"/>
                      <w:color w:val="000000"/>
                      <w:lang w:eastAsia="pt-BR"/>
                    </w:rPr>
                  </w:pPr>
                  <w:r w:rsidRPr="00E50E9E">
                    <w:rPr>
                      <w:rFonts w:ascii="Calibri" w:eastAsia="Times New Roman" w:hAnsi="Calibri" w:cs="Times New Roman"/>
                      <w:color w:val="000000"/>
                      <w:lang w:eastAsia="pt-BR"/>
                    </w:rPr>
                    <w:t>Pontos</w:t>
                  </w:r>
                </w:p>
              </w:tc>
            </w:tr>
            <w:tr w:rsidR="00341BA0" w14:paraId="297836A4" w14:textId="77777777" w:rsidTr="006236A2">
              <w:trPr>
                <w:trHeight w:val="648"/>
              </w:trPr>
              <w:tc>
                <w:tcPr>
                  <w:tcW w:w="2694" w:type="dxa"/>
                  <w:vMerge/>
                  <w:tcBorders>
                    <w:left w:val="single" w:sz="4" w:space="0" w:color="auto"/>
                    <w:right w:val="single" w:sz="4" w:space="0" w:color="auto"/>
                  </w:tcBorders>
                  <w:vAlign w:val="center"/>
                </w:tcPr>
                <w:p w14:paraId="42C2961F" w14:textId="77777777" w:rsidR="00341BA0" w:rsidRDefault="00341BA0" w:rsidP="00341BA0">
                  <w:pPr>
                    <w:spacing w:after="0"/>
                    <w:rPr>
                      <w:rFonts w:ascii="Calibri" w:eastAsia="Times New Roman" w:hAnsi="Calibri" w:cs="Times New Roman"/>
                      <w:color w:val="000000"/>
                      <w:lang w:eastAsia="pt-BR"/>
                    </w:rPr>
                  </w:pPr>
                </w:p>
              </w:tc>
              <w:tc>
                <w:tcPr>
                  <w:tcW w:w="3827" w:type="dxa"/>
                  <w:tcBorders>
                    <w:top w:val="single" w:sz="4" w:space="0" w:color="auto"/>
                    <w:left w:val="single" w:sz="4" w:space="0" w:color="auto"/>
                    <w:right w:val="single" w:sz="4" w:space="0" w:color="auto"/>
                  </w:tcBorders>
                  <w:noWrap/>
                  <w:vAlign w:val="bottom"/>
                </w:tcPr>
                <w:p w14:paraId="3AD033A2" w14:textId="77777777" w:rsidR="00216A7B" w:rsidRDefault="00216A7B" w:rsidP="00216A7B">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Tipo de atividade/instituição:</w:t>
                  </w:r>
                </w:p>
                <w:p w14:paraId="0752BA0B" w14:textId="77777777" w:rsidR="00341BA0" w:rsidRDefault="00341BA0" w:rsidP="00341BA0">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w:t>
                  </w:r>
                </w:p>
              </w:tc>
              <w:tc>
                <w:tcPr>
                  <w:tcW w:w="2268" w:type="dxa"/>
                  <w:tcBorders>
                    <w:top w:val="single" w:sz="4" w:space="0" w:color="auto"/>
                    <w:left w:val="single" w:sz="4" w:space="0" w:color="auto"/>
                    <w:right w:val="single" w:sz="4" w:space="0" w:color="auto"/>
                  </w:tcBorders>
                  <w:noWrap/>
                </w:tcPr>
                <w:p w14:paraId="0BB7E927" w14:textId="77777777" w:rsidR="00341BA0" w:rsidRDefault="00341BA0" w:rsidP="00341BA0">
                  <w:pPr>
                    <w:spacing w:after="0" w:line="240" w:lineRule="auto"/>
                    <w:rPr>
                      <w:rFonts w:ascii="Calibri" w:eastAsia="Times New Roman" w:hAnsi="Calibri" w:cs="Times New Roman"/>
                      <w:color w:val="000000"/>
                      <w:lang w:eastAsia="pt-BR"/>
                    </w:rPr>
                  </w:pPr>
                  <w:r w:rsidRPr="00E50E9E">
                    <w:rPr>
                      <w:rFonts w:ascii="Calibri" w:eastAsia="Times New Roman" w:hAnsi="Calibri" w:cs="Times New Roman"/>
                      <w:color w:val="000000"/>
                      <w:lang w:eastAsia="pt-BR"/>
                    </w:rPr>
                    <w:t>Pontos</w:t>
                  </w:r>
                </w:p>
              </w:tc>
            </w:tr>
            <w:tr w:rsidR="00341BA0" w14:paraId="1A751247" w14:textId="77777777" w:rsidTr="006236A2">
              <w:trPr>
                <w:trHeight w:val="648"/>
              </w:trPr>
              <w:tc>
                <w:tcPr>
                  <w:tcW w:w="2694" w:type="dxa"/>
                  <w:vMerge/>
                  <w:tcBorders>
                    <w:left w:val="single" w:sz="4" w:space="0" w:color="auto"/>
                    <w:right w:val="single" w:sz="4" w:space="0" w:color="auto"/>
                  </w:tcBorders>
                  <w:vAlign w:val="center"/>
                </w:tcPr>
                <w:p w14:paraId="03D4F145" w14:textId="77777777" w:rsidR="00341BA0" w:rsidRDefault="00341BA0" w:rsidP="00341BA0">
                  <w:pPr>
                    <w:spacing w:after="0"/>
                    <w:rPr>
                      <w:rFonts w:ascii="Calibri" w:eastAsia="Times New Roman" w:hAnsi="Calibri" w:cs="Times New Roman"/>
                      <w:color w:val="000000"/>
                      <w:lang w:eastAsia="pt-BR"/>
                    </w:rPr>
                  </w:pPr>
                </w:p>
              </w:tc>
              <w:tc>
                <w:tcPr>
                  <w:tcW w:w="3827" w:type="dxa"/>
                  <w:tcBorders>
                    <w:top w:val="single" w:sz="4" w:space="0" w:color="auto"/>
                    <w:left w:val="single" w:sz="4" w:space="0" w:color="auto"/>
                    <w:right w:val="single" w:sz="4" w:space="0" w:color="auto"/>
                  </w:tcBorders>
                  <w:noWrap/>
                  <w:vAlign w:val="bottom"/>
                </w:tcPr>
                <w:p w14:paraId="6059AD9C" w14:textId="77777777" w:rsidR="00216A7B" w:rsidRDefault="00216A7B" w:rsidP="00216A7B">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Tipo de atividade/instituição:</w:t>
                  </w:r>
                </w:p>
                <w:p w14:paraId="675F270B" w14:textId="77777777" w:rsidR="00341BA0" w:rsidRDefault="00341BA0" w:rsidP="00341BA0">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w:t>
                  </w:r>
                </w:p>
              </w:tc>
              <w:tc>
                <w:tcPr>
                  <w:tcW w:w="2268" w:type="dxa"/>
                  <w:tcBorders>
                    <w:top w:val="single" w:sz="4" w:space="0" w:color="auto"/>
                    <w:left w:val="single" w:sz="4" w:space="0" w:color="auto"/>
                    <w:right w:val="single" w:sz="4" w:space="0" w:color="auto"/>
                  </w:tcBorders>
                  <w:noWrap/>
                </w:tcPr>
                <w:p w14:paraId="4869B5ED" w14:textId="77777777" w:rsidR="00341BA0" w:rsidRDefault="00341BA0" w:rsidP="00341BA0">
                  <w:pPr>
                    <w:spacing w:after="0" w:line="240" w:lineRule="auto"/>
                    <w:rPr>
                      <w:rFonts w:ascii="Calibri" w:eastAsia="Times New Roman" w:hAnsi="Calibri" w:cs="Times New Roman"/>
                      <w:color w:val="000000"/>
                      <w:lang w:eastAsia="pt-BR"/>
                    </w:rPr>
                  </w:pPr>
                  <w:r w:rsidRPr="00E50E9E">
                    <w:rPr>
                      <w:rFonts w:ascii="Calibri" w:eastAsia="Times New Roman" w:hAnsi="Calibri" w:cs="Times New Roman"/>
                      <w:color w:val="000000"/>
                      <w:lang w:eastAsia="pt-BR"/>
                    </w:rPr>
                    <w:t>Pontos</w:t>
                  </w:r>
                </w:p>
              </w:tc>
            </w:tr>
            <w:tr w:rsidR="00341BA0" w14:paraId="0A1FAE28" w14:textId="77777777" w:rsidTr="006236A2">
              <w:trPr>
                <w:trHeight w:val="648"/>
              </w:trPr>
              <w:tc>
                <w:tcPr>
                  <w:tcW w:w="2694" w:type="dxa"/>
                  <w:vMerge/>
                  <w:tcBorders>
                    <w:left w:val="single" w:sz="4" w:space="0" w:color="auto"/>
                    <w:bottom w:val="single" w:sz="4" w:space="0" w:color="auto"/>
                    <w:right w:val="single" w:sz="4" w:space="0" w:color="auto"/>
                  </w:tcBorders>
                  <w:vAlign w:val="center"/>
                </w:tcPr>
                <w:p w14:paraId="184AE4B8" w14:textId="77777777" w:rsidR="00341BA0" w:rsidRDefault="00341BA0" w:rsidP="00341BA0">
                  <w:pPr>
                    <w:spacing w:after="0"/>
                    <w:rPr>
                      <w:rFonts w:ascii="Calibri" w:eastAsia="Times New Roman" w:hAnsi="Calibri" w:cs="Times New Roman"/>
                      <w:color w:val="000000"/>
                      <w:lang w:eastAsia="pt-BR"/>
                    </w:rPr>
                  </w:pPr>
                </w:p>
              </w:tc>
              <w:tc>
                <w:tcPr>
                  <w:tcW w:w="3827" w:type="dxa"/>
                  <w:tcBorders>
                    <w:top w:val="single" w:sz="4" w:space="0" w:color="auto"/>
                    <w:left w:val="single" w:sz="4" w:space="0" w:color="auto"/>
                    <w:bottom w:val="single" w:sz="4" w:space="0" w:color="auto"/>
                    <w:right w:val="single" w:sz="4" w:space="0" w:color="auto"/>
                  </w:tcBorders>
                  <w:noWrap/>
                  <w:vAlign w:val="bottom"/>
                </w:tcPr>
                <w:p w14:paraId="6B6618C1" w14:textId="77777777" w:rsidR="00216A7B" w:rsidRDefault="00216A7B" w:rsidP="00216A7B">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Tipo de atividade/instituição:</w:t>
                  </w:r>
                </w:p>
                <w:p w14:paraId="6D116405" w14:textId="77777777" w:rsidR="00341BA0" w:rsidRDefault="00341BA0" w:rsidP="00341BA0">
                  <w:pPr>
                    <w:spacing w:after="0" w:line="240" w:lineRule="auto"/>
                    <w:rPr>
                      <w:rFonts w:ascii="Calibri" w:eastAsia="Times New Roman" w:hAnsi="Calibri" w:cs="Times New Roman"/>
                      <w:color w:val="000000"/>
                      <w:lang w:eastAsia="pt-BR"/>
                    </w:rPr>
                  </w:pPr>
                </w:p>
              </w:tc>
              <w:tc>
                <w:tcPr>
                  <w:tcW w:w="2268" w:type="dxa"/>
                  <w:tcBorders>
                    <w:top w:val="single" w:sz="4" w:space="0" w:color="auto"/>
                    <w:left w:val="single" w:sz="4" w:space="0" w:color="auto"/>
                    <w:bottom w:val="single" w:sz="4" w:space="0" w:color="auto"/>
                    <w:right w:val="single" w:sz="4" w:space="0" w:color="auto"/>
                  </w:tcBorders>
                  <w:noWrap/>
                </w:tcPr>
                <w:p w14:paraId="4F36F346" w14:textId="77777777" w:rsidR="00341BA0" w:rsidRDefault="00341BA0" w:rsidP="00341BA0">
                  <w:pPr>
                    <w:spacing w:after="0" w:line="240" w:lineRule="auto"/>
                    <w:rPr>
                      <w:rFonts w:ascii="Calibri" w:eastAsia="Times New Roman" w:hAnsi="Calibri" w:cs="Times New Roman"/>
                      <w:color w:val="000000"/>
                      <w:lang w:eastAsia="pt-BR"/>
                    </w:rPr>
                  </w:pPr>
                  <w:r w:rsidRPr="00E50E9E">
                    <w:rPr>
                      <w:rFonts w:ascii="Calibri" w:eastAsia="Times New Roman" w:hAnsi="Calibri" w:cs="Times New Roman"/>
                      <w:color w:val="000000"/>
                      <w:lang w:eastAsia="pt-BR"/>
                    </w:rPr>
                    <w:t>Pontos</w:t>
                  </w:r>
                </w:p>
              </w:tc>
            </w:tr>
          </w:tbl>
          <w:p w14:paraId="7C68F351" w14:textId="77777777" w:rsidR="00341BA0" w:rsidRDefault="00341BA0" w:rsidP="00341BA0">
            <w:pPr>
              <w:rPr>
                <w:rFonts w:ascii="Arial" w:hAnsi="Arial" w:cs="Arial"/>
                <w:sz w:val="24"/>
              </w:rPr>
            </w:pPr>
          </w:p>
          <w:p w14:paraId="78943B94" w14:textId="46D09135" w:rsidR="005B5750" w:rsidRDefault="005B5750">
            <w:pPr>
              <w:spacing w:before="240" w:after="0" w:line="240" w:lineRule="auto"/>
              <w:jc w:val="center"/>
              <w:rPr>
                <w:rFonts w:ascii="Calibri" w:hAnsi="Calibri" w:cs="Calibri"/>
                <w:b/>
                <w:color w:val="000000"/>
                <w:sz w:val="28"/>
                <w:szCs w:val="28"/>
              </w:rPr>
            </w:pPr>
          </w:p>
        </w:tc>
      </w:tr>
    </w:tbl>
    <w:p w14:paraId="2E61E35F" w14:textId="31B466C8" w:rsidR="000A41D2" w:rsidRDefault="000A41D2"/>
    <w:sectPr w:rsidR="000A41D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8CF6F" w14:textId="77777777" w:rsidR="00F901A2" w:rsidRDefault="00F901A2" w:rsidP="008718B1">
      <w:pPr>
        <w:spacing w:after="0" w:line="240" w:lineRule="auto"/>
      </w:pPr>
      <w:r>
        <w:separator/>
      </w:r>
    </w:p>
  </w:endnote>
  <w:endnote w:type="continuationSeparator" w:id="0">
    <w:p w14:paraId="6D31E6D1" w14:textId="77777777" w:rsidR="00F901A2" w:rsidRDefault="00F901A2" w:rsidP="00871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F2E6C" w14:textId="77777777" w:rsidR="00F901A2" w:rsidRDefault="00F901A2" w:rsidP="008718B1">
      <w:pPr>
        <w:spacing w:after="0" w:line="240" w:lineRule="auto"/>
      </w:pPr>
      <w:r>
        <w:separator/>
      </w:r>
    </w:p>
  </w:footnote>
  <w:footnote w:type="continuationSeparator" w:id="0">
    <w:p w14:paraId="1047216E" w14:textId="77777777" w:rsidR="00F901A2" w:rsidRDefault="00F901A2" w:rsidP="008718B1">
      <w:pPr>
        <w:spacing w:after="0" w:line="240" w:lineRule="auto"/>
      </w:pPr>
      <w:r>
        <w:continuationSeparator/>
      </w:r>
    </w:p>
  </w:footnote>
  <w:footnote w:id="1">
    <w:p w14:paraId="4B9AF0E0" w14:textId="77777777" w:rsidR="008B0F8C" w:rsidRDefault="008B0F8C" w:rsidP="008718B1">
      <w:pPr>
        <w:pStyle w:val="Textodenotaderodap"/>
        <w:rPr>
          <w:sz w:val="16"/>
        </w:rPr>
      </w:pPr>
      <w:r>
        <w:rPr>
          <w:rStyle w:val="Refdenotaderodap"/>
          <w:sz w:val="16"/>
        </w:rPr>
        <w:footnoteRef/>
      </w:r>
      <w:r>
        <w:rPr>
          <w:sz w:val="16"/>
        </w:rPr>
        <w:t xml:space="preserve"> Residencial; Comercial; Celular; Recados.</w:t>
      </w:r>
    </w:p>
  </w:footnote>
  <w:footnote w:id="2">
    <w:p w14:paraId="12179B4B" w14:textId="77777777" w:rsidR="008B0F8C" w:rsidRDefault="008B0F8C" w:rsidP="008718B1">
      <w:pPr>
        <w:pStyle w:val="Textodenotaderodap"/>
        <w:rPr>
          <w:sz w:val="16"/>
        </w:rPr>
      </w:pPr>
      <w:r>
        <w:rPr>
          <w:rStyle w:val="Refdenotaderodap"/>
          <w:sz w:val="16"/>
        </w:rPr>
        <w:footnoteRef/>
      </w:r>
      <w:r>
        <w:rPr>
          <w:sz w:val="16"/>
        </w:rPr>
        <w:t xml:space="preserve"> Fundamental; Médio; Superior; Especialização; Mestrado; Doutorado; Pós-doutorado.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0460"/>
    <w:multiLevelType w:val="hybridMultilevel"/>
    <w:tmpl w:val="F13052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0D86812"/>
    <w:multiLevelType w:val="hybridMultilevel"/>
    <w:tmpl w:val="A718E85A"/>
    <w:lvl w:ilvl="0" w:tplc="107E0D5E">
      <w:start w:val="1"/>
      <w:numFmt w:val="decimal"/>
      <w:lvlText w:val="%1."/>
      <w:lvlJc w:val="left"/>
      <w:pPr>
        <w:ind w:left="546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E308AC"/>
    <w:multiLevelType w:val="hybridMultilevel"/>
    <w:tmpl w:val="CA0497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D352B21"/>
    <w:multiLevelType w:val="hybridMultilevel"/>
    <w:tmpl w:val="A942B530"/>
    <w:lvl w:ilvl="0" w:tplc="A4783EAC">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4" w15:restartNumberingAfterBreak="0">
    <w:nsid w:val="24D005F1"/>
    <w:multiLevelType w:val="hybridMultilevel"/>
    <w:tmpl w:val="2B605EE8"/>
    <w:lvl w:ilvl="0" w:tplc="3C1432A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293F2023"/>
    <w:multiLevelType w:val="hybridMultilevel"/>
    <w:tmpl w:val="7FC416EA"/>
    <w:lvl w:ilvl="0" w:tplc="0416000F">
      <w:start w:val="1"/>
      <w:numFmt w:val="decimal"/>
      <w:lvlText w:val="%1."/>
      <w:lvlJc w:val="left"/>
      <w:pPr>
        <w:ind w:left="720" w:hanging="360"/>
      </w:pPr>
      <w:rPr>
        <w:rFonts w:ascii="Times New Roman" w:hAnsi="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2163584"/>
    <w:multiLevelType w:val="hybridMultilevel"/>
    <w:tmpl w:val="FE0CC3DC"/>
    <w:lvl w:ilvl="0" w:tplc="76BC90C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E1C6BA0"/>
    <w:multiLevelType w:val="hybridMultilevel"/>
    <w:tmpl w:val="520E6B0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15:restartNumberingAfterBreak="0">
    <w:nsid w:val="44511359"/>
    <w:multiLevelType w:val="hybridMultilevel"/>
    <w:tmpl w:val="F30A82B4"/>
    <w:lvl w:ilvl="0" w:tplc="A4783EA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6295A70"/>
    <w:multiLevelType w:val="hybridMultilevel"/>
    <w:tmpl w:val="7564FF40"/>
    <w:lvl w:ilvl="0" w:tplc="A4783EA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3C90FB2"/>
    <w:multiLevelType w:val="hybridMultilevel"/>
    <w:tmpl w:val="A5F6626E"/>
    <w:lvl w:ilvl="0" w:tplc="A4783EA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9FA11D6"/>
    <w:multiLevelType w:val="hybridMultilevel"/>
    <w:tmpl w:val="E2768F30"/>
    <w:lvl w:ilvl="0" w:tplc="04160001">
      <w:start w:val="1"/>
      <w:numFmt w:val="bullet"/>
      <w:lvlText w:val=""/>
      <w:lvlJc w:val="left"/>
      <w:pPr>
        <w:ind w:left="1713" w:hanging="360"/>
      </w:pPr>
      <w:rPr>
        <w:rFonts w:ascii="Symbol" w:hAnsi="Symbol" w:hint="default"/>
      </w:rPr>
    </w:lvl>
    <w:lvl w:ilvl="1" w:tplc="04160003">
      <w:start w:val="1"/>
      <w:numFmt w:val="bullet"/>
      <w:lvlText w:val="o"/>
      <w:lvlJc w:val="left"/>
      <w:pPr>
        <w:ind w:left="2433" w:hanging="360"/>
      </w:pPr>
      <w:rPr>
        <w:rFonts w:ascii="Courier New" w:hAnsi="Courier New" w:cs="Courier New" w:hint="default"/>
      </w:rPr>
    </w:lvl>
    <w:lvl w:ilvl="2" w:tplc="04160005">
      <w:start w:val="1"/>
      <w:numFmt w:val="bullet"/>
      <w:lvlText w:val=""/>
      <w:lvlJc w:val="left"/>
      <w:pPr>
        <w:ind w:left="3153" w:hanging="360"/>
      </w:pPr>
      <w:rPr>
        <w:rFonts w:ascii="Wingdings" w:hAnsi="Wingdings" w:hint="default"/>
      </w:rPr>
    </w:lvl>
    <w:lvl w:ilvl="3" w:tplc="04160001">
      <w:start w:val="1"/>
      <w:numFmt w:val="bullet"/>
      <w:lvlText w:val=""/>
      <w:lvlJc w:val="left"/>
      <w:pPr>
        <w:ind w:left="3873" w:hanging="360"/>
      </w:pPr>
      <w:rPr>
        <w:rFonts w:ascii="Symbol" w:hAnsi="Symbol" w:hint="default"/>
      </w:rPr>
    </w:lvl>
    <w:lvl w:ilvl="4" w:tplc="04160003">
      <w:start w:val="1"/>
      <w:numFmt w:val="bullet"/>
      <w:lvlText w:val="o"/>
      <w:lvlJc w:val="left"/>
      <w:pPr>
        <w:ind w:left="4593" w:hanging="360"/>
      </w:pPr>
      <w:rPr>
        <w:rFonts w:ascii="Courier New" w:hAnsi="Courier New" w:cs="Courier New" w:hint="default"/>
      </w:rPr>
    </w:lvl>
    <w:lvl w:ilvl="5" w:tplc="04160005">
      <w:start w:val="1"/>
      <w:numFmt w:val="bullet"/>
      <w:lvlText w:val=""/>
      <w:lvlJc w:val="left"/>
      <w:pPr>
        <w:ind w:left="5313" w:hanging="360"/>
      </w:pPr>
      <w:rPr>
        <w:rFonts w:ascii="Wingdings" w:hAnsi="Wingdings" w:hint="default"/>
      </w:rPr>
    </w:lvl>
    <w:lvl w:ilvl="6" w:tplc="04160001">
      <w:start w:val="1"/>
      <w:numFmt w:val="bullet"/>
      <w:lvlText w:val=""/>
      <w:lvlJc w:val="left"/>
      <w:pPr>
        <w:ind w:left="6033" w:hanging="360"/>
      </w:pPr>
      <w:rPr>
        <w:rFonts w:ascii="Symbol" w:hAnsi="Symbol" w:hint="default"/>
      </w:rPr>
    </w:lvl>
    <w:lvl w:ilvl="7" w:tplc="04160003">
      <w:start w:val="1"/>
      <w:numFmt w:val="bullet"/>
      <w:lvlText w:val="o"/>
      <w:lvlJc w:val="left"/>
      <w:pPr>
        <w:ind w:left="6753" w:hanging="360"/>
      </w:pPr>
      <w:rPr>
        <w:rFonts w:ascii="Courier New" w:hAnsi="Courier New" w:cs="Courier New" w:hint="default"/>
      </w:rPr>
    </w:lvl>
    <w:lvl w:ilvl="8" w:tplc="04160005">
      <w:start w:val="1"/>
      <w:numFmt w:val="bullet"/>
      <w:lvlText w:val=""/>
      <w:lvlJc w:val="left"/>
      <w:pPr>
        <w:ind w:left="7473" w:hanging="360"/>
      </w:pPr>
      <w:rPr>
        <w:rFonts w:ascii="Wingdings" w:hAnsi="Wingdings" w:hint="default"/>
      </w:rPr>
    </w:lvl>
  </w:abstractNum>
  <w:abstractNum w:abstractNumId="12" w15:restartNumberingAfterBreak="0">
    <w:nsid w:val="5B337084"/>
    <w:multiLevelType w:val="hybridMultilevel"/>
    <w:tmpl w:val="541E9880"/>
    <w:lvl w:ilvl="0" w:tplc="A4783EAC">
      <w:start w:val="1"/>
      <w:numFmt w:val="lowerLetter"/>
      <w:lvlText w:val="%1)"/>
      <w:lvlJc w:val="left"/>
      <w:pPr>
        <w:ind w:left="4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C43302B"/>
    <w:multiLevelType w:val="hybridMultilevel"/>
    <w:tmpl w:val="92CC35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DDD20C3"/>
    <w:multiLevelType w:val="hybridMultilevel"/>
    <w:tmpl w:val="25EE6984"/>
    <w:lvl w:ilvl="0" w:tplc="A4783EA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E933DF1"/>
    <w:multiLevelType w:val="hybridMultilevel"/>
    <w:tmpl w:val="F7F2ABE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703D1DB6"/>
    <w:multiLevelType w:val="hybridMultilevel"/>
    <w:tmpl w:val="3F5C0866"/>
    <w:lvl w:ilvl="0" w:tplc="0416000F">
      <w:start w:val="1"/>
      <w:numFmt w:val="decimal"/>
      <w:lvlText w:val="%1."/>
      <w:lvlJc w:val="left"/>
      <w:pPr>
        <w:ind w:left="5463" w:hanging="360"/>
      </w:p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15:restartNumberingAfterBreak="0">
    <w:nsid w:val="75BE3902"/>
    <w:multiLevelType w:val="hybridMultilevel"/>
    <w:tmpl w:val="A3A8F3E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8" w15:restartNumberingAfterBreak="0">
    <w:nsid w:val="7EBB0D75"/>
    <w:multiLevelType w:val="hybridMultilevel"/>
    <w:tmpl w:val="BD10A91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8"/>
  </w:num>
  <w:num w:numId="4">
    <w:abstractNumId w:val="11"/>
  </w:num>
  <w:num w:numId="5">
    <w:abstractNumId w:val="16"/>
    <w:lvlOverride w:ilvl="0">
      <w:startOverride w:val="1"/>
    </w:lvlOverride>
    <w:lvlOverride w:ilvl="1"/>
    <w:lvlOverride w:ilvl="2"/>
    <w:lvlOverride w:ilvl="3"/>
    <w:lvlOverride w:ilvl="4"/>
    <w:lvlOverride w:ilvl="5"/>
    <w:lvlOverride w:ilvl="6"/>
    <w:lvlOverride w:ilvl="7"/>
    <w:lvlOverride w:ilvl="8"/>
  </w:num>
  <w:num w:numId="6">
    <w:abstractNumId w:val="13"/>
  </w:num>
  <w:num w:numId="7">
    <w:abstractNumId w:val="0"/>
  </w:num>
  <w:num w:numId="8">
    <w:abstractNumId w:val="6"/>
  </w:num>
  <w:num w:numId="9">
    <w:abstractNumId w:val="15"/>
  </w:num>
  <w:num w:numId="10">
    <w:abstractNumId w:val="3"/>
  </w:num>
  <w:num w:numId="11">
    <w:abstractNumId w:val="12"/>
  </w:num>
  <w:num w:numId="12">
    <w:abstractNumId w:val="8"/>
  </w:num>
  <w:num w:numId="13">
    <w:abstractNumId w:val="9"/>
  </w:num>
  <w:num w:numId="14">
    <w:abstractNumId w:val="14"/>
  </w:num>
  <w:num w:numId="15">
    <w:abstractNumId w:val="10"/>
  </w:num>
  <w:num w:numId="16">
    <w:abstractNumId w:val="17"/>
  </w:num>
  <w:num w:numId="17">
    <w:abstractNumId w:val="7"/>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8B1"/>
    <w:rsid w:val="000019DE"/>
    <w:rsid w:val="00012707"/>
    <w:rsid w:val="00020E88"/>
    <w:rsid w:val="0003208A"/>
    <w:rsid w:val="00033B90"/>
    <w:rsid w:val="00036B01"/>
    <w:rsid w:val="00044397"/>
    <w:rsid w:val="00044C1B"/>
    <w:rsid w:val="00047ADB"/>
    <w:rsid w:val="00053699"/>
    <w:rsid w:val="00064880"/>
    <w:rsid w:val="00071050"/>
    <w:rsid w:val="00071321"/>
    <w:rsid w:val="000713A2"/>
    <w:rsid w:val="00075638"/>
    <w:rsid w:val="00077400"/>
    <w:rsid w:val="000806CF"/>
    <w:rsid w:val="00083CC5"/>
    <w:rsid w:val="000868F8"/>
    <w:rsid w:val="000936A6"/>
    <w:rsid w:val="000948E3"/>
    <w:rsid w:val="00095EF2"/>
    <w:rsid w:val="000A21DA"/>
    <w:rsid w:val="000A41D2"/>
    <w:rsid w:val="000B42C5"/>
    <w:rsid w:val="000B4B6A"/>
    <w:rsid w:val="000B65F2"/>
    <w:rsid w:val="000B7ED0"/>
    <w:rsid w:val="000C0C22"/>
    <w:rsid w:val="000C1030"/>
    <w:rsid w:val="000C3543"/>
    <w:rsid w:val="000C4452"/>
    <w:rsid w:val="000C64FD"/>
    <w:rsid w:val="000D3B62"/>
    <w:rsid w:val="000D55B9"/>
    <w:rsid w:val="000E5468"/>
    <w:rsid w:val="000F08C2"/>
    <w:rsid w:val="000F0CAC"/>
    <w:rsid w:val="000F3312"/>
    <w:rsid w:val="00105311"/>
    <w:rsid w:val="001071E6"/>
    <w:rsid w:val="00111CB2"/>
    <w:rsid w:val="00117799"/>
    <w:rsid w:val="001313B9"/>
    <w:rsid w:val="0013164F"/>
    <w:rsid w:val="0013270F"/>
    <w:rsid w:val="00142941"/>
    <w:rsid w:val="00147E1E"/>
    <w:rsid w:val="001504D1"/>
    <w:rsid w:val="0015781B"/>
    <w:rsid w:val="00157D3E"/>
    <w:rsid w:val="0017502F"/>
    <w:rsid w:val="00193111"/>
    <w:rsid w:val="001A1105"/>
    <w:rsid w:val="001A12BE"/>
    <w:rsid w:val="001A7FD5"/>
    <w:rsid w:val="001B1FBF"/>
    <w:rsid w:val="001B2947"/>
    <w:rsid w:val="001B4520"/>
    <w:rsid w:val="001B7E13"/>
    <w:rsid w:val="001C032A"/>
    <w:rsid w:val="001C4C94"/>
    <w:rsid w:val="001C6E70"/>
    <w:rsid w:val="001D3481"/>
    <w:rsid w:val="001D3CD9"/>
    <w:rsid w:val="00201823"/>
    <w:rsid w:val="0020613F"/>
    <w:rsid w:val="00211AAE"/>
    <w:rsid w:val="00213A88"/>
    <w:rsid w:val="00215F58"/>
    <w:rsid w:val="00216A7B"/>
    <w:rsid w:val="00217D77"/>
    <w:rsid w:val="00223EFB"/>
    <w:rsid w:val="002306CB"/>
    <w:rsid w:val="002324D7"/>
    <w:rsid w:val="00235360"/>
    <w:rsid w:val="00261C6F"/>
    <w:rsid w:val="002642EE"/>
    <w:rsid w:val="00264F3F"/>
    <w:rsid w:val="00273AFF"/>
    <w:rsid w:val="00277236"/>
    <w:rsid w:val="00277AD0"/>
    <w:rsid w:val="0029132F"/>
    <w:rsid w:val="002956DC"/>
    <w:rsid w:val="002957F8"/>
    <w:rsid w:val="00296F53"/>
    <w:rsid w:val="002A3A06"/>
    <w:rsid w:val="002B5534"/>
    <w:rsid w:val="002D1A8B"/>
    <w:rsid w:val="002D2CA4"/>
    <w:rsid w:val="002D2FB1"/>
    <w:rsid w:val="002D604E"/>
    <w:rsid w:val="002D7D38"/>
    <w:rsid w:val="002E0D36"/>
    <w:rsid w:val="002F0867"/>
    <w:rsid w:val="002F087A"/>
    <w:rsid w:val="002F1AE7"/>
    <w:rsid w:val="002F42AA"/>
    <w:rsid w:val="00311194"/>
    <w:rsid w:val="00311972"/>
    <w:rsid w:val="00315153"/>
    <w:rsid w:val="0031587D"/>
    <w:rsid w:val="003178D4"/>
    <w:rsid w:val="0032180D"/>
    <w:rsid w:val="00322851"/>
    <w:rsid w:val="0032474D"/>
    <w:rsid w:val="003272FC"/>
    <w:rsid w:val="00335580"/>
    <w:rsid w:val="003366CF"/>
    <w:rsid w:val="00337047"/>
    <w:rsid w:val="00341BA0"/>
    <w:rsid w:val="003433D9"/>
    <w:rsid w:val="00345990"/>
    <w:rsid w:val="0034666C"/>
    <w:rsid w:val="00354D96"/>
    <w:rsid w:val="003552C8"/>
    <w:rsid w:val="003578F1"/>
    <w:rsid w:val="00370646"/>
    <w:rsid w:val="003771E6"/>
    <w:rsid w:val="003806CD"/>
    <w:rsid w:val="003916AA"/>
    <w:rsid w:val="00397577"/>
    <w:rsid w:val="003A65E3"/>
    <w:rsid w:val="003A6C19"/>
    <w:rsid w:val="003B58A1"/>
    <w:rsid w:val="003B77C6"/>
    <w:rsid w:val="003C6FEB"/>
    <w:rsid w:val="003D04F2"/>
    <w:rsid w:val="003D0577"/>
    <w:rsid w:val="003D2032"/>
    <w:rsid w:val="003D4409"/>
    <w:rsid w:val="003E06B6"/>
    <w:rsid w:val="003E1001"/>
    <w:rsid w:val="003E7C62"/>
    <w:rsid w:val="003F1924"/>
    <w:rsid w:val="003F7F39"/>
    <w:rsid w:val="00402013"/>
    <w:rsid w:val="004055CC"/>
    <w:rsid w:val="00412504"/>
    <w:rsid w:val="004129AC"/>
    <w:rsid w:val="004133F8"/>
    <w:rsid w:val="00415601"/>
    <w:rsid w:val="00415BA4"/>
    <w:rsid w:val="004177C6"/>
    <w:rsid w:val="00425F79"/>
    <w:rsid w:val="00443419"/>
    <w:rsid w:val="0044522C"/>
    <w:rsid w:val="004456DC"/>
    <w:rsid w:val="00446DBD"/>
    <w:rsid w:val="00450E8F"/>
    <w:rsid w:val="004531BD"/>
    <w:rsid w:val="004727A4"/>
    <w:rsid w:val="00480822"/>
    <w:rsid w:val="00481FB4"/>
    <w:rsid w:val="004846B7"/>
    <w:rsid w:val="00484E1C"/>
    <w:rsid w:val="00490AE0"/>
    <w:rsid w:val="004917C8"/>
    <w:rsid w:val="004C1502"/>
    <w:rsid w:val="004C6856"/>
    <w:rsid w:val="004C7809"/>
    <w:rsid w:val="004D63E4"/>
    <w:rsid w:val="004E08E2"/>
    <w:rsid w:val="004E1C4F"/>
    <w:rsid w:val="004E6036"/>
    <w:rsid w:val="004E6647"/>
    <w:rsid w:val="005035E0"/>
    <w:rsid w:val="005077CE"/>
    <w:rsid w:val="005105F8"/>
    <w:rsid w:val="005148B5"/>
    <w:rsid w:val="00521825"/>
    <w:rsid w:val="005313A0"/>
    <w:rsid w:val="005316BB"/>
    <w:rsid w:val="005356EE"/>
    <w:rsid w:val="00535B8C"/>
    <w:rsid w:val="00535DFC"/>
    <w:rsid w:val="00540ABB"/>
    <w:rsid w:val="00542910"/>
    <w:rsid w:val="00542A76"/>
    <w:rsid w:val="00544B60"/>
    <w:rsid w:val="005464C0"/>
    <w:rsid w:val="00555C17"/>
    <w:rsid w:val="00564C6D"/>
    <w:rsid w:val="005656AA"/>
    <w:rsid w:val="005762C7"/>
    <w:rsid w:val="0057668E"/>
    <w:rsid w:val="00584389"/>
    <w:rsid w:val="0058556A"/>
    <w:rsid w:val="0059274D"/>
    <w:rsid w:val="005A02D7"/>
    <w:rsid w:val="005A055B"/>
    <w:rsid w:val="005A18A2"/>
    <w:rsid w:val="005A1A5C"/>
    <w:rsid w:val="005A640B"/>
    <w:rsid w:val="005B479D"/>
    <w:rsid w:val="005B5750"/>
    <w:rsid w:val="005B6245"/>
    <w:rsid w:val="005C0FE8"/>
    <w:rsid w:val="005D1DEB"/>
    <w:rsid w:val="005D7B91"/>
    <w:rsid w:val="005F7035"/>
    <w:rsid w:val="00602166"/>
    <w:rsid w:val="00604BA0"/>
    <w:rsid w:val="00611D0E"/>
    <w:rsid w:val="00612888"/>
    <w:rsid w:val="006236A2"/>
    <w:rsid w:val="0063576D"/>
    <w:rsid w:val="0064132D"/>
    <w:rsid w:val="0065620D"/>
    <w:rsid w:val="00667BB8"/>
    <w:rsid w:val="006760DF"/>
    <w:rsid w:val="006943AA"/>
    <w:rsid w:val="00696FAF"/>
    <w:rsid w:val="006A4E6F"/>
    <w:rsid w:val="006A6E25"/>
    <w:rsid w:val="006B1288"/>
    <w:rsid w:val="006C47C6"/>
    <w:rsid w:val="006C6E94"/>
    <w:rsid w:val="006D122F"/>
    <w:rsid w:val="006E4944"/>
    <w:rsid w:val="006E507D"/>
    <w:rsid w:val="006E5C3D"/>
    <w:rsid w:val="006E6E0E"/>
    <w:rsid w:val="006E7632"/>
    <w:rsid w:val="006F3E68"/>
    <w:rsid w:val="006F4B12"/>
    <w:rsid w:val="00700B61"/>
    <w:rsid w:val="00700F5E"/>
    <w:rsid w:val="00701558"/>
    <w:rsid w:val="00704997"/>
    <w:rsid w:val="00712370"/>
    <w:rsid w:val="0071347B"/>
    <w:rsid w:val="0071395F"/>
    <w:rsid w:val="007226C3"/>
    <w:rsid w:val="00723C6C"/>
    <w:rsid w:val="00731324"/>
    <w:rsid w:val="00731EF7"/>
    <w:rsid w:val="007451BC"/>
    <w:rsid w:val="007543C1"/>
    <w:rsid w:val="00755F6B"/>
    <w:rsid w:val="007635B4"/>
    <w:rsid w:val="00763910"/>
    <w:rsid w:val="007649CC"/>
    <w:rsid w:val="00766052"/>
    <w:rsid w:val="0077213D"/>
    <w:rsid w:val="00777FE8"/>
    <w:rsid w:val="00785FF6"/>
    <w:rsid w:val="0079514B"/>
    <w:rsid w:val="007A79E5"/>
    <w:rsid w:val="007B00E8"/>
    <w:rsid w:val="007D0838"/>
    <w:rsid w:val="007D1DCC"/>
    <w:rsid w:val="007E2F18"/>
    <w:rsid w:val="008013B4"/>
    <w:rsid w:val="00814044"/>
    <w:rsid w:val="008161AB"/>
    <w:rsid w:val="008174BB"/>
    <w:rsid w:val="00820050"/>
    <w:rsid w:val="00820DFA"/>
    <w:rsid w:val="0082295C"/>
    <w:rsid w:val="00840D45"/>
    <w:rsid w:val="008430EF"/>
    <w:rsid w:val="00847C13"/>
    <w:rsid w:val="00850BD7"/>
    <w:rsid w:val="0085120B"/>
    <w:rsid w:val="00852191"/>
    <w:rsid w:val="0086748D"/>
    <w:rsid w:val="0087003E"/>
    <w:rsid w:val="008718B1"/>
    <w:rsid w:val="00874E09"/>
    <w:rsid w:val="008825E8"/>
    <w:rsid w:val="008906EC"/>
    <w:rsid w:val="008911AF"/>
    <w:rsid w:val="00891DC6"/>
    <w:rsid w:val="00891E86"/>
    <w:rsid w:val="008A1881"/>
    <w:rsid w:val="008A28C2"/>
    <w:rsid w:val="008A4F6B"/>
    <w:rsid w:val="008B0F8C"/>
    <w:rsid w:val="008B17BB"/>
    <w:rsid w:val="008B63D4"/>
    <w:rsid w:val="008C53C3"/>
    <w:rsid w:val="008E1DDF"/>
    <w:rsid w:val="008F1AD6"/>
    <w:rsid w:val="009042BC"/>
    <w:rsid w:val="0091472D"/>
    <w:rsid w:val="00915937"/>
    <w:rsid w:val="00921FE2"/>
    <w:rsid w:val="009255BC"/>
    <w:rsid w:val="00926FC7"/>
    <w:rsid w:val="0093357B"/>
    <w:rsid w:val="00940524"/>
    <w:rsid w:val="00944E11"/>
    <w:rsid w:val="009464FF"/>
    <w:rsid w:val="009565AD"/>
    <w:rsid w:val="00977ED6"/>
    <w:rsid w:val="00980AB1"/>
    <w:rsid w:val="009904CD"/>
    <w:rsid w:val="00990FCC"/>
    <w:rsid w:val="00992DF9"/>
    <w:rsid w:val="009941DC"/>
    <w:rsid w:val="009946BF"/>
    <w:rsid w:val="00995F47"/>
    <w:rsid w:val="00997FF3"/>
    <w:rsid w:val="009A3330"/>
    <w:rsid w:val="009A4DE4"/>
    <w:rsid w:val="009B08C9"/>
    <w:rsid w:val="009B3120"/>
    <w:rsid w:val="009B658E"/>
    <w:rsid w:val="009C4C9F"/>
    <w:rsid w:val="009C71E3"/>
    <w:rsid w:val="009D4E66"/>
    <w:rsid w:val="009D54E6"/>
    <w:rsid w:val="009E03A8"/>
    <w:rsid w:val="009F66D2"/>
    <w:rsid w:val="00A02EC5"/>
    <w:rsid w:val="00A042D0"/>
    <w:rsid w:val="00A12E8A"/>
    <w:rsid w:val="00A20ECE"/>
    <w:rsid w:val="00A23DA7"/>
    <w:rsid w:val="00A37617"/>
    <w:rsid w:val="00A40D65"/>
    <w:rsid w:val="00A41EBA"/>
    <w:rsid w:val="00A47A7D"/>
    <w:rsid w:val="00A55CFA"/>
    <w:rsid w:val="00A61C06"/>
    <w:rsid w:val="00A64939"/>
    <w:rsid w:val="00A6688D"/>
    <w:rsid w:val="00A70F4C"/>
    <w:rsid w:val="00A84B02"/>
    <w:rsid w:val="00A92AC1"/>
    <w:rsid w:val="00A9338C"/>
    <w:rsid w:val="00A96208"/>
    <w:rsid w:val="00AA2516"/>
    <w:rsid w:val="00AA3713"/>
    <w:rsid w:val="00AA44F8"/>
    <w:rsid w:val="00AB246A"/>
    <w:rsid w:val="00AB3645"/>
    <w:rsid w:val="00AB38B0"/>
    <w:rsid w:val="00AB6C3F"/>
    <w:rsid w:val="00AB7A07"/>
    <w:rsid w:val="00AC24DF"/>
    <w:rsid w:val="00AC6A0D"/>
    <w:rsid w:val="00AD5D97"/>
    <w:rsid w:val="00AD7C06"/>
    <w:rsid w:val="00AE296E"/>
    <w:rsid w:val="00AF7906"/>
    <w:rsid w:val="00B038EC"/>
    <w:rsid w:val="00B076FA"/>
    <w:rsid w:val="00B123A0"/>
    <w:rsid w:val="00B209F3"/>
    <w:rsid w:val="00B33B19"/>
    <w:rsid w:val="00B46651"/>
    <w:rsid w:val="00B5398B"/>
    <w:rsid w:val="00B5463A"/>
    <w:rsid w:val="00B5469A"/>
    <w:rsid w:val="00B6135A"/>
    <w:rsid w:val="00B64ECE"/>
    <w:rsid w:val="00B65DBC"/>
    <w:rsid w:val="00B76E82"/>
    <w:rsid w:val="00B770A3"/>
    <w:rsid w:val="00B803B1"/>
    <w:rsid w:val="00B82248"/>
    <w:rsid w:val="00B868AA"/>
    <w:rsid w:val="00B87517"/>
    <w:rsid w:val="00B8775B"/>
    <w:rsid w:val="00BA7892"/>
    <w:rsid w:val="00BB06DB"/>
    <w:rsid w:val="00BC2773"/>
    <w:rsid w:val="00BC4106"/>
    <w:rsid w:val="00BC51AC"/>
    <w:rsid w:val="00BD2D0D"/>
    <w:rsid w:val="00BD4D7D"/>
    <w:rsid w:val="00BD5D76"/>
    <w:rsid w:val="00BE369D"/>
    <w:rsid w:val="00BE5620"/>
    <w:rsid w:val="00BF2CF5"/>
    <w:rsid w:val="00BF5318"/>
    <w:rsid w:val="00BF6A49"/>
    <w:rsid w:val="00C020AB"/>
    <w:rsid w:val="00C054A7"/>
    <w:rsid w:val="00C06239"/>
    <w:rsid w:val="00C06564"/>
    <w:rsid w:val="00C100D2"/>
    <w:rsid w:val="00C1411C"/>
    <w:rsid w:val="00C14D7B"/>
    <w:rsid w:val="00C152C9"/>
    <w:rsid w:val="00C16E29"/>
    <w:rsid w:val="00C2046C"/>
    <w:rsid w:val="00C256A1"/>
    <w:rsid w:val="00C26154"/>
    <w:rsid w:val="00C31A98"/>
    <w:rsid w:val="00C40AE3"/>
    <w:rsid w:val="00C44527"/>
    <w:rsid w:val="00C452D0"/>
    <w:rsid w:val="00C6414C"/>
    <w:rsid w:val="00C641F0"/>
    <w:rsid w:val="00C67318"/>
    <w:rsid w:val="00C747C0"/>
    <w:rsid w:val="00C82FF2"/>
    <w:rsid w:val="00C83F89"/>
    <w:rsid w:val="00C85BB2"/>
    <w:rsid w:val="00C91B2A"/>
    <w:rsid w:val="00CA05B0"/>
    <w:rsid w:val="00CA2394"/>
    <w:rsid w:val="00CB285D"/>
    <w:rsid w:val="00CB5538"/>
    <w:rsid w:val="00CB7D41"/>
    <w:rsid w:val="00CC1E8C"/>
    <w:rsid w:val="00CC2569"/>
    <w:rsid w:val="00CD0DBD"/>
    <w:rsid w:val="00CD40E0"/>
    <w:rsid w:val="00CD6FC3"/>
    <w:rsid w:val="00CE3B57"/>
    <w:rsid w:val="00CE4591"/>
    <w:rsid w:val="00CE5DD8"/>
    <w:rsid w:val="00CF023A"/>
    <w:rsid w:val="00CF110C"/>
    <w:rsid w:val="00D05AE2"/>
    <w:rsid w:val="00D10690"/>
    <w:rsid w:val="00D10898"/>
    <w:rsid w:val="00D13E08"/>
    <w:rsid w:val="00D15C8F"/>
    <w:rsid w:val="00D15F4C"/>
    <w:rsid w:val="00D240F3"/>
    <w:rsid w:val="00D242B1"/>
    <w:rsid w:val="00D44174"/>
    <w:rsid w:val="00D50778"/>
    <w:rsid w:val="00D535EE"/>
    <w:rsid w:val="00D56672"/>
    <w:rsid w:val="00D61465"/>
    <w:rsid w:val="00D63AD6"/>
    <w:rsid w:val="00D70AD1"/>
    <w:rsid w:val="00D82A83"/>
    <w:rsid w:val="00D93B1B"/>
    <w:rsid w:val="00DA03EC"/>
    <w:rsid w:val="00DA53DA"/>
    <w:rsid w:val="00DB01E0"/>
    <w:rsid w:val="00DB257F"/>
    <w:rsid w:val="00DB3E79"/>
    <w:rsid w:val="00DC076E"/>
    <w:rsid w:val="00DC0B3A"/>
    <w:rsid w:val="00DC301A"/>
    <w:rsid w:val="00DD1A75"/>
    <w:rsid w:val="00DD2D8D"/>
    <w:rsid w:val="00DD76E3"/>
    <w:rsid w:val="00DE228D"/>
    <w:rsid w:val="00DE6207"/>
    <w:rsid w:val="00DF0A88"/>
    <w:rsid w:val="00E0203A"/>
    <w:rsid w:val="00E06558"/>
    <w:rsid w:val="00E22DC5"/>
    <w:rsid w:val="00E2524C"/>
    <w:rsid w:val="00E268D3"/>
    <w:rsid w:val="00E369DA"/>
    <w:rsid w:val="00E36E58"/>
    <w:rsid w:val="00E47CB5"/>
    <w:rsid w:val="00E505B7"/>
    <w:rsid w:val="00E612B5"/>
    <w:rsid w:val="00E71A2C"/>
    <w:rsid w:val="00E82A57"/>
    <w:rsid w:val="00E85A8A"/>
    <w:rsid w:val="00E92166"/>
    <w:rsid w:val="00EA3685"/>
    <w:rsid w:val="00EB295A"/>
    <w:rsid w:val="00EC00A5"/>
    <w:rsid w:val="00EC1B9C"/>
    <w:rsid w:val="00EC3688"/>
    <w:rsid w:val="00ED1265"/>
    <w:rsid w:val="00EE365E"/>
    <w:rsid w:val="00EE4977"/>
    <w:rsid w:val="00EF0149"/>
    <w:rsid w:val="00EF47AB"/>
    <w:rsid w:val="00EF5DBC"/>
    <w:rsid w:val="00F012E4"/>
    <w:rsid w:val="00F027C4"/>
    <w:rsid w:val="00F10655"/>
    <w:rsid w:val="00F13C3F"/>
    <w:rsid w:val="00F2060D"/>
    <w:rsid w:val="00F21FCC"/>
    <w:rsid w:val="00F2404C"/>
    <w:rsid w:val="00F25E28"/>
    <w:rsid w:val="00F304BD"/>
    <w:rsid w:val="00F30821"/>
    <w:rsid w:val="00F35D51"/>
    <w:rsid w:val="00F37129"/>
    <w:rsid w:val="00F40065"/>
    <w:rsid w:val="00F43BAA"/>
    <w:rsid w:val="00F442E8"/>
    <w:rsid w:val="00F443CF"/>
    <w:rsid w:val="00F451FD"/>
    <w:rsid w:val="00F459AA"/>
    <w:rsid w:val="00F45E60"/>
    <w:rsid w:val="00F50021"/>
    <w:rsid w:val="00F5236B"/>
    <w:rsid w:val="00F54284"/>
    <w:rsid w:val="00F544CD"/>
    <w:rsid w:val="00F56B01"/>
    <w:rsid w:val="00F56DD7"/>
    <w:rsid w:val="00F60C84"/>
    <w:rsid w:val="00F70B89"/>
    <w:rsid w:val="00F747CC"/>
    <w:rsid w:val="00F809C8"/>
    <w:rsid w:val="00F85831"/>
    <w:rsid w:val="00F864C3"/>
    <w:rsid w:val="00F864CE"/>
    <w:rsid w:val="00F901A2"/>
    <w:rsid w:val="00FA00E3"/>
    <w:rsid w:val="00FB6CF3"/>
    <w:rsid w:val="00FC0432"/>
    <w:rsid w:val="00FC6752"/>
    <w:rsid w:val="00FC6A20"/>
    <w:rsid w:val="00FD56C0"/>
    <w:rsid w:val="00FE1971"/>
    <w:rsid w:val="00FE1BA2"/>
    <w:rsid w:val="00FF1140"/>
    <w:rsid w:val="00FF22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8967"/>
  <w15:chartTrackingRefBased/>
  <w15:docId w15:val="{3734AA86-F071-4148-92D1-AFE56ADA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871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semiHidden/>
    <w:rsid w:val="008718B1"/>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8718B1"/>
    <w:rPr>
      <w:rFonts w:ascii="Times New Roman" w:eastAsia="Times New Roman" w:hAnsi="Times New Roman" w:cs="Times New Roman"/>
      <w:sz w:val="20"/>
      <w:szCs w:val="20"/>
      <w:lang w:eastAsia="pt-BR"/>
    </w:rPr>
  </w:style>
  <w:style w:type="character" w:styleId="Refdenotaderodap">
    <w:name w:val="footnote reference"/>
    <w:semiHidden/>
    <w:rsid w:val="008718B1"/>
    <w:rPr>
      <w:vertAlign w:val="superscript"/>
    </w:rPr>
  </w:style>
  <w:style w:type="character" w:styleId="Hyperlink">
    <w:name w:val="Hyperlink"/>
    <w:basedOn w:val="Fontepargpadro"/>
    <w:uiPriority w:val="99"/>
    <w:unhideWhenUsed/>
    <w:rsid w:val="00A40D65"/>
    <w:rPr>
      <w:color w:val="0563C1" w:themeColor="hyperlink"/>
      <w:u w:val="single"/>
    </w:rPr>
  </w:style>
  <w:style w:type="character" w:styleId="MenoPendente">
    <w:name w:val="Unresolved Mention"/>
    <w:basedOn w:val="Fontepargpadro"/>
    <w:uiPriority w:val="99"/>
    <w:semiHidden/>
    <w:unhideWhenUsed/>
    <w:rsid w:val="00A40D65"/>
    <w:rPr>
      <w:color w:val="605E5C"/>
      <w:shd w:val="clear" w:color="auto" w:fill="E1DFDD"/>
    </w:rPr>
  </w:style>
  <w:style w:type="paragraph" w:styleId="PargrafodaLista">
    <w:name w:val="List Paragraph"/>
    <w:basedOn w:val="Normal"/>
    <w:uiPriority w:val="34"/>
    <w:qFormat/>
    <w:rsid w:val="005B5750"/>
    <w:pPr>
      <w:spacing w:line="256" w:lineRule="auto"/>
      <w:ind w:left="720"/>
      <w:contextualSpacing/>
    </w:pPr>
  </w:style>
  <w:style w:type="paragraph" w:styleId="NormalWeb">
    <w:name w:val="Normal (Web)"/>
    <w:basedOn w:val="Normal"/>
    <w:uiPriority w:val="99"/>
    <w:semiHidden/>
    <w:unhideWhenUsed/>
    <w:rsid w:val="005A055B"/>
    <w:pPr>
      <w:spacing w:after="150" w:line="240" w:lineRule="auto"/>
    </w:pPr>
    <w:rPr>
      <w:rFonts w:ascii="Times New Roman" w:eastAsia="Times New Roman" w:hAnsi="Times New Roman" w:cs="Times New Roman"/>
      <w:sz w:val="24"/>
      <w:szCs w:val="24"/>
      <w:lang w:eastAsia="pt-BR"/>
    </w:rPr>
  </w:style>
  <w:style w:type="character" w:customStyle="1" w:styleId="ceztfont1">
    <w:name w:val="ceztfont1"/>
    <w:basedOn w:val="Fontepargpadro"/>
    <w:rsid w:val="000B42C5"/>
  </w:style>
  <w:style w:type="character" w:styleId="Refdecomentrio">
    <w:name w:val="annotation reference"/>
    <w:basedOn w:val="Fontepargpadro"/>
    <w:uiPriority w:val="99"/>
    <w:semiHidden/>
    <w:unhideWhenUsed/>
    <w:rsid w:val="00322851"/>
    <w:rPr>
      <w:sz w:val="16"/>
      <w:szCs w:val="16"/>
    </w:rPr>
  </w:style>
  <w:style w:type="paragraph" w:styleId="Textodecomentrio">
    <w:name w:val="annotation text"/>
    <w:basedOn w:val="Normal"/>
    <w:link w:val="TextodecomentrioChar"/>
    <w:uiPriority w:val="99"/>
    <w:semiHidden/>
    <w:unhideWhenUsed/>
    <w:rsid w:val="0032285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22851"/>
    <w:rPr>
      <w:sz w:val="20"/>
      <w:szCs w:val="20"/>
    </w:rPr>
  </w:style>
  <w:style w:type="paragraph" w:styleId="Assuntodocomentrio">
    <w:name w:val="annotation subject"/>
    <w:basedOn w:val="Textodecomentrio"/>
    <w:next w:val="Textodecomentrio"/>
    <w:link w:val="AssuntodocomentrioChar"/>
    <w:uiPriority w:val="99"/>
    <w:semiHidden/>
    <w:unhideWhenUsed/>
    <w:rsid w:val="00322851"/>
    <w:rPr>
      <w:b/>
      <w:bCs/>
    </w:rPr>
  </w:style>
  <w:style w:type="character" w:customStyle="1" w:styleId="AssuntodocomentrioChar">
    <w:name w:val="Assunto do comentário Char"/>
    <w:basedOn w:val="TextodecomentrioChar"/>
    <w:link w:val="Assuntodocomentrio"/>
    <w:uiPriority w:val="99"/>
    <w:semiHidden/>
    <w:rsid w:val="00322851"/>
    <w:rPr>
      <w:b/>
      <w:bCs/>
      <w:sz w:val="20"/>
      <w:szCs w:val="20"/>
    </w:rPr>
  </w:style>
  <w:style w:type="paragraph" w:styleId="Textodebalo">
    <w:name w:val="Balloon Text"/>
    <w:basedOn w:val="Normal"/>
    <w:link w:val="TextodebaloChar"/>
    <w:uiPriority w:val="99"/>
    <w:semiHidden/>
    <w:unhideWhenUsed/>
    <w:rsid w:val="0032285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22851"/>
    <w:rPr>
      <w:rFonts w:ascii="Segoe UI" w:hAnsi="Segoe UI" w:cs="Segoe UI"/>
      <w:sz w:val="18"/>
      <w:szCs w:val="18"/>
    </w:rPr>
  </w:style>
  <w:style w:type="paragraph" w:customStyle="1" w:styleId="dou-paragraph">
    <w:name w:val="dou-paragraph"/>
    <w:basedOn w:val="Normal"/>
    <w:rsid w:val="0007563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viso">
    <w:name w:val="Revision"/>
    <w:hidden/>
    <w:uiPriority w:val="99"/>
    <w:semiHidden/>
    <w:rsid w:val="001327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04124">
      <w:bodyDiv w:val="1"/>
      <w:marLeft w:val="0"/>
      <w:marRight w:val="0"/>
      <w:marTop w:val="0"/>
      <w:marBottom w:val="0"/>
      <w:divBdr>
        <w:top w:val="none" w:sz="0" w:space="0" w:color="auto"/>
        <w:left w:val="none" w:sz="0" w:space="0" w:color="auto"/>
        <w:bottom w:val="none" w:sz="0" w:space="0" w:color="auto"/>
        <w:right w:val="none" w:sz="0" w:space="0" w:color="auto"/>
      </w:divBdr>
    </w:div>
    <w:div w:id="454834103">
      <w:bodyDiv w:val="1"/>
      <w:marLeft w:val="0"/>
      <w:marRight w:val="0"/>
      <w:marTop w:val="0"/>
      <w:marBottom w:val="0"/>
      <w:divBdr>
        <w:top w:val="none" w:sz="0" w:space="0" w:color="auto"/>
        <w:left w:val="none" w:sz="0" w:space="0" w:color="auto"/>
        <w:bottom w:val="none" w:sz="0" w:space="0" w:color="auto"/>
        <w:right w:val="none" w:sz="0" w:space="0" w:color="auto"/>
      </w:divBdr>
      <w:divsChild>
        <w:div w:id="773592366">
          <w:marLeft w:val="0"/>
          <w:marRight w:val="0"/>
          <w:marTop w:val="0"/>
          <w:marBottom w:val="0"/>
          <w:divBdr>
            <w:top w:val="none" w:sz="0" w:space="0" w:color="auto"/>
            <w:left w:val="none" w:sz="0" w:space="0" w:color="auto"/>
            <w:bottom w:val="none" w:sz="0" w:space="0" w:color="auto"/>
            <w:right w:val="none" w:sz="0" w:space="0" w:color="auto"/>
          </w:divBdr>
          <w:divsChild>
            <w:div w:id="1710909322">
              <w:marLeft w:val="0"/>
              <w:marRight w:val="0"/>
              <w:marTop w:val="0"/>
              <w:marBottom w:val="0"/>
              <w:divBdr>
                <w:top w:val="none" w:sz="0" w:space="0" w:color="auto"/>
                <w:left w:val="none" w:sz="0" w:space="0" w:color="auto"/>
                <w:bottom w:val="none" w:sz="0" w:space="0" w:color="auto"/>
                <w:right w:val="none" w:sz="0" w:space="0" w:color="auto"/>
              </w:divBdr>
              <w:divsChild>
                <w:div w:id="144057823">
                  <w:marLeft w:val="0"/>
                  <w:marRight w:val="0"/>
                  <w:marTop w:val="0"/>
                  <w:marBottom w:val="0"/>
                  <w:divBdr>
                    <w:top w:val="none" w:sz="0" w:space="0" w:color="auto"/>
                    <w:left w:val="none" w:sz="0" w:space="0" w:color="auto"/>
                    <w:bottom w:val="none" w:sz="0" w:space="0" w:color="auto"/>
                    <w:right w:val="none" w:sz="0" w:space="0" w:color="auto"/>
                  </w:divBdr>
                  <w:divsChild>
                    <w:div w:id="1293170885">
                      <w:marLeft w:val="-225"/>
                      <w:marRight w:val="-225"/>
                      <w:marTop w:val="0"/>
                      <w:marBottom w:val="0"/>
                      <w:divBdr>
                        <w:top w:val="none" w:sz="0" w:space="0" w:color="auto"/>
                        <w:left w:val="none" w:sz="0" w:space="0" w:color="auto"/>
                        <w:bottom w:val="none" w:sz="0" w:space="0" w:color="auto"/>
                        <w:right w:val="none" w:sz="0" w:space="0" w:color="auto"/>
                      </w:divBdr>
                      <w:divsChild>
                        <w:div w:id="128595780">
                          <w:marLeft w:val="0"/>
                          <w:marRight w:val="0"/>
                          <w:marTop w:val="0"/>
                          <w:marBottom w:val="0"/>
                          <w:divBdr>
                            <w:top w:val="none" w:sz="0" w:space="0" w:color="auto"/>
                            <w:left w:val="none" w:sz="0" w:space="0" w:color="auto"/>
                            <w:bottom w:val="none" w:sz="0" w:space="0" w:color="auto"/>
                            <w:right w:val="none" w:sz="0" w:space="0" w:color="auto"/>
                          </w:divBdr>
                          <w:divsChild>
                            <w:div w:id="60451314">
                              <w:marLeft w:val="0"/>
                              <w:marRight w:val="0"/>
                              <w:marTop w:val="0"/>
                              <w:marBottom w:val="0"/>
                              <w:divBdr>
                                <w:top w:val="none" w:sz="0" w:space="0" w:color="auto"/>
                                <w:left w:val="none" w:sz="0" w:space="0" w:color="auto"/>
                                <w:bottom w:val="none" w:sz="0" w:space="0" w:color="auto"/>
                                <w:right w:val="none" w:sz="0" w:space="0" w:color="auto"/>
                              </w:divBdr>
                              <w:divsChild>
                                <w:div w:id="642122882">
                                  <w:marLeft w:val="0"/>
                                  <w:marRight w:val="0"/>
                                  <w:marTop w:val="0"/>
                                  <w:marBottom w:val="0"/>
                                  <w:divBdr>
                                    <w:top w:val="none" w:sz="0" w:space="0" w:color="auto"/>
                                    <w:left w:val="none" w:sz="0" w:space="0" w:color="auto"/>
                                    <w:bottom w:val="none" w:sz="0" w:space="0" w:color="auto"/>
                                    <w:right w:val="none" w:sz="0" w:space="0" w:color="auto"/>
                                  </w:divBdr>
                                  <w:divsChild>
                                    <w:div w:id="98442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26308">
      <w:bodyDiv w:val="1"/>
      <w:marLeft w:val="0"/>
      <w:marRight w:val="0"/>
      <w:marTop w:val="0"/>
      <w:marBottom w:val="0"/>
      <w:divBdr>
        <w:top w:val="none" w:sz="0" w:space="0" w:color="auto"/>
        <w:left w:val="none" w:sz="0" w:space="0" w:color="auto"/>
        <w:bottom w:val="none" w:sz="0" w:space="0" w:color="auto"/>
        <w:right w:val="none" w:sz="0" w:space="0" w:color="auto"/>
      </w:divBdr>
    </w:div>
    <w:div w:id="1348874316">
      <w:bodyDiv w:val="1"/>
      <w:marLeft w:val="0"/>
      <w:marRight w:val="0"/>
      <w:marTop w:val="0"/>
      <w:marBottom w:val="0"/>
      <w:divBdr>
        <w:top w:val="none" w:sz="0" w:space="0" w:color="auto"/>
        <w:left w:val="none" w:sz="0" w:space="0" w:color="auto"/>
        <w:bottom w:val="none" w:sz="0" w:space="0" w:color="auto"/>
        <w:right w:val="none" w:sz="0" w:space="0" w:color="auto"/>
      </w:divBdr>
      <w:divsChild>
        <w:div w:id="208153682">
          <w:marLeft w:val="0"/>
          <w:marRight w:val="0"/>
          <w:marTop w:val="0"/>
          <w:marBottom w:val="0"/>
          <w:divBdr>
            <w:top w:val="none" w:sz="0" w:space="0" w:color="auto"/>
            <w:left w:val="none" w:sz="0" w:space="0" w:color="auto"/>
            <w:bottom w:val="none" w:sz="0" w:space="0" w:color="auto"/>
            <w:right w:val="none" w:sz="0" w:space="0" w:color="auto"/>
          </w:divBdr>
          <w:divsChild>
            <w:div w:id="2049376700">
              <w:marLeft w:val="0"/>
              <w:marRight w:val="0"/>
              <w:marTop w:val="0"/>
              <w:marBottom w:val="0"/>
              <w:divBdr>
                <w:top w:val="none" w:sz="0" w:space="0" w:color="auto"/>
                <w:left w:val="none" w:sz="0" w:space="0" w:color="auto"/>
                <w:bottom w:val="none" w:sz="0" w:space="0" w:color="auto"/>
                <w:right w:val="none" w:sz="0" w:space="0" w:color="auto"/>
              </w:divBdr>
              <w:divsChild>
                <w:div w:id="1002658879">
                  <w:marLeft w:val="0"/>
                  <w:marRight w:val="0"/>
                  <w:marTop w:val="0"/>
                  <w:marBottom w:val="0"/>
                  <w:divBdr>
                    <w:top w:val="none" w:sz="0" w:space="0" w:color="auto"/>
                    <w:left w:val="none" w:sz="0" w:space="0" w:color="auto"/>
                    <w:bottom w:val="none" w:sz="0" w:space="0" w:color="auto"/>
                    <w:right w:val="none" w:sz="0" w:space="0" w:color="auto"/>
                  </w:divBdr>
                  <w:divsChild>
                    <w:div w:id="123819956">
                      <w:marLeft w:val="0"/>
                      <w:marRight w:val="0"/>
                      <w:marTop w:val="0"/>
                      <w:marBottom w:val="0"/>
                      <w:divBdr>
                        <w:top w:val="none" w:sz="0" w:space="0" w:color="auto"/>
                        <w:left w:val="none" w:sz="0" w:space="0" w:color="auto"/>
                        <w:bottom w:val="none" w:sz="0" w:space="0" w:color="auto"/>
                        <w:right w:val="none" w:sz="0" w:space="0" w:color="auto"/>
                      </w:divBdr>
                      <w:divsChild>
                        <w:div w:id="1198858139">
                          <w:marLeft w:val="0"/>
                          <w:marRight w:val="0"/>
                          <w:marTop w:val="0"/>
                          <w:marBottom w:val="0"/>
                          <w:divBdr>
                            <w:top w:val="none" w:sz="0" w:space="0" w:color="auto"/>
                            <w:left w:val="none" w:sz="0" w:space="0" w:color="auto"/>
                            <w:bottom w:val="none" w:sz="0" w:space="0" w:color="auto"/>
                            <w:right w:val="none" w:sz="0" w:space="0" w:color="auto"/>
                          </w:divBdr>
                          <w:divsChild>
                            <w:div w:id="761873835">
                              <w:marLeft w:val="0"/>
                              <w:marRight w:val="0"/>
                              <w:marTop w:val="0"/>
                              <w:marBottom w:val="0"/>
                              <w:divBdr>
                                <w:top w:val="none" w:sz="0" w:space="0" w:color="auto"/>
                                <w:left w:val="none" w:sz="0" w:space="0" w:color="auto"/>
                                <w:bottom w:val="none" w:sz="0" w:space="0" w:color="auto"/>
                                <w:right w:val="none" w:sz="0" w:space="0" w:color="auto"/>
                              </w:divBdr>
                              <w:divsChild>
                                <w:div w:id="335114049">
                                  <w:marLeft w:val="0"/>
                                  <w:marRight w:val="0"/>
                                  <w:marTop w:val="0"/>
                                  <w:marBottom w:val="0"/>
                                  <w:divBdr>
                                    <w:top w:val="none" w:sz="0" w:space="0" w:color="auto"/>
                                    <w:left w:val="none" w:sz="0" w:space="0" w:color="auto"/>
                                    <w:bottom w:val="none" w:sz="0" w:space="0" w:color="auto"/>
                                    <w:right w:val="none" w:sz="0" w:space="0" w:color="auto"/>
                                  </w:divBdr>
                                  <w:divsChild>
                                    <w:div w:id="2084134642">
                                      <w:marLeft w:val="0"/>
                                      <w:marRight w:val="0"/>
                                      <w:marTop w:val="0"/>
                                      <w:marBottom w:val="0"/>
                                      <w:divBdr>
                                        <w:top w:val="none" w:sz="0" w:space="0" w:color="auto"/>
                                        <w:left w:val="none" w:sz="0" w:space="0" w:color="auto"/>
                                        <w:bottom w:val="none" w:sz="0" w:space="0" w:color="auto"/>
                                        <w:right w:val="none" w:sz="0" w:space="0" w:color="auto"/>
                                      </w:divBdr>
                                      <w:divsChild>
                                        <w:div w:id="422070597">
                                          <w:marLeft w:val="0"/>
                                          <w:marRight w:val="0"/>
                                          <w:marTop w:val="0"/>
                                          <w:marBottom w:val="0"/>
                                          <w:divBdr>
                                            <w:top w:val="none" w:sz="0" w:space="0" w:color="auto"/>
                                            <w:left w:val="none" w:sz="0" w:space="0" w:color="auto"/>
                                            <w:bottom w:val="none" w:sz="0" w:space="0" w:color="auto"/>
                                            <w:right w:val="none" w:sz="0" w:space="0" w:color="auto"/>
                                          </w:divBdr>
                                          <w:divsChild>
                                            <w:div w:id="9764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0475647">
      <w:bodyDiv w:val="1"/>
      <w:marLeft w:val="0"/>
      <w:marRight w:val="0"/>
      <w:marTop w:val="0"/>
      <w:marBottom w:val="0"/>
      <w:divBdr>
        <w:top w:val="none" w:sz="0" w:space="0" w:color="auto"/>
        <w:left w:val="none" w:sz="0" w:space="0" w:color="auto"/>
        <w:bottom w:val="none" w:sz="0" w:space="0" w:color="auto"/>
        <w:right w:val="none" w:sz="0" w:space="0" w:color="auto"/>
      </w:divBdr>
    </w:div>
    <w:div w:id="212927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d2181.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_ato2011-2014/2012/decreto/d7738.htm" TargetMode="External"/><Relationship Id="rId12" Type="http://schemas.openxmlformats.org/officeDocument/2006/relationships/hyperlink" Target="mailto:para%20projeto.consumidor@mj.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1-2014/2013/Lei/L12863.htm" TargetMode="External"/><Relationship Id="rId5" Type="http://schemas.openxmlformats.org/officeDocument/2006/relationships/footnotes" Target="footnotes.xml"/><Relationship Id="rId10" Type="http://schemas.openxmlformats.org/officeDocument/2006/relationships/hyperlink" Target="http://www.planalto.gov.br/CCIVIL_03/_Ato2011-2014/2013/Lei/L12863.htm" TargetMode="External"/><Relationship Id="rId4" Type="http://schemas.openxmlformats.org/officeDocument/2006/relationships/webSettings" Target="webSettings.xml"/><Relationship Id="rId9" Type="http://schemas.openxmlformats.org/officeDocument/2006/relationships/hyperlink" Target="http://planalto.gov.br/ccivil_03/_Ato2015-2018/2016/Decreto/D8668.ht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11</Pages>
  <Words>3013</Words>
  <Characters>16272</Characters>
  <Application>Microsoft Office Word</Application>
  <DocSecurity>0</DocSecurity>
  <Lines>135</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Dorotea Veras Costa</dc:creator>
  <cp:keywords/>
  <dc:description/>
  <cp:lastModifiedBy>Ana Dorotea Veras Costa</cp:lastModifiedBy>
  <cp:revision>17</cp:revision>
  <dcterms:created xsi:type="dcterms:W3CDTF">2019-11-15T19:38:00Z</dcterms:created>
  <dcterms:modified xsi:type="dcterms:W3CDTF">2020-01-08T21:28:00Z</dcterms:modified>
</cp:coreProperties>
</file>