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E1B3"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bookmarkStart w:id="0" w:name="_GoBack"/>
      <w:bookmarkEnd w:id="0"/>
    </w:p>
    <w:p w14:paraId="024B53A7" w14:textId="77777777" w:rsidR="003916AA" w:rsidRPr="000F0890" w:rsidRDefault="003916AA" w:rsidP="00CD5EA6">
      <w:pPr>
        <w:autoSpaceDE w:val="0"/>
        <w:autoSpaceDN w:val="0"/>
        <w:adjustRightInd w:val="0"/>
        <w:spacing w:after="0" w:line="240" w:lineRule="auto"/>
        <w:jc w:val="center"/>
        <w:rPr>
          <w:rFonts w:eastAsia="Calibri" w:cstheme="minorHAnsi"/>
          <w:b/>
          <w:color w:val="000000"/>
          <w:szCs w:val="28"/>
        </w:rPr>
      </w:pPr>
    </w:p>
    <w:p w14:paraId="667DC93F" w14:textId="7CAE636C" w:rsidR="003916AA" w:rsidRPr="000F0890" w:rsidRDefault="003916AA" w:rsidP="00CD5EA6">
      <w:pPr>
        <w:autoSpaceDE w:val="0"/>
        <w:autoSpaceDN w:val="0"/>
        <w:adjustRightInd w:val="0"/>
        <w:spacing w:after="0" w:line="240" w:lineRule="auto"/>
        <w:jc w:val="center"/>
        <w:rPr>
          <w:rFonts w:eastAsia="Calibri" w:cstheme="minorHAnsi"/>
          <w:b/>
          <w:color w:val="000000"/>
          <w:szCs w:val="28"/>
        </w:rPr>
      </w:pPr>
      <w:r w:rsidRPr="009274C2">
        <w:rPr>
          <w:rFonts w:eastAsia="Calibri" w:cstheme="minorHAnsi"/>
          <w:b/>
          <w:color w:val="000000"/>
          <w:szCs w:val="28"/>
        </w:rPr>
        <w:t>BRA/11/008-</w:t>
      </w:r>
      <w:r w:rsidRPr="000F0890">
        <w:rPr>
          <w:rFonts w:eastAsia="Calibri" w:cstheme="minorHAnsi"/>
          <w:b/>
          <w:color w:val="000000"/>
          <w:szCs w:val="28"/>
        </w:rPr>
        <w:t xml:space="preserve"> </w:t>
      </w:r>
    </w:p>
    <w:p w14:paraId="3A9459D5" w14:textId="5121EC77" w:rsidR="008718B1" w:rsidRPr="000F0890" w:rsidRDefault="003916AA" w:rsidP="00CD5EA6">
      <w:pPr>
        <w:autoSpaceDE w:val="0"/>
        <w:autoSpaceDN w:val="0"/>
        <w:adjustRightInd w:val="0"/>
        <w:spacing w:after="0" w:line="240" w:lineRule="auto"/>
        <w:jc w:val="center"/>
        <w:rPr>
          <w:rFonts w:eastAsia="Calibri" w:cstheme="minorHAnsi"/>
          <w:b/>
          <w:color w:val="000000"/>
          <w:szCs w:val="28"/>
        </w:rPr>
      </w:pPr>
      <w:r w:rsidRPr="000F0890">
        <w:rPr>
          <w:rFonts w:eastAsia="Calibri" w:cstheme="minorHAnsi"/>
          <w:b/>
          <w:color w:val="000000"/>
          <w:szCs w:val="28"/>
        </w:rPr>
        <w:t>Termo de Referência</w:t>
      </w:r>
    </w:p>
    <w:p w14:paraId="0F129B18" w14:textId="30AFBB61" w:rsidR="000E5468" w:rsidRPr="000F0890" w:rsidRDefault="00DE2085" w:rsidP="00CD5EA6">
      <w:pPr>
        <w:autoSpaceDE w:val="0"/>
        <w:autoSpaceDN w:val="0"/>
        <w:adjustRightInd w:val="0"/>
        <w:spacing w:after="0" w:line="240" w:lineRule="auto"/>
        <w:ind w:firstLine="709"/>
        <w:jc w:val="center"/>
        <w:rPr>
          <w:rFonts w:eastAsia="Times New Roman" w:cstheme="minorHAnsi"/>
          <w:b/>
          <w:noProof/>
          <w:szCs w:val="28"/>
          <w:lang w:eastAsia="pt-BR"/>
        </w:rPr>
      </w:pPr>
      <w:r w:rsidRPr="000F0890">
        <w:rPr>
          <w:rFonts w:eastAsia="Times New Roman" w:cstheme="minorHAnsi"/>
          <w:b/>
          <w:noProof/>
          <w:szCs w:val="28"/>
          <w:lang w:eastAsia="pt-BR"/>
        </w:rPr>
        <w:t>Estudo Analítico Propositivo</w:t>
      </w:r>
      <w:r w:rsidRPr="000F0890">
        <w:rPr>
          <w:rFonts w:eastAsia="Calibri" w:cstheme="minorHAnsi"/>
          <w:b/>
          <w:color w:val="000000"/>
          <w:szCs w:val="28"/>
        </w:rPr>
        <w:t xml:space="preserve"> em Matéria de </w:t>
      </w:r>
      <w:r w:rsidR="00CD5EA6" w:rsidRPr="000F0890">
        <w:rPr>
          <w:rFonts w:eastAsia="Calibri" w:cstheme="minorHAnsi"/>
          <w:b/>
          <w:color w:val="000000"/>
          <w:szCs w:val="28"/>
        </w:rPr>
        <w:t>Proteção à Propriedade Intelectual</w:t>
      </w:r>
      <w:r w:rsidRPr="000F0890">
        <w:rPr>
          <w:rFonts w:eastAsia="Calibri" w:cstheme="minorHAnsi"/>
          <w:b/>
          <w:color w:val="000000"/>
          <w:szCs w:val="28"/>
        </w:rPr>
        <w:t xml:space="preserve"> para </w:t>
      </w:r>
      <w:r w:rsidR="000F0890" w:rsidRPr="000F0890">
        <w:rPr>
          <w:rFonts w:eastAsia="Calibri" w:cstheme="minorHAnsi"/>
          <w:b/>
          <w:color w:val="000000"/>
          <w:szCs w:val="28"/>
        </w:rPr>
        <w:t>diagnóstico do cenário brasileiro</w:t>
      </w:r>
      <w:r w:rsidRPr="000F0890">
        <w:rPr>
          <w:rFonts w:eastAsia="Calibri" w:cstheme="minorHAnsi"/>
          <w:b/>
          <w:color w:val="000000"/>
          <w:szCs w:val="28"/>
        </w:rPr>
        <w:t xml:space="preserve">. </w:t>
      </w:r>
    </w:p>
    <w:p w14:paraId="262FC54B" w14:textId="3C14A78A" w:rsidR="000E5468" w:rsidRPr="000F0890" w:rsidRDefault="000E5468" w:rsidP="00CD5EA6">
      <w:pPr>
        <w:autoSpaceDE w:val="0"/>
        <w:autoSpaceDN w:val="0"/>
        <w:adjustRightInd w:val="0"/>
        <w:spacing w:after="0" w:line="240" w:lineRule="auto"/>
        <w:jc w:val="center"/>
        <w:rPr>
          <w:rFonts w:eastAsia="Calibri" w:cstheme="minorHAnsi"/>
          <w:b/>
          <w:color w:val="000000"/>
          <w:szCs w:val="28"/>
        </w:rPr>
      </w:pPr>
    </w:p>
    <w:p w14:paraId="5C38282C" w14:textId="6B7F240E" w:rsidR="000E5468" w:rsidRPr="000F0890" w:rsidRDefault="000E5468" w:rsidP="00CD5EA6">
      <w:pPr>
        <w:autoSpaceDE w:val="0"/>
        <w:autoSpaceDN w:val="0"/>
        <w:adjustRightInd w:val="0"/>
        <w:spacing w:after="0" w:line="240" w:lineRule="auto"/>
        <w:jc w:val="center"/>
        <w:rPr>
          <w:rFonts w:eastAsia="Calibri" w:cstheme="minorHAnsi"/>
          <w:b/>
          <w:color w:val="000000"/>
          <w:szCs w:val="28"/>
        </w:rPr>
      </w:pPr>
    </w:p>
    <w:p w14:paraId="684716FE"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p>
    <w:p w14:paraId="0A4A0D95"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55F7B18B"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 xml:space="preserve">1- Objetivo da contratação </w:t>
      </w:r>
    </w:p>
    <w:p w14:paraId="4AECC206" w14:textId="77777777" w:rsidR="00C4387D" w:rsidRPr="000F0890" w:rsidRDefault="00C4387D" w:rsidP="00C4387D">
      <w:pPr>
        <w:autoSpaceDE w:val="0"/>
        <w:autoSpaceDN w:val="0"/>
        <w:adjustRightInd w:val="0"/>
        <w:spacing w:after="0" w:line="240" w:lineRule="auto"/>
        <w:jc w:val="both"/>
        <w:rPr>
          <w:rFonts w:eastAsia="Calibri" w:cstheme="minorHAnsi"/>
          <w:szCs w:val="28"/>
        </w:rPr>
      </w:pPr>
    </w:p>
    <w:p w14:paraId="4505C506" w14:textId="751C0B14" w:rsidR="008718B1" w:rsidRPr="000F0890" w:rsidRDefault="005B5750" w:rsidP="000F0890">
      <w:pPr>
        <w:autoSpaceDE w:val="0"/>
        <w:autoSpaceDN w:val="0"/>
        <w:adjustRightInd w:val="0"/>
        <w:spacing w:after="0" w:line="240" w:lineRule="auto"/>
        <w:jc w:val="both"/>
        <w:rPr>
          <w:rFonts w:eastAsia="Calibri" w:cstheme="minorHAnsi"/>
          <w:szCs w:val="28"/>
        </w:rPr>
      </w:pPr>
      <w:r w:rsidRPr="000F0890">
        <w:rPr>
          <w:rFonts w:eastAsia="Calibri" w:cstheme="minorHAnsi"/>
          <w:szCs w:val="28"/>
        </w:rPr>
        <w:t>C</w:t>
      </w:r>
      <w:r w:rsidR="008718B1" w:rsidRPr="000F0890">
        <w:rPr>
          <w:rFonts w:eastAsia="Calibri" w:cstheme="minorHAnsi"/>
          <w:szCs w:val="28"/>
        </w:rPr>
        <w:t>ontratação d</w:t>
      </w:r>
      <w:r w:rsidR="003916AA" w:rsidRPr="000F0890">
        <w:rPr>
          <w:rFonts w:eastAsia="Calibri" w:cstheme="minorHAnsi"/>
          <w:szCs w:val="28"/>
        </w:rPr>
        <w:t xml:space="preserve">e </w:t>
      </w:r>
      <w:r w:rsidR="00AB48FE" w:rsidRPr="000F0890">
        <w:rPr>
          <w:rFonts w:eastAsia="Calibri" w:cstheme="minorHAnsi"/>
          <w:szCs w:val="28"/>
        </w:rPr>
        <w:t>um</w:t>
      </w:r>
      <w:r w:rsidR="008718B1" w:rsidRPr="000F0890">
        <w:rPr>
          <w:rFonts w:eastAsia="Calibri" w:cstheme="minorHAnsi"/>
          <w:szCs w:val="28"/>
        </w:rPr>
        <w:t xml:space="preserve"> consultor</w:t>
      </w:r>
      <w:r w:rsidR="003916AA" w:rsidRPr="000F0890">
        <w:rPr>
          <w:rFonts w:eastAsia="Calibri" w:cstheme="minorHAnsi"/>
          <w:szCs w:val="28"/>
        </w:rPr>
        <w:t>-</w:t>
      </w:r>
      <w:r w:rsidRPr="000F0890">
        <w:rPr>
          <w:rFonts w:eastAsia="Calibri" w:cstheme="minorHAnsi"/>
          <w:szCs w:val="28"/>
        </w:rPr>
        <w:t xml:space="preserve">pessoa física para elaboração de </w:t>
      </w:r>
      <w:r w:rsidR="00AB48FE" w:rsidRPr="000F0890">
        <w:rPr>
          <w:rFonts w:eastAsia="Calibri" w:cstheme="minorHAnsi"/>
          <w:szCs w:val="28"/>
        </w:rPr>
        <w:t>estudo</w:t>
      </w:r>
      <w:r w:rsidR="00676E1C">
        <w:rPr>
          <w:rFonts w:eastAsia="Calibri" w:cstheme="minorHAnsi"/>
          <w:szCs w:val="28"/>
        </w:rPr>
        <w:t xml:space="preserve"> para </w:t>
      </w:r>
      <w:r w:rsidR="00676E1C" w:rsidRPr="000F0890">
        <w:rPr>
          <w:rFonts w:eastAsia="Calibri" w:cstheme="minorHAnsi"/>
          <w:szCs w:val="28"/>
        </w:rPr>
        <w:t xml:space="preserve">diagnóstico do cenário brasileiro em relação </w:t>
      </w:r>
      <w:r w:rsidR="00B657C7">
        <w:rPr>
          <w:rFonts w:eastAsia="Calibri" w:cstheme="minorHAnsi"/>
          <w:szCs w:val="28"/>
        </w:rPr>
        <w:t>às</w:t>
      </w:r>
      <w:r w:rsidR="00676E1C" w:rsidRPr="000F0890">
        <w:rPr>
          <w:rFonts w:eastAsia="Calibri" w:cstheme="minorHAnsi"/>
          <w:szCs w:val="28"/>
        </w:rPr>
        <w:t xml:space="preserve"> política</w:t>
      </w:r>
      <w:r w:rsidR="00B657C7">
        <w:rPr>
          <w:rFonts w:eastAsia="Calibri" w:cstheme="minorHAnsi"/>
          <w:szCs w:val="28"/>
        </w:rPr>
        <w:t>s</w:t>
      </w:r>
      <w:r w:rsidR="00676E1C" w:rsidRPr="000F0890">
        <w:rPr>
          <w:rFonts w:eastAsia="Calibri" w:cstheme="minorHAnsi"/>
          <w:szCs w:val="28"/>
        </w:rPr>
        <w:t xml:space="preserve"> públicas e à atuação estatal (criminal ou não) </w:t>
      </w:r>
      <w:r w:rsidR="00676E1C">
        <w:rPr>
          <w:rFonts w:eastAsia="Calibri" w:cstheme="minorHAnsi"/>
          <w:szCs w:val="28"/>
        </w:rPr>
        <w:t>sobre</w:t>
      </w:r>
      <w:r w:rsidR="00676E1C" w:rsidRPr="000F0890">
        <w:rPr>
          <w:rFonts w:eastAsia="Calibri" w:cstheme="minorHAnsi"/>
          <w:szCs w:val="28"/>
        </w:rPr>
        <w:t xml:space="preserve"> Combate à Pirataria e </w:t>
      </w:r>
      <w:r w:rsidR="00CD5EA6" w:rsidRPr="000F0890">
        <w:rPr>
          <w:rFonts w:eastAsia="Calibri" w:cstheme="minorHAnsi"/>
          <w:szCs w:val="28"/>
        </w:rPr>
        <w:t>Delitos contra Propriedade Intelectual</w:t>
      </w:r>
      <w:r w:rsidR="00C4387D" w:rsidRPr="000F0890">
        <w:rPr>
          <w:rFonts w:eastAsia="Calibri" w:cstheme="minorHAnsi"/>
          <w:szCs w:val="28"/>
        </w:rPr>
        <w:t xml:space="preserve"> (CNCP)</w:t>
      </w:r>
      <w:r w:rsidR="00DE2085" w:rsidRPr="000F0890">
        <w:rPr>
          <w:rFonts w:eastAsia="Calibri" w:cstheme="minorHAnsi"/>
          <w:szCs w:val="28"/>
        </w:rPr>
        <w:t xml:space="preserve">, </w:t>
      </w:r>
      <w:r w:rsidR="000F0890" w:rsidRPr="000F0890">
        <w:rPr>
          <w:rFonts w:eastAsia="Calibri" w:cstheme="minorHAnsi"/>
          <w:szCs w:val="28"/>
        </w:rPr>
        <w:t>e para fornecer subsídios a processos de adesão do Brasil aos órgãos da Organização para a Cooperação e Desenvolvimento Econômico (OCDE) que estejam relacionados a tal matéria</w:t>
      </w:r>
      <w:r w:rsidR="00DE2085" w:rsidRPr="000F0890">
        <w:rPr>
          <w:rFonts w:eastAsia="Calibri" w:cstheme="minorHAnsi"/>
          <w:szCs w:val="28"/>
        </w:rPr>
        <w:t>.</w:t>
      </w:r>
      <w:r w:rsidR="00D05A9C" w:rsidRPr="000F0890">
        <w:rPr>
          <w:rFonts w:eastAsia="Calibri" w:cstheme="minorHAnsi"/>
          <w:szCs w:val="28"/>
        </w:rPr>
        <w:t xml:space="preserve"> </w:t>
      </w:r>
    </w:p>
    <w:p w14:paraId="0964628E" w14:textId="77777777" w:rsidR="008718B1" w:rsidRPr="000F0890" w:rsidRDefault="008718B1" w:rsidP="00CD5EA6">
      <w:pPr>
        <w:autoSpaceDE w:val="0"/>
        <w:autoSpaceDN w:val="0"/>
        <w:adjustRightInd w:val="0"/>
        <w:spacing w:after="0" w:line="240" w:lineRule="auto"/>
        <w:rPr>
          <w:rFonts w:eastAsia="Calibri" w:cstheme="minorHAnsi"/>
          <w:b/>
          <w:bCs/>
          <w:color w:val="000000"/>
          <w:szCs w:val="28"/>
        </w:rPr>
      </w:pPr>
    </w:p>
    <w:p w14:paraId="6B25A039"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 xml:space="preserve">2 – Antecedentes e contexto </w:t>
      </w:r>
    </w:p>
    <w:p w14:paraId="5FD8E89C" w14:textId="77777777" w:rsidR="00B64ECE" w:rsidRPr="000F0890" w:rsidRDefault="00B64ECE" w:rsidP="00CD5EA6">
      <w:pPr>
        <w:pStyle w:val="NormalWeb"/>
        <w:spacing w:after="0"/>
        <w:jc w:val="both"/>
        <w:rPr>
          <w:rFonts w:asciiTheme="minorHAnsi" w:hAnsiTheme="minorHAnsi" w:cstheme="minorHAnsi"/>
          <w:noProof/>
          <w:sz w:val="22"/>
          <w:szCs w:val="28"/>
        </w:rPr>
      </w:pPr>
    </w:p>
    <w:p w14:paraId="188EB596" w14:textId="4FE1E2AB" w:rsidR="00A906EA" w:rsidRPr="000F0890" w:rsidRDefault="00A906EA" w:rsidP="00CD5EA6">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O Conselho Nacional de Combate à Pirataria e aos Delitos cont</w:t>
      </w:r>
      <w:r w:rsidR="00B657C7">
        <w:rPr>
          <w:rFonts w:asciiTheme="minorHAnsi" w:hAnsiTheme="minorHAnsi" w:cstheme="minorHAnsi"/>
          <w:noProof/>
          <w:sz w:val="22"/>
          <w:szCs w:val="28"/>
        </w:rPr>
        <w:t>r</w:t>
      </w:r>
      <w:r w:rsidRPr="000F0890">
        <w:rPr>
          <w:rFonts w:asciiTheme="minorHAnsi" w:hAnsiTheme="minorHAnsi" w:cstheme="minorHAnsi"/>
          <w:noProof/>
          <w:sz w:val="22"/>
          <w:szCs w:val="28"/>
        </w:rPr>
        <w:t>a a Propriedade Intelectual - CNCP, órgão consultivo integrante do Ministério da Justiça e Segurança Pública, criado em 2004 e atualmente regido pelo Decreto 9.875 de 27 de junho de 2019, tem entre suas atribuições suas atribuições estudar e propor medidas e ações destinadas ao enfrentamento da pirataria, contrabando, à sonegação fiscal dela decorrentes e aos delitos contra a propriedade intelectual, estimular, auxiliar e fomentar o treinamento de agentes públicos envolvidos em operações e processamento de informações relativas aos delitos contra propriedade intelectual e, ainda, propor mecanismos de combate à entrada de produtos piratas ou contrabandeado</w:t>
      </w:r>
      <w:r w:rsidR="00C4387D" w:rsidRPr="000F0890">
        <w:rPr>
          <w:rFonts w:asciiTheme="minorHAnsi" w:hAnsiTheme="minorHAnsi" w:cstheme="minorHAnsi"/>
          <w:noProof/>
          <w:sz w:val="22"/>
          <w:szCs w:val="28"/>
        </w:rPr>
        <w:t>s</w:t>
      </w:r>
      <w:r w:rsidRPr="000F0890">
        <w:rPr>
          <w:rFonts w:asciiTheme="minorHAnsi" w:hAnsiTheme="minorHAnsi" w:cstheme="minorHAnsi"/>
          <w:noProof/>
          <w:sz w:val="22"/>
          <w:szCs w:val="28"/>
        </w:rPr>
        <w:t xml:space="preserve">, efetuar levantamentos estatísticos, sugerir fiscalizações, fomentar campanhas educativas e acompanhar o trabalho realizado pelas diversas agências e órgãos que atuam nesta seara.   </w:t>
      </w:r>
    </w:p>
    <w:p w14:paraId="52DA92A3" w14:textId="77777777" w:rsidR="00A906EA" w:rsidRPr="000F0890" w:rsidRDefault="00A906EA" w:rsidP="00A906EA">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 xml:space="preserve">Merecem destaque o papel articulador de integração do CNCP entre agências governamentais e entre essas agências e o setor privado, assim como o papel de fomento de políticas públicas relacionadas ao tema. </w:t>
      </w:r>
    </w:p>
    <w:p w14:paraId="5CF09805" w14:textId="01101F1F" w:rsidR="00A906EA" w:rsidRPr="000F0890" w:rsidRDefault="00A906EA" w:rsidP="00A906EA">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A finalidade do Conselho, conforme definido no Decreto 9.</w:t>
      </w:r>
      <w:r w:rsidR="00401F8F" w:rsidRPr="000F0890">
        <w:rPr>
          <w:rFonts w:asciiTheme="minorHAnsi" w:hAnsiTheme="minorHAnsi" w:cstheme="minorHAnsi"/>
          <w:noProof/>
          <w:sz w:val="22"/>
          <w:szCs w:val="28"/>
        </w:rPr>
        <w:t>875</w:t>
      </w:r>
      <w:r w:rsidRPr="000F0890">
        <w:rPr>
          <w:rFonts w:asciiTheme="minorHAnsi" w:hAnsiTheme="minorHAnsi" w:cstheme="minorHAnsi"/>
          <w:noProof/>
          <w:sz w:val="22"/>
          <w:szCs w:val="28"/>
        </w:rPr>
        <w:t xml:space="preserve">, de 27 de junho de 2019, é de estabelecer diretrizes para a formulação e a proposição de plano nacional de combate à pirataria, ao contrabando, à sonegação delas decorrentes e aos delitos contra a propriedade intelectual. </w:t>
      </w:r>
    </w:p>
    <w:p w14:paraId="2657C61C" w14:textId="77777777" w:rsidR="00D06EA4" w:rsidRPr="00F94F2A" w:rsidRDefault="005A055B" w:rsidP="00401F8F">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 xml:space="preserve">No âmbito internacional, </w:t>
      </w:r>
      <w:r w:rsidR="00401F8F" w:rsidRPr="000F0890">
        <w:rPr>
          <w:rFonts w:asciiTheme="minorHAnsi" w:hAnsiTheme="minorHAnsi" w:cstheme="minorHAnsi"/>
          <w:noProof/>
          <w:sz w:val="22"/>
          <w:szCs w:val="28"/>
        </w:rPr>
        <w:t xml:space="preserve">o Ministério das Relações exteriores faz parte do CNCP e serve intermediário entre o próprio CNCP e organismos internacionais, como </w:t>
      </w:r>
      <w:r w:rsidR="00BA0AAE" w:rsidRPr="000F0890">
        <w:rPr>
          <w:rFonts w:asciiTheme="minorHAnsi" w:hAnsiTheme="minorHAnsi" w:cstheme="minorHAnsi"/>
          <w:noProof/>
          <w:sz w:val="22"/>
          <w:szCs w:val="28"/>
        </w:rPr>
        <w:t>a Organização Mundial de Propriedade Intelectual (OMPI)</w:t>
      </w:r>
      <w:r w:rsidR="00401F8F" w:rsidRPr="000F0890">
        <w:rPr>
          <w:rFonts w:asciiTheme="minorHAnsi" w:hAnsiTheme="minorHAnsi" w:cstheme="minorHAnsi"/>
          <w:noProof/>
          <w:sz w:val="22"/>
          <w:szCs w:val="28"/>
        </w:rPr>
        <w:t xml:space="preserve"> e a</w:t>
      </w:r>
      <w:r w:rsidR="00BA0AAE" w:rsidRPr="000F0890">
        <w:rPr>
          <w:rFonts w:asciiTheme="minorHAnsi" w:hAnsiTheme="minorHAnsi" w:cstheme="minorHAnsi"/>
          <w:noProof/>
          <w:sz w:val="22"/>
          <w:szCs w:val="28"/>
        </w:rPr>
        <w:t xml:space="preserve"> OCDE, visando tanto a defesa da proteção dos direitos de propriedade intelectual no âmbito da Repúlica Federativa do Brasil como a defesa de seus consumidores, os quais são, ao fim e ao cabo, os maiores prejudicados com a circulação de produtos falsificados.</w:t>
      </w:r>
      <w:r w:rsidR="00D06EA4">
        <w:rPr>
          <w:rFonts w:asciiTheme="minorHAnsi" w:hAnsiTheme="minorHAnsi" w:cstheme="minorHAnsi"/>
          <w:noProof/>
          <w:sz w:val="22"/>
          <w:szCs w:val="28"/>
        </w:rPr>
        <w:t xml:space="preserve"> </w:t>
      </w:r>
      <w:r w:rsidR="00D06EA4" w:rsidRPr="00F94F2A">
        <w:rPr>
          <w:rFonts w:asciiTheme="minorHAnsi" w:hAnsiTheme="minorHAnsi" w:cstheme="minorHAnsi"/>
          <w:noProof/>
          <w:sz w:val="22"/>
          <w:szCs w:val="28"/>
        </w:rPr>
        <w:t xml:space="preserve">Com efeito, produtos pirateados e contrafeitos ou associados a tais características (que vão desde a lentes de contato, passando por brinquedos, alimentos – especialmente quando produzidos com insumos que violem direitos de propriedade intelectual -, dentre outros) não atendem requisitos mínimos para a saúde e à segurança do consumidor e impõem uma série de externalidades negativas na forma de gastos públicos para o tratamento dos consumidores lesados, além da perda decorrente por dias de trabalho parados, sem prejuízo das perdas inestimáveis quando tais eventos levam o consumidor à ou trazem-no sequelas permanentes. </w:t>
      </w:r>
    </w:p>
    <w:p w14:paraId="7339A2D3" w14:textId="2D7B7E6D" w:rsidR="00BA0AAE" w:rsidRPr="00F94F2A" w:rsidRDefault="00D06EA4" w:rsidP="00401F8F">
      <w:pPr>
        <w:pStyle w:val="NormalWeb"/>
        <w:spacing w:after="0"/>
        <w:jc w:val="both"/>
        <w:rPr>
          <w:rFonts w:asciiTheme="minorHAnsi" w:hAnsiTheme="minorHAnsi" w:cstheme="minorHAnsi"/>
          <w:noProof/>
          <w:sz w:val="22"/>
          <w:szCs w:val="28"/>
        </w:rPr>
      </w:pPr>
      <w:r w:rsidRPr="00F94F2A">
        <w:rPr>
          <w:rFonts w:asciiTheme="minorHAnsi" w:hAnsiTheme="minorHAnsi" w:cstheme="minorHAnsi"/>
          <w:noProof/>
          <w:sz w:val="22"/>
          <w:szCs w:val="28"/>
        </w:rPr>
        <w:t xml:space="preserve">Além disso, deve ser mencionado o risco ambiental que tais produtos podem oferecer, a exemplo do emprego de defensivos agrícolas que violem direitos de propriedade intelectual </w:t>
      </w:r>
      <w:r w:rsidRPr="00F94F2A">
        <w:rPr>
          <w:rFonts w:asciiTheme="minorHAnsi" w:hAnsiTheme="minorHAnsi" w:cstheme="minorHAnsi"/>
          <w:noProof/>
          <w:sz w:val="22"/>
          <w:szCs w:val="28"/>
        </w:rPr>
        <w:lastRenderedPageBreak/>
        <w:t xml:space="preserve">(fungicidas, pesticidas etc.), cujo descarte não se submete a nenhum processo de logística reversa e cuja composição normalmente não obedece à legislação dos locais de aplicação. Isso pode levar à contaminação e intoxicação de populações que habitem a localidade das fazendas em que tais produtos sejam aplicados, além de gerar prejuízos </w:t>
      </w:r>
      <w:r w:rsidR="00621693" w:rsidRPr="00F94F2A">
        <w:rPr>
          <w:rFonts w:asciiTheme="minorHAnsi" w:hAnsiTheme="minorHAnsi" w:cstheme="minorHAnsi"/>
          <w:noProof/>
          <w:sz w:val="22"/>
          <w:szCs w:val="28"/>
        </w:rPr>
        <w:t>significativos à biota circundante. E tudo isso sem deixar de mencionar todos os efeitos nefastos que o consumo dos bens produzidos com o emprego de tais defensivos traz ao organismo.</w:t>
      </w:r>
    </w:p>
    <w:p w14:paraId="75ADF1E9" w14:textId="623EED7C" w:rsidR="00F277FD" w:rsidRPr="00F94F2A" w:rsidRDefault="00F277FD" w:rsidP="00401F8F">
      <w:pPr>
        <w:pStyle w:val="NormalWeb"/>
        <w:spacing w:after="0"/>
        <w:jc w:val="both"/>
        <w:rPr>
          <w:rFonts w:asciiTheme="minorHAnsi" w:hAnsiTheme="minorHAnsi" w:cstheme="minorHAnsi"/>
          <w:noProof/>
          <w:sz w:val="22"/>
          <w:szCs w:val="28"/>
        </w:rPr>
      </w:pPr>
      <w:r w:rsidRPr="00F94F2A">
        <w:rPr>
          <w:rFonts w:asciiTheme="minorHAnsi" w:hAnsiTheme="minorHAnsi" w:cstheme="minorHAnsi"/>
          <w:noProof/>
          <w:sz w:val="22"/>
          <w:szCs w:val="28"/>
        </w:rPr>
        <w:t>Também não podem ser ignorados as perdas diretas que são ocasionadas aos titulares de direitos de propriedade intelectual e nem os ganhos sociais de que deixam de ser obtidos pela riqueza que deixa de ser gerada (com pesquisa e desenvolvimento, empregos e melhoria do bem-estar do consumidor com a intrudução de produtos mais eficientes no mercado) por tais process</w:t>
      </w:r>
      <w:r w:rsidR="000531D9" w:rsidRPr="00F94F2A">
        <w:rPr>
          <w:rFonts w:asciiTheme="minorHAnsi" w:hAnsiTheme="minorHAnsi" w:cstheme="minorHAnsi"/>
          <w:noProof/>
          <w:sz w:val="22"/>
          <w:szCs w:val="28"/>
        </w:rPr>
        <w:t>os, que, aliás, não raro servem para alimentar um círculo vicioso de atividades ilícitas e, até mesmo, criminosas.</w:t>
      </w:r>
    </w:p>
    <w:p w14:paraId="3E6E6D29" w14:textId="72A72DB8" w:rsidR="009314CB" w:rsidRPr="00F94F2A" w:rsidRDefault="00617B65" w:rsidP="000F0890">
      <w:pPr>
        <w:pStyle w:val="TextosemFormatao"/>
        <w:jc w:val="both"/>
        <w:rPr>
          <w:rFonts w:asciiTheme="minorHAnsi" w:hAnsiTheme="minorHAnsi" w:cstheme="minorHAnsi"/>
          <w:noProof/>
          <w:szCs w:val="28"/>
        </w:rPr>
      </w:pPr>
      <w:r w:rsidRPr="00F94F2A">
        <w:rPr>
          <w:rFonts w:asciiTheme="minorHAnsi" w:hAnsiTheme="minorHAnsi" w:cstheme="minorHAnsi"/>
          <w:szCs w:val="28"/>
        </w:rPr>
        <w:t xml:space="preserve">Dessa forma, </w:t>
      </w:r>
      <w:r w:rsidR="00BA0AAE" w:rsidRPr="00F94F2A">
        <w:rPr>
          <w:rFonts w:asciiTheme="minorHAnsi" w:hAnsiTheme="minorHAnsi" w:cstheme="minorHAnsi"/>
          <w:szCs w:val="28"/>
        </w:rPr>
        <w:t xml:space="preserve">o CNCP </w:t>
      </w:r>
      <w:r w:rsidR="00B0169B" w:rsidRPr="00F94F2A">
        <w:rPr>
          <w:rFonts w:asciiTheme="minorHAnsi" w:hAnsiTheme="minorHAnsi" w:cstheme="minorHAnsi"/>
          <w:szCs w:val="28"/>
        </w:rPr>
        <w:t xml:space="preserve">busca ampliar o engajamento do Brasil com os trabalhos da </w:t>
      </w:r>
      <w:r w:rsidRPr="00F94F2A">
        <w:rPr>
          <w:rFonts w:asciiTheme="minorHAnsi" w:hAnsiTheme="minorHAnsi" w:cstheme="minorHAnsi"/>
          <w:szCs w:val="28"/>
        </w:rPr>
        <w:t>OCDE</w:t>
      </w:r>
      <w:r w:rsidR="00B0169B" w:rsidRPr="00F94F2A">
        <w:rPr>
          <w:rFonts w:asciiTheme="minorHAnsi" w:hAnsiTheme="minorHAnsi" w:cstheme="minorHAnsi"/>
          <w:szCs w:val="28"/>
        </w:rPr>
        <w:t xml:space="preserve"> na área </w:t>
      </w:r>
      <w:r w:rsidR="00397BE5" w:rsidRPr="00F94F2A">
        <w:rPr>
          <w:rFonts w:asciiTheme="minorHAnsi" w:hAnsiTheme="minorHAnsi" w:cstheme="minorHAnsi"/>
          <w:szCs w:val="28"/>
        </w:rPr>
        <w:t>d</w:t>
      </w:r>
      <w:r w:rsidR="00B0169B" w:rsidRPr="00F94F2A">
        <w:rPr>
          <w:rFonts w:asciiTheme="minorHAnsi" w:hAnsiTheme="minorHAnsi" w:cstheme="minorHAnsi"/>
          <w:szCs w:val="28"/>
        </w:rPr>
        <w:t xml:space="preserve">e defesa </w:t>
      </w:r>
      <w:r w:rsidR="00BA0AAE" w:rsidRPr="00F94F2A">
        <w:rPr>
          <w:rFonts w:asciiTheme="minorHAnsi" w:hAnsiTheme="minorHAnsi" w:cstheme="minorHAnsi"/>
          <w:szCs w:val="28"/>
        </w:rPr>
        <w:t>da propriedade intelectual</w:t>
      </w:r>
      <w:r w:rsidR="00401F8F" w:rsidRPr="00F94F2A">
        <w:rPr>
          <w:rFonts w:asciiTheme="minorHAnsi" w:hAnsiTheme="minorHAnsi" w:cstheme="minorHAnsi"/>
          <w:szCs w:val="28"/>
        </w:rPr>
        <w:t>.</w:t>
      </w:r>
      <w:r w:rsidR="00975446" w:rsidRPr="00F94F2A">
        <w:rPr>
          <w:rFonts w:asciiTheme="minorHAnsi" w:hAnsiTheme="minorHAnsi" w:cstheme="minorHAnsi"/>
          <w:szCs w:val="28"/>
        </w:rPr>
        <w:t xml:space="preserve"> Para os fins do presente edital, busca-se, </w:t>
      </w:r>
      <w:r w:rsidR="00100AA2" w:rsidRPr="00F94F2A">
        <w:rPr>
          <w:rFonts w:asciiTheme="minorHAnsi" w:hAnsiTheme="minorHAnsi" w:cstheme="minorHAnsi"/>
          <w:szCs w:val="28"/>
        </w:rPr>
        <w:t xml:space="preserve">num primeiro momento, </w:t>
      </w:r>
      <w:r w:rsidR="0022365E" w:rsidRPr="00F94F2A">
        <w:rPr>
          <w:rFonts w:asciiTheme="minorHAnsi" w:hAnsiTheme="minorHAnsi" w:cstheme="minorHAnsi"/>
          <w:szCs w:val="28"/>
        </w:rPr>
        <w:t xml:space="preserve">examinar o arcabouço institucional e normativo brasileiro e identificar quais as condições o Brasil precisa atender, no âmbito do tratamento de </w:t>
      </w:r>
      <w:r w:rsidR="00D803E2" w:rsidRPr="00F94F2A">
        <w:rPr>
          <w:rFonts w:asciiTheme="minorHAnsi" w:hAnsiTheme="minorHAnsi" w:cstheme="minorHAnsi"/>
          <w:szCs w:val="28"/>
        </w:rPr>
        <w:t>condutas ilícitas</w:t>
      </w:r>
      <w:r w:rsidR="0022365E" w:rsidRPr="00F94F2A">
        <w:rPr>
          <w:rFonts w:asciiTheme="minorHAnsi" w:hAnsiTheme="minorHAnsi" w:cstheme="minorHAnsi"/>
          <w:szCs w:val="28"/>
        </w:rPr>
        <w:t xml:space="preserve"> contra a propriedade intelectual, </w:t>
      </w:r>
      <w:r w:rsidR="00D803E2" w:rsidRPr="00F94F2A">
        <w:rPr>
          <w:rFonts w:asciiTheme="minorHAnsi" w:hAnsiTheme="minorHAnsi" w:cstheme="minorHAnsi"/>
          <w:szCs w:val="28"/>
        </w:rPr>
        <w:t xml:space="preserve">além do </w:t>
      </w:r>
      <w:r w:rsidR="0022365E" w:rsidRPr="00F94F2A">
        <w:rPr>
          <w:rFonts w:asciiTheme="minorHAnsi" w:hAnsiTheme="minorHAnsi" w:cstheme="minorHAnsi"/>
          <w:szCs w:val="28"/>
        </w:rPr>
        <w:t xml:space="preserve">contrabando e </w:t>
      </w:r>
      <w:r w:rsidR="00D803E2" w:rsidRPr="00F94F2A">
        <w:rPr>
          <w:rFonts w:asciiTheme="minorHAnsi" w:hAnsiTheme="minorHAnsi" w:cstheme="minorHAnsi"/>
          <w:szCs w:val="28"/>
        </w:rPr>
        <w:t xml:space="preserve">da </w:t>
      </w:r>
      <w:r w:rsidR="0022365E" w:rsidRPr="00F94F2A">
        <w:rPr>
          <w:rFonts w:asciiTheme="minorHAnsi" w:hAnsiTheme="minorHAnsi" w:cstheme="minorHAnsi"/>
          <w:szCs w:val="28"/>
        </w:rPr>
        <w:t xml:space="preserve">pirataria, para obter a condição de membro do High </w:t>
      </w:r>
      <w:proofErr w:type="spellStart"/>
      <w:r w:rsidR="0022365E" w:rsidRPr="00F94F2A">
        <w:rPr>
          <w:rFonts w:asciiTheme="minorHAnsi" w:hAnsiTheme="minorHAnsi" w:cstheme="minorHAnsi"/>
          <w:szCs w:val="28"/>
        </w:rPr>
        <w:t>Level</w:t>
      </w:r>
      <w:proofErr w:type="spellEnd"/>
      <w:r w:rsidR="0022365E" w:rsidRPr="00F94F2A">
        <w:rPr>
          <w:rFonts w:asciiTheme="minorHAnsi" w:hAnsiTheme="minorHAnsi" w:cstheme="minorHAnsi"/>
          <w:szCs w:val="28"/>
        </w:rPr>
        <w:t xml:space="preserve"> Risk </w:t>
      </w:r>
      <w:proofErr w:type="spellStart"/>
      <w:r w:rsidR="0022365E" w:rsidRPr="00F94F2A">
        <w:rPr>
          <w:rFonts w:asciiTheme="minorHAnsi" w:hAnsiTheme="minorHAnsi" w:cstheme="minorHAnsi"/>
          <w:szCs w:val="28"/>
        </w:rPr>
        <w:t>Forum</w:t>
      </w:r>
      <w:proofErr w:type="spellEnd"/>
      <w:r w:rsidR="00982A17" w:rsidRPr="00F94F2A">
        <w:rPr>
          <w:rFonts w:asciiTheme="minorHAnsi" w:hAnsiTheme="minorHAnsi" w:cstheme="minorHAnsi"/>
          <w:szCs w:val="28"/>
        </w:rPr>
        <w:t xml:space="preserve">, com foco na </w:t>
      </w:r>
      <w:proofErr w:type="spellStart"/>
      <w:r w:rsidR="00982A17" w:rsidRPr="00F94F2A">
        <w:rPr>
          <w:rFonts w:asciiTheme="minorHAnsi" w:hAnsiTheme="minorHAnsi" w:cstheme="minorHAnsi"/>
          <w:szCs w:val="28"/>
        </w:rPr>
        <w:t>Task</w:t>
      </w:r>
      <w:proofErr w:type="spellEnd"/>
      <w:r w:rsidR="00982A17" w:rsidRPr="00F94F2A">
        <w:rPr>
          <w:rFonts w:asciiTheme="minorHAnsi" w:hAnsiTheme="minorHAnsi" w:cstheme="minorHAnsi"/>
          <w:szCs w:val="28"/>
        </w:rPr>
        <w:t xml:space="preserve"> Force </w:t>
      </w:r>
      <w:proofErr w:type="spellStart"/>
      <w:r w:rsidR="00982A17" w:rsidRPr="00F94F2A">
        <w:rPr>
          <w:rFonts w:asciiTheme="minorHAnsi" w:hAnsiTheme="minorHAnsi" w:cstheme="minorHAnsi"/>
          <w:szCs w:val="28"/>
        </w:rPr>
        <w:t>on</w:t>
      </w:r>
      <w:proofErr w:type="spellEnd"/>
      <w:r w:rsidR="00982A17" w:rsidRPr="00F94F2A">
        <w:rPr>
          <w:rFonts w:asciiTheme="minorHAnsi" w:hAnsiTheme="minorHAnsi" w:cstheme="minorHAnsi"/>
          <w:szCs w:val="28"/>
        </w:rPr>
        <w:t xml:space="preserve"> </w:t>
      </w:r>
      <w:proofErr w:type="spellStart"/>
      <w:r w:rsidR="00982A17" w:rsidRPr="00F94F2A">
        <w:rPr>
          <w:rFonts w:asciiTheme="minorHAnsi" w:hAnsiTheme="minorHAnsi" w:cstheme="minorHAnsi"/>
          <w:szCs w:val="28"/>
        </w:rPr>
        <w:t>Countering</w:t>
      </w:r>
      <w:proofErr w:type="spellEnd"/>
      <w:r w:rsidR="00982A17" w:rsidRPr="00F94F2A">
        <w:rPr>
          <w:rFonts w:asciiTheme="minorHAnsi" w:hAnsiTheme="minorHAnsi" w:cstheme="minorHAnsi"/>
          <w:szCs w:val="28"/>
        </w:rPr>
        <w:t xml:space="preserve"> </w:t>
      </w:r>
      <w:proofErr w:type="spellStart"/>
      <w:r w:rsidR="00982A17" w:rsidRPr="00F94F2A">
        <w:rPr>
          <w:rFonts w:asciiTheme="minorHAnsi" w:hAnsiTheme="minorHAnsi" w:cstheme="minorHAnsi"/>
          <w:szCs w:val="28"/>
        </w:rPr>
        <w:t>Illicit</w:t>
      </w:r>
      <w:proofErr w:type="spellEnd"/>
      <w:r w:rsidR="00982A17" w:rsidRPr="00F94F2A">
        <w:rPr>
          <w:rFonts w:asciiTheme="minorHAnsi" w:hAnsiTheme="minorHAnsi" w:cstheme="minorHAnsi"/>
          <w:szCs w:val="28"/>
        </w:rPr>
        <w:t xml:space="preserve"> Trade (TF-CIT)</w:t>
      </w:r>
      <w:r w:rsidR="00B0169B" w:rsidRPr="00F94F2A">
        <w:rPr>
          <w:rFonts w:asciiTheme="minorHAnsi" w:hAnsiTheme="minorHAnsi" w:cstheme="minorHAnsi"/>
          <w:szCs w:val="28"/>
        </w:rPr>
        <w:t>.</w:t>
      </w:r>
      <w:r w:rsidR="0022365E" w:rsidRPr="00F94F2A">
        <w:rPr>
          <w:rFonts w:asciiTheme="minorHAnsi" w:hAnsiTheme="minorHAnsi" w:cstheme="minorHAnsi"/>
          <w:szCs w:val="28"/>
        </w:rPr>
        <w:t xml:space="preserve"> Além disso, o trabalho deverá oferecer sugestões de melhoria institucional para a atuação do CNCP</w:t>
      </w:r>
      <w:r w:rsidR="000F0890" w:rsidRPr="00F94F2A">
        <w:rPr>
          <w:rFonts w:asciiTheme="minorHAnsi" w:hAnsiTheme="minorHAnsi" w:cstheme="minorHAnsi"/>
          <w:szCs w:val="28"/>
        </w:rPr>
        <w:t xml:space="preserve"> e de suas participantes (inclusive colaboradores governamentais)</w:t>
      </w:r>
      <w:r w:rsidR="0022365E" w:rsidRPr="00F94F2A">
        <w:rPr>
          <w:rFonts w:asciiTheme="minorHAnsi" w:hAnsiTheme="minorHAnsi" w:cstheme="minorHAnsi"/>
          <w:szCs w:val="28"/>
        </w:rPr>
        <w:t xml:space="preserve"> no exercício de sua missão (estabelecer diretrizes para a formulação e a proposição de plano nacional de combate à pirataria, ao contrabando, à sonegação fiscal delas decorrentes e aos delitos contra a propriedade intelectual), sugestões estas que deverão estar em consonância com as competências trazidas no art. 3º do Decreto 9.875/2019.</w:t>
      </w:r>
    </w:p>
    <w:p w14:paraId="54AE30FC" w14:textId="1291D62C" w:rsidR="007F4DD0" w:rsidRPr="000F0890" w:rsidRDefault="00397BE5" w:rsidP="00CD5EA6">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A</w:t>
      </w:r>
      <w:r w:rsidR="00B0169B" w:rsidRPr="000F0890">
        <w:rPr>
          <w:rFonts w:asciiTheme="minorHAnsi" w:hAnsiTheme="minorHAnsi" w:cstheme="minorHAnsi"/>
          <w:noProof/>
          <w:sz w:val="22"/>
          <w:szCs w:val="28"/>
        </w:rPr>
        <w:t xml:space="preserve"> iniciativa vai ao encontro da estratégia atual de aprofundamento progressivo do envolvimento do Brasil em áreas-chave da OCDE, em paralelo às discussões sobre acessão. </w:t>
      </w:r>
    </w:p>
    <w:p w14:paraId="415D2BCA" w14:textId="45493F29" w:rsidR="00360E27" w:rsidRPr="000F0890" w:rsidRDefault="00360E27" w:rsidP="00CD5EA6">
      <w:pPr>
        <w:pStyle w:val="NormalWeb"/>
        <w:spacing w:after="0"/>
        <w:jc w:val="both"/>
        <w:rPr>
          <w:rFonts w:asciiTheme="minorHAnsi" w:hAnsiTheme="minorHAnsi" w:cstheme="minorHAnsi"/>
          <w:noProof/>
          <w:sz w:val="22"/>
          <w:szCs w:val="28"/>
        </w:rPr>
      </w:pPr>
      <w:r w:rsidRPr="000F0890">
        <w:rPr>
          <w:rFonts w:asciiTheme="minorHAnsi" w:hAnsiTheme="minorHAnsi" w:cstheme="minorHAnsi"/>
          <w:noProof/>
          <w:sz w:val="22"/>
          <w:szCs w:val="28"/>
        </w:rPr>
        <w:t>Considerando a complexidade dos aspectos normativos e institucionais para elevação do “status” da participação brasileira no</w:t>
      </w:r>
      <w:r w:rsidR="0022365E" w:rsidRPr="000F0890">
        <w:rPr>
          <w:rFonts w:asciiTheme="minorHAnsi" w:hAnsiTheme="minorHAnsi" w:cstheme="minorHAnsi"/>
          <w:noProof/>
          <w:sz w:val="22"/>
          <w:szCs w:val="28"/>
        </w:rPr>
        <w:t xml:space="preserve"> High Level Risk Forum</w:t>
      </w:r>
      <w:r w:rsidR="00982A17" w:rsidRPr="000F0890">
        <w:rPr>
          <w:rFonts w:asciiTheme="minorHAnsi" w:hAnsiTheme="minorHAnsi" w:cstheme="minorHAnsi"/>
          <w:noProof/>
          <w:sz w:val="22"/>
          <w:szCs w:val="28"/>
        </w:rPr>
        <w:t xml:space="preserve"> – aqui, focada na especialmente com foco na Task Force on Countering Illicit Trade (TF-CIT) -</w:t>
      </w:r>
      <w:r w:rsidRPr="000F0890">
        <w:rPr>
          <w:rFonts w:asciiTheme="minorHAnsi" w:hAnsiTheme="minorHAnsi" w:cstheme="minorHAnsi"/>
          <w:noProof/>
          <w:sz w:val="22"/>
          <w:szCs w:val="28"/>
        </w:rPr>
        <w:t>, é necessário a realização d</w:t>
      </w:r>
      <w:r w:rsidR="005A7CC0" w:rsidRPr="000F0890">
        <w:rPr>
          <w:rFonts w:asciiTheme="minorHAnsi" w:hAnsiTheme="minorHAnsi" w:cstheme="minorHAnsi"/>
          <w:noProof/>
          <w:sz w:val="22"/>
          <w:szCs w:val="28"/>
        </w:rPr>
        <w:t>o</w:t>
      </w:r>
      <w:r w:rsidRPr="000F0890">
        <w:rPr>
          <w:rFonts w:asciiTheme="minorHAnsi" w:hAnsiTheme="minorHAnsi" w:cstheme="minorHAnsi"/>
          <w:noProof/>
          <w:sz w:val="22"/>
          <w:szCs w:val="28"/>
        </w:rPr>
        <w:t xml:space="preserve"> estudo analítico </w:t>
      </w:r>
      <w:r w:rsidR="009314CB" w:rsidRPr="000F0890">
        <w:rPr>
          <w:rFonts w:asciiTheme="minorHAnsi" w:hAnsiTheme="minorHAnsi" w:cstheme="minorHAnsi"/>
          <w:noProof/>
          <w:sz w:val="22"/>
          <w:szCs w:val="28"/>
        </w:rPr>
        <w:t xml:space="preserve">para fornecer subsídios </w:t>
      </w:r>
      <w:r w:rsidR="00AD7B3F" w:rsidRPr="000F0890">
        <w:rPr>
          <w:rFonts w:asciiTheme="minorHAnsi" w:hAnsiTheme="minorHAnsi" w:cstheme="minorHAnsi"/>
          <w:noProof/>
          <w:sz w:val="22"/>
          <w:szCs w:val="28"/>
        </w:rPr>
        <w:t xml:space="preserve">ao processo de </w:t>
      </w:r>
      <w:r w:rsidR="0022365E" w:rsidRPr="000F0890">
        <w:rPr>
          <w:rFonts w:asciiTheme="minorHAnsi" w:hAnsiTheme="minorHAnsi" w:cstheme="minorHAnsi"/>
          <w:noProof/>
          <w:sz w:val="22"/>
          <w:szCs w:val="28"/>
        </w:rPr>
        <w:t xml:space="preserve">elevação da categoria do Brasil (atualmente: observador) </w:t>
      </w:r>
      <w:r w:rsidR="00AD7B3F" w:rsidRPr="000F0890">
        <w:rPr>
          <w:rFonts w:asciiTheme="minorHAnsi" w:hAnsiTheme="minorHAnsi" w:cstheme="minorHAnsi"/>
          <w:noProof/>
          <w:sz w:val="22"/>
          <w:szCs w:val="28"/>
        </w:rPr>
        <w:t xml:space="preserve">, com proposições para </w:t>
      </w:r>
      <w:r w:rsidRPr="000F0890">
        <w:rPr>
          <w:rFonts w:asciiTheme="minorHAnsi" w:hAnsiTheme="minorHAnsi" w:cstheme="minorHAnsi"/>
          <w:noProof/>
          <w:sz w:val="22"/>
          <w:szCs w:val="28"/>
        </w:rPr>
        <w:t>a adequação da proteção e defesa d</w:t>
      </w:r>
      <w:r w:rsidR="000F0890" w:rsidRPr="000F0890">
        <w:rPr>
          <w:rFonts w:asciiTheme="minorHAnsi" w:hAnsiTheme="minorHAnsi" w:cstheme="minorHAnsi"/>
          <w:noProof/>
          <w:sz w:val="22"/>
          <w:szCs w:val="28"/>
        </w:rPr>
        <w:t xml:space="preserve">a propriedade intelectual </w:t>
      </w:r>
      <w:r w:rsidRPr="000F0890">
        <w:rPr>
          <w:rFonts w:asciiTheme="minorHAnsi" w:hAnsiTheme="minorHAnsi" w:cstheme="minorHAnsi"/>
          <w:noProof/>
          <w:sz w:val="22"/>
          <w:szCs w:val="28"/>
        </w:rPr>
        <w:t>no Brasil às</w:t>
      </w:r>
      <w:r w:rsidR="00687711" w:rsidRPr="000F0890">
        <w:rPr>
          <w:rFonts w:asciiTheme="minorHAnsi" w:hAnsiTheme="minorHAnsi" w:cstheme="minorHAnsi"/>
          <w:noProof/>
          <w:sz w:val="22"/>
          <w:szCs w:val="28"/>
        </w:rPr>
        <w:t xml:space="preserve"> diretrizes e</w:t>
      </w:r>
      <w:r w:rsidRPr="000F0890">
        <w:rPr>
          <w:rFonts w:asciiTheme="minorHAnsi" w:hAnsiTheme="minorHAnsi" w:cstheme="minorHAnsi"/>
          <w:noProof/>
          <w:sz w:val="22"/>
          <w:szCs w:val="28"/>
        </w:rPr>
        <w:t xml:space="preserve"> normas da OCDE</w:t>
      </w:r>
      <w:r w:rsidR="00687711" w:rsidRPr="000F0890">
        <w:rPr>
          <w:rFonts w:asciiTheme="minorHAnsi" w:hAnsiTheme="minorHAnsi" w:cstheme="minorHAnsi"/>
          <w:noProof/>
          <w:sz w:val="22"/>
          <w:szCs w:val="28"/>
        </w:rPr>
        <w:t xml:space="preserve"> na matéria</w:t>
      </w:r>
      <w:r w:rsidRPr="000F0890">
        <w:rPr>
          <w:rFonts w:asciiTheme="minorHAnsi" w:hAnsiTheme="minorHAnsi" w:cstheme="minorHAnsi"/>
          <w:noProof/>
          <w:sz w:val="22"/>
          <w:szCs w:val="28"/>
        </w:rPr>
        <w:t xml:space="preserve">. </w:t>
      </w:r>
    </w:p>
    <w:p w14:paraId="14E03B82" w14:textId="77777777" w:rsidR="00B657C7" w:rsidRDefault="003C6FEB" w:rsidP="0022365E">
      <w:pPr>
        <w:autoSpaceDE w:val="0"/>
        <w:autoSpaceDN w:val="0"/>
        <w:adjustRightInd w:val="0"/>
        <w:spacing w:after="0" w:line="240" w:lineRule="auto"/>
        <w:jc w:val="both"/>
        <w:rPr>
          <w:rFonts w:eastAsia="Times New Roman" w:cstheme="minorHAnsi"/>
          <w:noProof/>
          <w:szCs w:val="28"/>
          <w:lang w:eastAsia="pt-BR"/>
        </w:rPr>
      </w:pPr>
      <w:r w:rsidRPr="000F0890">
        <w:rPr>
          <w:rFonts w:eastAsia="Times New Roman" w:cstheme="minorHAnsi"/>
          <w:noProof/>
          <w:szCs w:val="28"/>
          <w:lang w:eastAsia="pt-BR"/>
        </w:rPr>
        <w:t xml:space="preserve">A contratação está vinculada ao Projeto BRA/11/008 - </w:t>
      </w:r>
      <w:r w:rsidRPr="000F0890">
        <w:rPr>
          <w:rFonts w:cstheme="minorHAnsi"/>
          <w:snapToGrid w:val="0"/>
          <w:szCs w:val="28"/>
        </w:rPr>
        <w:t xml:space="preserve">Fortalecimento da proteção e defesa da concorrência e dos direitos do consumidor no Brasil, </w:t>
      </w:r>
      <w:r w:rsidR="00360E27" w:rsidRPr="000F0890">
        <w:rPr>
          <w:rFonts w:eastAsia="Times New Roman" w:cstheme="minorHAnsi"/>
          <w:noProof/>
          <w:szCs w:val="28"/>
          <w:lang w:eastAsia="pt-BR"/>
        </w:rPr>
        <w:t xml:space="preserve">Produto 2.9 Atuação institucional da </w:t>
      </w:r>
      <w:r w:rsidR="00A04A2E" w:rsidRPr="000F0890">
        <w:rPr>
          <w:rFonts w:eastAsia="Times New Roman" w:cstheme="minorHAnsi"/>
          <w:noProof/>
          <w:szCs w:val="28"/>
          <w:lang w:eastAsia="pt-BR"/>
        </w:rPr>
        <w:t>SENACON</w:t>
      </w:r>
      <w:r w:rsidR="00360E27" w:rsidRPr="000F0890">
        <w:rPr>
          <w:rFonts w:eastAsia="Times New Roman" w:cstheme="minorHAnsi"/>
          <w:noProof/>
          <w:szCs w:val="28"/>
          <w:lang w:eastAsia="pt-BR"/>
        </w:rPr>
        <w:t xml:space="preserve"> no âmbito internacional aperfeiçoada </w:t>
      </w:r>
      <w:r w:rsidR="005A7CC0" w:rsidRPr="000F0890">
        <w:rPr>
          <w:rFonts w:eastAsia="Times New Roman" w:cstheme="minorHAnsi"/>
          <w:noProof/>
          <w:szCs w:val="28"/>
          <w:lang w:eastAsia="pt-BR"/>
        </w:rPr>
        <w:t>com o Resultado “legislação relacionada à defesa do consumidor Brasil-OCDE”.</w:t>
      </w:r>
    </w:p>
    <w:p w14:paraId="7C7EE1D6" w14:textId="514C5AA6" w:rsidR="003C6FEB" w:rsidRPr="000F0890" w:rsidRDefault="005A7CC0" w:rsidP="0022365E">
      <w:pPr>
        <w:autoSpaceDE w:val="0"/>
        <w:autoSpaceDN w:val="0"/>
        <w:adjustRightInd w:val="0"/>
        <w:spacing w:after="0" w:line="240" w:lineRule="auto"/>
        <w:jc w:val="both"/>
        <w:rPr>
          <w:rFonts w:eastAsia="Times New Roman" w:cstheme="minorHAnsi"/>
          <w:noProof/>
          <w:szCs w:val="28"/>
          <w:lang w:eastAsia="pt-BR"/>
        </w:rPr>
      </w:pPr>
      <w:r w:rsidRPr="000F0890">
        <w:rPr>
          <w:rFonts w:eastAsia="Times New Roman" w:cstheme="minorHAnsi"/>
          <w:noProof/>
          <w:szCs w:val="28"/>
          <w:lang w:eastAsia="pt-BR"/>
        </w:rPr>
        <w:t xml:space="preserve"> </w:t>
      </w:r>
    </w:p>
    <w:p w14:paraId="2E5AB83F" w14:textId="77777777" w:rsidR="005D7B91" w:rsidRPr="000F0890" w:rsidRDefault="005D7B91" w:rsidP="00CD5EA6">
      <w:pPr>
        <w:autoSpaceDE w:val="0"/>
        <w:autoSpaceDN w:val="0"/>
        <w:adjustRightInd w:val="0"/>
        <w:spacing w:after="0" w:line="240" w:lineRule="auto"/>
        <w:rPr>
          <w:rFonts w:eastAsia="Calibri" w:cstheme="minorHAnsi"/>
          <w:b/>
          <w:bCs/>
          <w:color w:val="000000"/>
          <w:szCs w:val="28"/>
        </w:rPr>
      </w:pPr>
    </w:p>
    <w:p w14:paraId="38BF0900" w14:textId="3C5783F1" w:rsidR="008718B1" w:rsidRPr="000F0890" w:rsidRDefault="008718B1" w:rsidP="00CD5EA6">
      <w:pPr>
        <w:autoSpaceDE w:val="0"/>
        <w:autoSpaceDN w:val="0"/>
        <w:adjustRightInd w:val="0"/>
        <w:spacing w:after="0" w:line="240" w:lineRule="auto"/>
        <w:rPr>
          <w:rFonts w:eastAsia="Calibri" w:cstheme="minorHAnsi"/>
          <w:b/>
          <w:bCs/>
          <w:color w:val="000000"/>
          <w:szCs w:val="28"/>
        </w:rPr>
      </w:pPr>
      <w:r w:rsidRPr="000F0890">
        <w:rPr>
          <w:rFonts w:eastAsia="Calibri" w:cstheme="minorHAnsi"/>
          <w:b/>
          <w:bCs/>
          <w:color w:val="000000"/>
          <w:szCs w:val="28"/>
        </w:rPr>
        <w:t>3</w:t>
      </w:r>
      <w:r w:rsidR="0067667C" w:rsidRPr="000F0890">
        <w:rPr>
          <w:rFonts w:eastAsia="Calibri" w:cstheme="minorHAnsi"/>
          <w:b/>
          <w:bCs/>
          <w:color w:val="000000"/>
          <w:szCs w:val="28"/>
        </w:rPr>
        <w:t xml:space="preserve"> </w:t>
      </w:r>
      <w:r w:rsidRPr="000F0890">
        <w:rPr>
          <w:rFonts w:eastAsia="Calibri" w:cstheme="minorHAnsi"/>
          <w:b/>
          <w:bCs/>
          <w:color w:val="000000"/>
          <w:szCs w:val="28"/>
        </w:rPr>
        <w:t>–</w:t>
      </w:r>
      <w:r w:rsidR="0067667C" w:rsidRPr="000F0890">
        <w:rPr>
          <w:rFonts w:eastAsia="Calibri" w:cstheme="minorHAnsi"/>
          <w:b/>
          <w:bCs/>
          <w:color w:val="000000"/>
          <w:szCs w:val="28"/>
        </w:rPr>
        <w:t xml:space="preserve"> </w:t>
      </w:r>
      <w:r w:rsidRPr="000F0890">
        <w:rPr>
          <w:rFonts w:eastAsia="Calibri" w:cstheme="minorHAnsi"/>
          <w:b/>
          <w:bCs/>
          <w:color w:val="000000"/>
          <w:szCs w:val="28"/>
        </w:rPr>
        <w:t xml:space="preserve">Escopo do trabalho e limites do projeto </w:t>
      </w:r>
    </w:p>
    <w:p w14:paraId="7E9E380B" w14:textId="77777777" w:rsidR="00273AFF" w:rsidRPr="000F0890" w:rsidRDefault="00273AFF" w:rsidP="00CD5EA6">
      <w:pPr>
        <w:autoSpaceDE w:val="0"/>
        <w:autoSpaceDN w:val="0"/>
        <w:adjustRightInd w:val="0"/>
        <w:spacing w:after="0" w:line="240" w:lineRule="auto"/>
        <w:rPr>
          <w:rFonts w:eastAsia="Calibri" w:cstheme="minorHAnsi"/>
          <w:color w:val="000000"/>
          <w:szCs w:val="28"/>
        </w:rPr>
      </w:pPr>
    </w:p>
    <w:p w14:paraId="40ED7958" w14:textId="1362DB1A" w:rsidR="008B7576" w:rsidRPr="000F0890" w:rsidRDefault="00C1411C"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Elaboração </w:t>
      </w:r>
      <w:r w:rsidR="00273AFF" w:rsidRPr="000F0890">
        <w:rPr>
          <w:rFonts w:eastAsia="Calibri" w:cstheme="minorHAnsi"/>
          <w:color w:val="000000"/>
          <w:szCs w:val="28"/>
        </w:rPr>
        <w:t xml:space="preserve">de análise </w:t>
      </w:r>
      <w:r w:rsidR="00234071" w:rsidRPr="000F0890">
        <w:rPr>
          <w:rFonts w:eastAsia="Calibri" w:cstheme="minorHAnsi"/>
          <w:color w:val="000000"/>
          <w:szCs w:val="28"/>
        </w:rPr>
        <w:t>do marco normativo da</w:t>
      </w:r>
      <w:r w:rsidR="00360E27" w:rsidRPr="000F0890">
        <w:rPr>
          <w:rFonts w:eastAsia="Calibri" w:cstheme="minorHAnsi"/>
          <w:color w:val="000000"/>
          <w:szCs w:val="28"/>
        </w:rPr>
        <w:t xml:space="preserve"> defesa </w:t>
      </w:r>
      <w:r w:rsidR="00E72191" w:rsidRPr="000F0890">
        <w:rPr>
          <w:rFonts w:eastAsia="Calibri" w:cstheme="minorHAnsi"/>
          <w:color w:val="000000"/>
          <w:szCs w:val="28"/>
        </w:rPr>
        <w:t>da propriedade intelectual</w:t>
      </w:r>
      <w:r w:rsidR="00360E27" w:rsidRPr="000F0890">
        <w:rPr>
          <w:rFonts w:eastAsia="Calibri" w:cstheme="minorHAnsi"/>
          <w:color w:val="000000"/>
          <w:szCs w:val="28"/>
        </w:rPr>
        <w:t xml:space="preserve"> </w:t>
      </w:r>
      <w:r w:rsidR="00DD5417" w:rsidRPr="000F0890">
        <w:rPr>
          <w:rFonts w:eastAsia="Calibri" w:cstheme="minorHAnsi"/>
          <w:color w:val="000000"/>
          <w:szCs w:val="28"/>
        </w:rPr>
        <w:t>n</w:t>
      </w:r>
      <w:r w:rsidR="00234071" w:rsidRPr="000F0890">
        <w:rPr>
          <w:rFonts w:eastAsia="Calibri" w:cstheme="minorHAnsi"/>
          <w:color w:val="000000"/>
          <w:szCs w:val="28"/>
        </w:rPr>
        <w:t xml:space="preserve">o Brasil em relação </w:t>
      </w:r>
      <w:r w:rsidR="00DD5417" w:rsidRPr="000F0890">
        <w:rPr>
          <w:rFonts w:eastAsia="Calibri" w:cstheme="minorHAnsi"/>
          <w:color w:val="000000"/>
          <w:szCs w:val="28"/>
        </w:rPr>
        <w:t>às melhores práticas definidas pela</w:t>
      </w:r>
      <w:r w:rsidR="00234071" w:rsidRPr="000F0890">
        <w:rPr>
          <w:rFonts w:eastAsia="Calibri" w:cstheme="minorHAnsi"/>
          <w:color w:val="000000"/>
          <w:szCs w:val="28"/>
        </w:rPr>
        <w:t xml:space="preserve"> OCDE referentes ao </w:t>
      </w:r>
      <w:r w:rsidR="0022365E" w:rsidRPr="000F0890">
        <w:rPr>
          <w:rFonts w:eastAsia="Calibri" w:cstheme="minorHAnsi"/>
          <w:color w:val="000000"/>
          <w:szCs w:val="28"/>
        </w:rPr>
        <w:t xml:space="preserve">no âmbito do </w:t>
      </w:r>
      <w:r w:rsidR="0022365E" w:rsidRPr="000F0890">
        <w:rPr>
          <w:rFonts w:cstheme="minorHAnsi"/>
          <w:szCs w:val="28"/>
        </w:rPr>
        <w:t xml:space="preserve">High </w:t>
      </w:r>
      <w:proofErr w:type="spellStart"/>
      <w:r w:rsidR="0022365E" w:rsidRPr="000F0890">
        <w:rPr>
          <w:rFonts w:cstheme="minorHAnsi"/>
          <w:szCs w:val="28"/>
        </w:rPr>
        <w:t>Level</w:t>
      </w:r>
      <w:proofErr w:type="spellEnd"/>
      <w:r w:rsidR="0022365E" w:rsidRPr="000F0890">
        <w:rPr>
          <w:rFonts w:cstheme="minorHAnsi"/>
          <w:szCs w:val="28"/>
        </w:rPr>
        <w:t xml:space="preserve"> Risk </w:t>
      </w:r>
      <w:proofErr w:type="spellStart"/>
      <w:r w:rsidR="0022365E" w:rsidRPr="000F0890">
        <w:rPr>
          <w:rFonts w:cstheme="minorHAnsi"/>
          <w:szCs w:val="28"/>
        </w:rPr>
        <w:t>Forum</w:t>
      </w:r>
      <w:proofErr w:type="spellEnd"/>
      <w:r w:rsidR="0022365E" w:rsidRPr="000F0890">
        <w:rPr>
          <w:rFonts w:cstheme="minorHAnsi"/>
          <w:szCs w:val="28"/>
        </w:rPr>
        <w:t xml:space="preserve"> e d</w:t>
      </w:r>
      <w:r w:rsidR="00982A17" w:rsidRPr="000F0890">
        <w:rPr>
          <w:rFonts w:cstheme="minorHAnsi"/>
          <w:szCs w:val="28"/>
        </w:rPr>
        <w:t xml:space="preserve">a </w:t>
      </w:r>
      <w:proofErr w:type="spellStart"/>
      <w:r w:rsidR="00982A17" w:rsidRPr="000F0890">
        <w:rPr>
          <w:rFonts w:cstheme="minorHAnsi"/>
          <w:szCs w:val="28"/>
        </w:rPr>
        <w:t>Task</w:t>
      </w:r>
      <w:proofErr w:type="spellEnd"/>
      <w:r w:rsidR="00982A17" w:rsidRPr="000F0890">
        <w:rPr>
          <w:rFonts w:cstheme="minorHAnsi"/>
          <w:szCs w:val="28"/>
        </w:rPr>
        <w:t xml:space="preserve"> Force </w:t>
      </w:r>
      <w:proofErr w:type="spellStart"/>
      <w:r w:rsidR="00982A17" w:rsidRPr="000F0890">
        <w:rPr>
          <w:rFonts w:cstheme="minorHAnsi"/>
          <w:szCs w:val="28"/>
        </w:rPr>
        <w:t>on</w:t>
      </w:r>
      <w:proofErr w:type="spellEnd"/>
      <w:r w:rsidR="00982A17" w:rsidRPr="000F0890">
        <w:rPr>
          <w:rFonts w:cstheme="minorHAnsi"/>
          <w:szCs w:val="28"/>
        </w:rPr>
        <w:t xml:space="preserve"> </w:t>
      </w:r>
      <w:proofErr w:type="spellStart"/>
      <w:r w:rsidR="00982A17" w:rsidRPr="000F0890">
        <w:rPr>
          <w:rFonts w:cstheme="minorHAnsi"/>
          <w:szCs w:val="28"/>
        </w:rPr>
        <w:t>Countering</w:t>
      </w:r>
      <w:proofErr w:type="spellEnd"/>
      <w:r w:rsidR="00982A17" w:rsidRPr="000F0890">
        <w:rPr>
          <w:rFonts w:cstheme="minorHAnsi"/>
          <w:szCs w:val="28"/>
        </w:rPr>
        <w:t xml:space="preserve"> </w:t>
      </w:r>
      <w:proofErr w:type="spellStart"/>
      <w:r w:rsidR="00982A17" w:rsidRPr="000F0890">
        <w:rPr>
          <w:rFonts w:cstheme="minorHAnsi"/>
          <w:szCs w:val="28"/>
        </w:rPr>
        <w:t>Illicit</w:t>
      </w:r>
      <w:proofErr w:type="spellEnd"/>
      <w:r w:rsidR="00982A17" w:rsidRPr="000F0890">
        <w:rPr>
          <w:rFonts w:cstheme="minorHAnsi"/>
          <w:szCs w:val="28"/>
        </w:rPr>
        <w:t xml:space="preserve"> Trade (TF-CIT), por meio do</w:t>
      </w:r>
      <w:r w:rsidR="0022365E" w:rsidRPr="000F0890">
        <w:rPr>
          <w:rFonts w:cstheme="minorHAnsi"/>
          <w:szCs w:val="28"/>
        </w:rPr>
        <w:t xml:space="preserve"> </w:t>
      </w:r>
      <w:r w:rsidR="0022365E" w:rsidRPr="000F0890">
        <w:rPr>
          <w:rFonts w:eastAsia="Times New Roman" w:cstheme="minorHAnsi"/>
          <w:noProof/>
          <w:szCs w:val="28"/>
          <w:lang w:eastAsia="pt-BR"/>
        </w:rPr>
        <w:t>relatório “Trends in Trade in Counterfeit and Pirated Goods</w:t>
      </w:r>
      <w:r w:rsidR="00982A17" w:rsidRPr="000F0890">
        <w:rPr>
          <w:rFonts w:eastAsia="Times New Roman" w:cstheme="minorHAnsi"/>
          <w:noProof/>
          <w:szCs w:val="28"/>
          <w:lang w:eastAsia="pt-BR"/>
        </w:rPr>
        <w:t>”</w:t>
      </w:r>
      <w:r w:rsidR="008B7576" w:rsidRPr="000F0890">
        <w:rPr>
          <w:rFonts w:eastAsia="Calibri" w:cstheme="minorHAnsi"/>
          <w:szCs w:val="28"/>
        </w:rPr>
        <w:t>, contendo</w:t>
      </w:r>
      <w:r w:rsidR="00234071" w:rsidRPr="000F0890">
        <w:rPr>
          <w:rFonts w:eastAsia="Calibri" w:cstheme="minorHAnsi"/>
          <w:color w:val="000000"/>
          <w:szCs w:val="28"/>
        </w:rPr>
        <w:t xml:space="preserve"> proposições para </w:t>
      </w:r>
      <w:r w:rsidR="00885632" w:rsidRPr="000F0890">
        <w:rPr>
          <w:rFonts w:eastAsia="Calibri" w:cstheme="minorHAnsi"/>
          <w:color w:val="000000"/>
          <w:szCs w:val="28"/>
        </w:rPr>
        <w:t>adequação</w:t>
      </w:r>
      <w:r w:rsidR="00234071" w:rsidRPr="000F0890">
        <w:rPr>
          <w:rFonts w:eastAsia="Calibri" w:cstheme="minorHAnsi"/>
          <w:color w:val="000000"/>
          <w:szCs w:val="28"/>
        </w:rPr>
        <w:t xml:space="preserve"> das normas nacionais</w:t>
      </w:r>
      <w:r w:rsidR="000F0890" w:rsidRPr="000F0890">
        <w:rPr>
          <w:rFonts w:eastAsia="Calibri" w:cstheme="minorHAnsi"/>
          <w:color w:val="000000"/>
          <w:szCs w:val="28"/>
        </w:rPr>
        <w:t xml:space="preserve"> (tanto para o CNCP quanto para seus membros governamentais, inclusive observadores)</w:t>
      </w:r>
      <w:r w:rsidR="00885632" w:rsidRPr="000F0890">
        <w:rPr>
          <w:rFonts w:eastAsia="Calibri" w:cstheme="minorHAnsi"/>
          <w:color w:val="000000"/>
          <w:szCs w:val="28"/>
        </w:rPr>
        <w:t xml:space="preserve"> às</w:t>
      </w:r>
      <w:r w:rsidR="00234071" w:rsidRPr="000F0890">
        <w:rPr>
          <w:rFonts w:eastAsia="Calibri" w:cstheme="minorHAnsi"/>
          <w:color w:val="000000"/>
          <w:szCs w:val="28"/>
        </w:rPr>
        <w:t xml:space="preserve"> melhores práticas e regulações promovidas pela OCDE</w:t>
      </w:r>
      <w:r w:rsidR="008B7576" w:rsidRPr="000F0890">
        <w:rPr>
          <w:rFonts w:eastAsia="Calibri" w:cstheme="minorHAnsi"/>
          <w:color w:val="000000"/>
          <w:szCs w:val="28"/>
        </w:rPr>
        <w:t xml:space="preserve"> na matéria</w:t>
      </w:r>
      <w:r w:rsidR="003260E7" w:rsidRPr="000F0890">
        <w:rPr>
          <w:rFonts w:eastAsia="Calibri" w:cstheme="minorHAnsi"/>
          <w:color w:val="000000"/>
          <w:szCs w:val="28"/>
        </w:rPr>
        <w:t>.</w:t>
      </w:r>
    </w:p>
    <w:p w14:paraId="28C7E25A" w14:textId="6F41E3C0" w:rsidR="004B74E6" w:rsidRDefault="00484E1C"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Para desenvolver os produtos que estão detalhados no próximo item deste Termo de Referência</w:t>
      </w:r>
      <w:r w:rsidR="002324D7" w:rsidRPr="000F0890">
        <w:rPr>
          <w:rFonts w:eastAsia="Calibri" w:cstheme="minorHAnsi"/>
          <w:color w:val="000000"/>
          <w:szCs w:val="28"/>
        </w:rPr>
        <w:t xml:space="preserve">, o consultor </w:t>
      </w:r>
      <w:r w:rsidR="004B74E6" w:rsidRPr="000F0890">
        <w:rPr>
          <w:rFonts w:eastAsia="Calibri" w:cstheme="minorHAnsi"/>
          <w:color w:val="000000"/>
          <w:szCs w:val="28"/>
        </w:rPr>
        <w:t xml:space="preserve">deverá utilizar de todos os recursos necessários, sejam eles </w:t>
      </w:r>
      <w:r w:rsidR="005A7CC0" w:rsidRPr="000F0890">
        <w:rPr>
          <w:rFonts w:eastAsia="Calibri" w:cstheme="minorHAnsi"/>
          <w:color w:val="000000"/>
          <w:szCs w:val="28"/>
        </w:rPr>
        <w:t xml:space="preserve">tanto de </w:t>
      </w:r>
      <w:r w:rsidR="004B74E6" w:rsidRPr="000F0890">
        <w:rPr>
          <w:rFonts w:eastAsia="Calibri" w:cstheme="minorHAnsi"/>
          <w:color w:val="000000"/>
          <w:szCs w:val="28"/>
        </w:rPr>
        <w:t>fontes primárias</w:t>
      </w:r>
      <w:r w:rsidR="005A7CC0" w:rsidRPr="000F0890">
        <w:rPr>
          <w:rFonts w:eastAsia="Calibri" w:cstheme="minorHAnsi"/>
          <w:color w:val="000000"/>
          <w:szCs w:val="28"/>
        </w:rPr>
        <w:t>, quanto de</w:t>
      </w:r>
      <w:r w:rsidR="00E8058D" w:rsidRPr="000F0890">
        <w:rPr>
          <w:rFonts w:eastAsia="Calibri" w:cstheme="minorHAnsi"/>
          <w:color w:val="000000"/>
          <w:szCs w:val="28"/>
        </w:rPr>
        <w:t xml:space="preserve"> </w:t>
      </w:r>
      <w:r w:rsidR="004B74E6" w:rsidRPr="000F0890">
        <w:rPr>
          <w:rFonts w:eastAsia="Calibri" w:cstheme="minorHAnsi"/>
          <w:color w:val="000000"/>
          <w:szCs w:val="28"/>
        </w:rPr>
        <w:t>fontes secundárias, em português e inglês, por meio de análise de documentos de governo, textos acadêmicos, normas nacionais, estrangeiras e multilaterais de defesa do consumidor, dentre outros.</w:t>
      </w:r>
    </w:p>
    <w:p w14:paraId="4DCB1EE8" w14:textId="046D8253" w:rsidR="00B657C7" w:rsidRDefault="00B657C7" w:rsidP="00CD5EA6">
      <w:pPr>
        <w:autoSpaceDE w:val="0"/>
        <w:autoSpaceDN w:val="0"/>
        <w:adjustRightInd w:val="0"/>
        <w:spacing w:after="0" w:line="240" w:lineRule="auto"/>
        <w:jc w:val="both"/>
        <w:rPr>
          <w:rFonts w:eastAsia="Calibri" w:cstheme="minorHAnsi"/>
          <w:color w:val="000000"/>
          <w:szCs w:val="28"/>
        </w:rPr>
      </w:pPr>
    </w:p>
    <w:p w14:paraId="01E33ED8" w14:textId="77777777" w:rsidR="00B657C7" w:rsidRPr="000F0890" w:rsidRDefault="00B657C7" w:rsidP="00B657C7">
      <w:pPr>
        <w:autoSpaceDE w:val="0"/>
        <w:autoSpaceDN w:val="0"/>
        <w:adjustRightInd w:val="0"/>
        <w:spacing w:after="0" w:line="240" w:lineRule="auto"/>
        <w:jc w:val="both"/>
        <w:rPr>
          <w:rFonts w:eastAsia="Times New Roman" w:cstheme="minorHAnsi"/>
          <w:noProof/>
          <w:szCs w:val="28"/>
          <w:lang w:eastAsia="pt-BR"/>
        </w:rPr>
      </w:pPr>
      <w:r w:rsidRPr="000F0890">
        <w:rPr>
          <w:rFonts w:eastAsia="Times New Roman" w:cstheme="minorHAnsi"/>
          <w:noProof/>
          <w:szCs w:val="28"/>
          <w:lang w:eastAsia="pt-BR"/>
        </w:rPr>
        <w:lastRenderedPageBreak/>
        <w:t xml:space="preserve">O estudo deverá fornecer insumos para aprimorar a atuação internacional do CNCP junto à OCDE em cumprimento dos requisitos para a consolidação do ingresso do Brasil no seu </w:t>
      </w:r>
      <w:r w:rsidRPr="000F0890">
        <w:rPr>
          <w:rFonts w:cstheme="minorHAnsi"/>
          <w:noProof/>
          <w:szCs w:val="28"/>
        </w:rPr>
        <w:t>High Level Risk Forum, especialmente com foco na Task Force on Countering Illicit Trade (TF-CIT)</w:t>
      </w:r>
      <w:r w:rsidRPr="000F0890">
        <w:rPr>
          <w:rFonts w:eastAsia="Times New Roman" w:cstheme="minorHAnsi"/>
          <w:noProof/>
          <w:szCs w:val="28"/>
          <w:lang w:eastAsia="pt-BR"/>
        </w:rPr>
        <w:t>. Neste particular, foca-se a atuação do estudo no saneamento das observações trazidas no relatório “Trends in Trade in Counterfeit and Pirated Goods” (disponível em: &lt;</w:t>
      </w:r>
      <w:r w:rsidRPr="000F0890">
        <w:rPr>
          <w:rFonts w:cstheme="minorHAnsi"/>
          <w:sz w:val="18"/>
        </w:rPr>
        <w:t xml:space="preserve"> </w:t>
      </w:r>
      <w:r w:rsidRPr="000F0890">
        <w:rPr>
          <w:rFonts w:eastAsia="Times New Roman" w:cstheme="minorHAnsi"/>
          <w:noProof/>
          <w:szCs w:val="28"/>
          <w:lang w:eastAsia="pt-BR"/>
        </w:rPr>
        <w:t>https://read.oecd-ilibrary.org/trade/trends-in-trade-in-counterfeit-and-pirated-goods_g2g9f533-en&gt;).</w:t>
      </w:r>
    </w:p>
    <w:p w14:paraId="782D6E09" w14:textId="0FB6C641" w:rsidR="00B657C7" w:rsidRDefault="00B657C7" w:rsidP="00CD5EA6">
      <w:pPr>
        <w:autoSpaceDE w:val="0"/>
        <w:autoSpaceDN w:val="0"/>
        <w:adjustRightInd w:val="0"/>
        <w:spacing w:after="0" w:line="240" w:lineRule="auto"/>
        <w:jc w:val="both"/>
        <w:rPr>
          <w:rFonts w:eastAsia="Calibri" w:cstheme="minorHAnsi"/>
          <w:color w:val="000000"/>
          <w:szCs w:val="28"/>
        </w:rPr>
      </w:pPr>
    </w:p>
    <w:p w14:paraId="47A4276A" w14:textId="793E70C9" w:rsidR="00B657C7" w:rsidRPr="000F0890" w:rsidRDefault="00B657C7" w:rsidP="00B657C7">
      <w:pPr>
        <w:autoSpaceDE w:val="0"/>
        <w:autoSpaceDN w:val="0"/>
        <w:adjustRightInd w:val="0"/>
        <w:spacing w:after="0" w:line="240" w:lineRule="auto"/>
        <w:jc w:val="both"/>
        <w:rPr>
          <w:rFonts w:eastAsia="Times New Roman" w:cstheme="minorHAnsi"/>
          <w:noProof/>
          <w:szCs w:val="28"/>
          <w:lang w:eastAsia="pt-BR"/>
        </w:rPr>
      </w:pPr>
      <w:r w:rsidRPr="000F0890">
        <w:rPr>
          <w:rFonts w:eastAsia="Times New Roman" w:cstheme="minorHAnsi"/>
          <w:noProof/>
          <w:szCs w:val="28"/>
          <w:lang w:eastAsia="pt-BR"/>
        </w:rPr>
        <w:t xml:space="preserve">Nesse estudo, o foco </w:t>
      </w:r>
      <w:r>
        <w:rPr>
          <w:rFonts w:eastAsia="Times New Roman" w:cstheme="minorHAnsi"/>
          <w:noProof/>
          <w:szCs w:val="28"/>
          <w:lang w:eastAsia="pt-BR"/>
        </w:rPr>
        <w:t>deverá ser o</w:t>
      </w:r>
      <w:r w:rsidRPr="000F0890">
        <w:rPr>
          <w:rFonts w:eastAsia="Times New Roman" w:cstheme="minorHAnsi"/>
          <w:noProof/>
          <w:szCs w:val="28"/>
          <w:lang w:eastAsia="pt-BR"/>
        </w:rPr>
        <w:t xml:space="preserve"> fornecimento de subsídios para que o Brasil possa elevar a sua condição de participante para a de membro do </w:t>
      </w:r>
      <w:r w:rsidRPr="000F0890">
        <w:rPr>
          <w:rFonts w:cstheme="minorHAnsi"/>
          <w:szCs w:val="28"/>
        </w:rPr>
        <w:t xml:space="preserve">High </w:t>
      </w:r>
      <w:proofErr w:type="spellStart"/>
      <w:r w:rsidRPr="000F0890">
        <w:rPr>
          <w:rFonts w:cstheme="minorHAnsi"/>
          <w:szCs w:val="28"/>
        </w:rPr>
        <w:t>Level</w:t>
      </w:r>
      <w:proofErr w:type="spellEnd"/>
      <w:r w:rsidRPr="000F0890">
        <w:rPr>
          <w:rFonts w:cstheme="minorHAnsi"/>
          <w:szCs w:val="28"/>
        </w:rPr>
        <w:t xml:space="preserve"> Risk </w:t>
      </w:r>
      <w:proofErr w:type="spellStart"/>
      <w:r w:rsidRPr="000F0890">
        <w:rPr>
          <w:rFonts w:cstheme="minorHAnsi"/>
          <w:szCs w:val="28"/>
        </w:rPr>
        <w:t>Forum</w:t>
      </w:r>
      <w:proofErr w:type="spellEnd"/>
      <w:r w:rsidRPr="000F0890">
        <w:rPr>
          <w:rFonts w:cstheme="minorHAnsi"/>
          <w:szCs w:val="28"/>
        </w:rPr>
        <w:t xml:space="preserve"> </w:t>
      </w:r>
      <w:r w:rsidRPr="000F0890">
        <w:rPr>
          <w:rFonts w:eastAsia="Times New Roman" w:cstheme="minorHAnsi"/>
          <w:noProof/>
          <w:szCs w:val="28"/>
          <w:lang w:eastAsia="pt-BR"/>
        </w:rPr>
        <w:t>da OCDE, especialmente com foco na Task Force on Countering Illicit Trade (TF-CIT), no que se refere a abordagem de delitos de piratria e de violaçao à propriedade intelectual, bem como a sugestão de medidas para aprimoramento do arcabouço normativo institucional brasileiro no que se refere às observações trazitas no relatório “Trends in Trade in Counterfeit and Pirated Goods”, acima referido.</w:t>
      </w:r>
    </w:p>
    <w:p w14:paraId="71E05EDD" w14:textId="77777777" w:rsidR="00B657C7" w:rsidRPr="000F0890" w:rsidRDefault="00B657C7" w:rsidP="00CD5EA6">
      <w:pPr>
        <w:autoSpaceDE w:val="0"/>
        <w:autoSpaceDN w:val="0"/>
        <w:adjustRightInd w:val="0"/>
        <w:spacing w:after="0" w:line="240" w:lineRule="auto"/>
        <w:jc w:val="both"/>
        <w:rPr>
          <w:rFonts w:eastAsia="Calibri" w:cstheme="minorHAnsi"/>
          <w:color w:val="000000"/>
          <w:szCs w:val="28"/>
        </w:rPr>
      </w:pPr>
    </w:p>
    <w:p w14:paraId="257BCEA5" w14:textId="7EB5AA2E" w:rsidR="00006279" w:rsidRPr="000F0890" w:rsidRDefault="004B74E6" w:rsidP="00CD5EA6">
      <w:pPr>
        <w:autoSpaceDE w:val="0"/>
        <w:autoSpaceDN w:val="0"/>
        <w:adjustRightInd w:val="0"/>
        <w:spacing w:after="0" w:line="240" w:lineRule="auto"/>
        <w:jc w:val="both"/>
        <w:rPr>
          <w:rFonts w:cstheme="minorHAnsi"/>
          <w:szCs w:val="28"/>
        </w:rPr>
      </w:pPr>
      <w:r w:rsidRPr="000F0890">
        <w:rPr>
          <w:rFonts w:eastAsia="Calibri" w:cstheme="minorHAnsi"/>
          <w:color w:val="000000"/>
          <w:szCs w:val="28"/>
        </w:rPr>
        <w:t xml:space="preserve">O consultor também deverá realizar entrevistas por meio de </w:t>
      </w:r>
      <w:r w:rsidR="002324D7" w:rsidRPr="000F0890">
        <w:rPr>
          <w:rFonts w:eastAsia="Calibri" w:cstheme="minorHAnsi"/>
          <w:color w:val="000000"/>
          <w:szCs w:val="28"/>
        </w:rPr>
        <w:t>reuniões</w:t>
      </w:r>
      <w:r w:rsidR="00006279" w:rsidRPr="000F0890">
        <w:rPr>
          <w:rFonts w:eastAsia="Calibri" w:cstheme="minorHAnsi"/>
          <w:color w:val="000000"/>
          <w:szCs w:val="28"/>
        </w:rPr>
        <w:t xml:space="preserve"> – presenciais ou a distância –</w:t>
      </w:r>
      <w:r w:rsidR="002324D7" w:rsidRPr="000F0890">
        <w:rPr>
          <w:rFonts w:eastAsia="Calibri" w:cstheme="minorHAnsi"/>
          <w:color w:val="000000"/>
          <w:szCs w:val="28"/>
        </w:rPr>
        <w:t xml:space="preserve"> </w:t>
      </w:r>
      <w:r w:rsidRPr="000F0890">
        <w:rPr>
          <w:rFonts w:eastAsia="Calibri" w:cstheme="minorHAnsi"/>
          <w:color w:val="000000"/>
          <w:szCs w:val="28"/>
        </w:rPr>
        <w:t>para</w:t>
      </w:r>
      <w:r w:rsidR="002324D7" w:rsidRPr="000F0890">
        <w:rPr>
          <w:rFonts w:eastAsia="Calibri" w:cstheme="minorHAnsi"/>
          <w:color w:val="000000"/>
          <w:szCs w:val="28"/>
        </w:rPr>
        <w:t xml:space="preserve"> levantamen</w:t>
      </w:r>
      <w:r w:rsidR="00F70B89" w:rsidRPr="000F0890">
        <w:rPr>
          <w:rFonts w:eastAsia="Calibri" w:cstheme="minorHAnsi"/>
          <w:color w:val="000000"/>
          <w:szCs w:val="28"/>
        </w:rPr>
        <w:t>t</w:t>
      </w:r>
      <w:r w:rsidR="002324D7" w:rsidRPr="000F0890">
        <w:rPr>
          <w:rFonts w:eastAsia="Calibri" w:cstheme="minorHAnsi"/>
          <w:color w:val="000000"/>
          <w:szCs w:val="28"/>
        </w:rPr>
        <w:t>o de informações com</w:t>
      </w:r>
      <w:r w:rsidR="00006279" w:rsidRPr="000F0890">
        <w:rPr>
          <w:rFonts w:eastAsia="Calibri" w:cstheme="minorHAnsi"/>
          <w:color w:val="000000"/>
          <w:szCs w:val="28"/>
        </w:rPr>
        <w:t>:</w:t>
      </w:r>
      <w:r w:rsidR="002324D7" w:rsidRPr="000F0890">
        <w:rPr>
          <w:rFonts w:eastAsia="Calibri" w:cstheme="minorHAnsi"/>
          <w:color w:val="000000"/>
          <w:szCs w:val="28"/>
        </w:rPr>
        <w:t xml:space="preserve"> </w:t>
      </w:r>
      <w:r w:rsidR="00006279" w:rsidRPr="000F0890">
        <w:rPr>
          <w:rFonts w:eastAsia="Calibri" w:cstheme="minorHAnsi"/>
          <w:color w:val="000000"/>
          <w:szCs w:val="28"/>
        </w:rPr>
        <w:t xml:space="preserve">representantes do </w:t>
      </w:r>
      <w:r w:rsidR="0022365E" w:rsidRPr="000F0890">
        <w:rPr>
          <w:rFonts w:cstheme="minorHAnsi"/>
          <w:szCs w:val="28"/>
        </w:rPr>
        <w:t xml:space="preserve">High </w:t>
      </w:r>
      <w:proofErr w:type="spellStart"/>
      <w:r w:rsidR="0022365E" w:rsidRPr="000F0890">
        <w:rPr>
          <w:rFonts w:cstheme="minorHAnsi"/>
          <w:szCs w:val="28"/>
        </w:rPr>
        <w:t>Level</w:t>
      </w:r>
      <w:proofErr w:type="spellEnd"/>
      <w:r w:rsidR="0022365E" w:rsidRPr="000F0890">
        <w:rPr>
          <w:rFonts w:cstheme="minorHAnsi"/>
          <w:szCs w:val="28"/>
        </w:rPr>
        <w:t xml:space="preserve"> Risk </w:t>
      </w:r>
      <w:proofErr w:type="spellStart"/>
      <w:r w:rsidR="0022365E" w:rsidRPr="000F0890">
        <w:rPr>
          <w:rFonts w:cstheme="minorHAnsi"/>
          <w:szCs w:val="28"/>
        </w:rPr>
        <w:t>Forum</w:t>
      </w:r>
      <w:proofErr w:type="spellEnd"/>
      <w:r w:rsidR="0022365E" w:rsidRPr="000F0890">
        <w:rPr>
          <w:rFonts w:cstheme="minorHAnsi"/>
          <w:szCs w:val="28"/>
        </w:rPr>
        <w:t xml:space="preserve"> </w:t>
      </w:r>
      <w:r w:rsidR="00982A17" w:rsidRPr="000F0890">
        <w:rPr>
          <w:rFonts w:cstheme="minorHAnsi"/>
          <w:szCs w:val="28"/>
        </w:rPr>
        <w:t xml:space="preserve">(especialmente os que atuem </w:t>
      </w:r>
      <w:r w:rsidR="000F0890" w:rsidRPr="000F0890">
        <w:rPr>
          <w:rFonts w:cstheme="minorHAnsi"/>
          <w:szCs w:val="28"/>
        </w:rPr>
        <w:t xml:space="preserve">na </w:t>
      </w:r>
      <w:proofErr w:type="spellStart"/>
      <w:r w:rsidR="000F0890" w:rsidRPr="000F0890">
        <w:rPr>
          <w:rFonts w:cstheme="minorHAnsi"/>
          <w:szCs w:val="28"/>
        </w:rPr>
        <w:t>Task</w:t>
      </w:r>
      <w:proofErr w:type="spellEnd"/>
      <w:r w:rsidR="000F0890" w:rsidRPr="000F0890">
        <w:rPr>
          <w:rFonts w:cstheme="minorHAnsi"/>
          <w:szCs w:val="28"/>
        </w:rPr>
        <w:t xml:space="preserve"> Force </w:t>
      </w:r>
      <w:proofErr w:type="spellStart"/>
      <w:r w:rsidR="000F0890" w:rsidRPr="000F0890">
        <w:rPr>
          <w:rFonts w:cstheme="minorHAnsi"/>
          <w:szCs w:val="28"/>
        </w:rPr>
        <w:t>on</w:t>
      </w:r>
      <w:proofErr w:type="spellEnd"/>
      <w:r w:rsidR="000F0890" w:rsidRPr="000F0890">
        <w:rPr>
          <w:rFonts w:cstheme="minorHAnsi"/>
          <w:szCs w:val="28"/>
        </w:rPr>
        <w:t xml:space="preserve"> </w:t>
      </w:r>
      <w:proofErr w:type="spellStart"/>
      <w:r w:rsidR="000F0890" w:rsidRPr="000F0890">
        <w:rPr>
          <w:rFonts w:cstheme="minorHAnsi"/>
          <w:szCs w:val="28"/>
        </w:rPr>
        <w:t>Countering</w:t>
      </w:r>
      <w:proofErr w:type="spellEnd"/>
      <w:r w:rsidR="000F0890" w:rsidRPr="000F0890">
        <w:rPr>
          <w:rFonts w:cstheme="minorHAnsi"/>
          <w:szCs w:val="28"/>
        </w:rPr>
        <w:t xml:space="preserve"> </w:t>
      </w:r>
      <w:proofErr w:type="spellStart"/>
      <w:r w:rsidR="000F0890" w:rsidRPr="000F0890">
        <w:rPr>
          <w:rFonts w:cstheme="minorHAnsi"/>
          <w:szCs w:val="28"/>
        </w:rPr>
        <w:t>Illicit</w:t>
      </w:r>
      <w:proofErr w:type="spellEnd"/>
      <w:r w:rsidR="000F0890" w:rsidRPr="000F0890">
        <w:rPr>
          <w:rFonts w:cstheme="minorHAnsi"/>
          <w:szCs w:val="28"/>
        </w:rPr>
        <w:t xml:space="preserve"> Trade - TF-CIT) </w:t>
      </w:r>
      <w:r w:rsidR="0022365E" w:rsidRPr="000F0890">
        <w:rPr>
          <w:rFonts w:cstheme="minorHAnsi"/>
          <w:szCs w:val="28"/>
        </w:rPr>
        <w:t xml:space="preserve">e do </w:t>
      </w:r>
      <w:proofErr w:type="spellStart"/>
      <w:r w:rsidR="0022365E" w:rsidRPr="000F0890">
        <w:rPr>
          <w:rFonts w:cstheme="minorHAnsi"/>
          <w:szCs w:val="28"/>
        </w:rPr>
        <w:t>Public</w:t>
      </w:r>
      <w:proofErr w:type="spellEnd"/>
      <w:r w:rsidR="0022365E" w:rsidRPr="000F0890">
        <w:rPr>
          <w:rFonts w:cstheme="minorHAnsi"/>
          <w:szCs w:val="28"/>
        </w:rPr>
        <w:t xml:space="preserve"> </w:t>
      </w:r>
      <w:proofErr w:type="spellStart"/>
      <w:r w:rsidR="0022365E" w:rsidRPr="000F0890">
        <w:rPr>
          <w:rFonts w:cstheme="minorHAnsi"/>
          <w:szCs w:val="28"/>
        </w:rPr>
        <w:t>Governance</w:t>
      </w:r>
      <w:proofErr w:type="spellEnd"/>
      <w:r w:rsidR="0022365E" w:rsidRPr="000F0890">
        <w:rPr>
          <w:rFonts w:cstheme="minorHAnsi"/>
          <w:szCs w:val="28"/>
        </w:rPr>
        <w:t xml:space="preserve"> </w:t>
      </w:r>
      <w:proofErr w:type="spellStart"/>
      <w:r w:rsidR="0022365E" w:rsidRPr="000F0890">
        <w:rPr>
          <w:rFonts w:cstheme="minorHAnsi"/>
          <w:szCs w:val="28"/>
        </w:rPr>
        <w:t>Committee</w:t>
      </w:r>
      <w:proofErr w:type="spellEnd"/>
      <w:r w:rsidR="0022365E" w:rsidRPr="000F0890">
        <w:rPr>
          <w:rFonts w:cstheme="minorHAnsi"/>
          <w:szCs w:val="28"/>
        </w:rPr>
        <w:t xml:space="preserve"> (em cuja estrutura se insere o High </w:t>
      </w:r>
      <w:proofErr w:type="spellStart"/>
      <w:r w:rsidR="0022365E" w:rsidRPr="000F0890">
        <w:rPr>
          <w:rFonts w:cstheme="minorHAnsi"/>
          <w:szCs w:val="28"/>
        </w:rPr>
        <w:t>Level</w:t>
      </w:r>
      <w:proofErr w:type="spellEnd"/>
      <w:r w:rsidR="0022365E" w:rsidRPr="000F0890">
        <w:rPr>
          <w:rFonts w:cstheme="minorHAnsi"/>
          <w:szCs w:val="28"/>
        </w:rPr>
        <w:t xml:space="preserve"> Risk </w:t>
      </w:r>
      <w:proofErr w:type="spellStart"/>
      <w:r w:rsidR="0022365E" w:rsidRPr="000F0890">
        <w:rPr>
          <w:rFonts w:cstheme="minorHAnsi"/>
          <w:szCs w:val="28"/>
        </w:rPr>
        <w:t>Forum</w:t>
      </w:r>
      <w:proofErr w:type="spellEnd"/>
      <w:r w:rsidR="0022365E" w:rsidRPr="000F0890">
        <w:rPr>
          <w:rFonts w:cstheme="minorHAnsi"/>
          <w:szCs w:val="28"/>
        </w:rPr>
        <w:t xml:space="preserve">) </w:t>
      </w:r>
      <w:r w:rsidR="00006279" w:rsidRPr="000F0890">
        <w:rPr>
          <w:rFonts w:eastAsia="Calibri" w:cstheme="minorHAnsi"/>
          <w:szCs w:val="28"/>
        </w:rPr>
        <w:t>da OCDE</w:t>
      </w:r>
      <w:r w:rsidR="005A7CC0" w:rsidRPr="000F0890">
        <w:rPr>
          <w:rFonts w:eastAsia="Calibri" w:cstheme="minorHAnsi"/>
          <w:szCs w:val="28"/>
        </w:rPr>
        <w:t>, bem como de áreas correlatas daquela Organização</w:t>
      </w:r>
      <w:r w:rsidRPr="000F0890">
        <w:rPr>
          <w:rFonts w:eastAsia="Calibri" w:cstheme="minorHAnsi"/>
          <w:color w:val="000000"/>
          <w:szCs w:val="28"/>
        </w:rPr>
        <w:t>;</w:t>
      </w:r>
      <w:r w:rsidR="00006279" w:rsidRPr="000F0890">
        <w:rPr>
          <w:rFonts w:eastAsia="Calibri" w:cstheme="minorHAnsi"/>
          <w:color w:val="000000"/>
          <w:szCs w:val="28"/>
        </w:rPr>
        <w:t xml:space="preserve"> </w:t>
      </w:r>
      <w:r w:rsidR="002324D7" w:rsidRPr="000F0890">
        <w:rPr>
          <w:rFonts w:eastAsia="Calibri" w:cstheme="minorHAnsi"/>
          <w:color w:val="000000"/>
          <w:szCs w:val="28"/>
        </w:rPr>
        <w:t>servidores do</w:t>
      </w:r>
      <w:r w:rsidR="00C44527" w:rsidRPr="000F0890">
        <w:rPr>
          <w:rFonts w:eastAsia="Calibri" w:cstheme="minorHAnsi"/>
          <w:color w:val="000000"/>
          <w:szCs w:val="28"/>
        </w:rPr>
        <w:t xml:space="preserve"> </w:t>
      </w:r>
      <w:r w:rsidR="00006279" w:rsidRPr="000F0890">
        <w:rPr>
          <w:rFonts w:eastAsia="Calibri" w:cstheme="minorHAnsi"/>
          <w:color w:val="000000"/>
          <w:szCs w:val="28"/>
        </w:rPr>
        <w:t>Ministério das Relações Exteriores que acompanham a temática no Brasil e no exterior</w:t>
      </w:r>
      <w:r w:rsidRPr="000F0890">
        <w:rPr>
          <w:rFonts w:eastAsia="Calibri" w:cstheme="minorHAnsi"/>
          <w:color w:val="000000"/>
          <w:szCs w:val="28"/>
        </w:rPr>
        <w:t>;</w:t>
      </w:r>
      <w:r w:rsidR="00006279" w:rsidRPr="000F0890">
        <w:rPr>
          <w:rFonts w:eastAsia="Calibri" w:cstheme="minorHAnsi"/>
          <w:color w:val="000000"/>
          <w:szCs w:val="28"/>
        </w:rPr>
        <w:t xml:space="preserve"> interlocutores da Secretaria Nacional do Consumidor (</w:t>
      </w:r>
      <w:r w:rsidR="00A04A2E" w:rsidRPr="000F0890">
        <w:rPr>
          <w:rFonts w:eastAsia="Calibri" w:cstheme="minorHAnsi"/>
          <w:color w:val="000000"/>
          <w:szCs w:val="28"/>
        </w:rPr>
        <w:t>SENACON</w:t>
      </w:r>
      <w:r w:rsidR="00006279" w:rsidRPr="000F0890">
        <w:rPr>
          <w:rFonts w:eastAsia="Calibri" w:cstheme="minorHAnsi"/>
          <w:color w:val="000000"/>
          <w:szCs w:val="28"/>
        </w:rPr>
        <w:t>)</w:t>
      </w:r>
      <w:r w:rsidR="0022365E" w:rsidRPr="000F0890">
        <w:rPr>
          <w:rFonts w:eastAsia="Calibri" w:cstheme="minorHAnsi"/>
          <w:color w:val="000000"/>
          <w:szCs w:val="28"/>
        </w:rPr>
        <w:t xml:space="preserve"> e do CNCP</w:t>
      </w:r>
      <w:r w:rsidRPr="000F0890">
        <w:rPr>
          <w:rFonts w:eastAsia="Calibri" w:cstheme="minorHAnsi"/>
          <w:color w:val="000000"/>
          <w:szCs w:val="28"/>
        </w:rPr>
        <w:t xml:space="preserve">; </w:t>
      </w:r>
      <w:r w:rsidR="00006279" w:rsidRPr="000F0890">
        <w:rPr>
          <w:rFonts w:eastAsia="Calibri" w:cstheme="minorHAnsi"/>
          <w:color w:val="000000"/>
          <w:szCs w:val="28"/>
        </w:rPr>
        <w:t>dentre outros que se fizerem necessário</w:t>
      </w:r>
      <w:r w:rsidR="005A7CC0" w:rsidRPr="000F0890">
        <w:rPr>
          <w:rFonts w:eastAsia="Calibri" w:cstheme="minorHAnsi"/>
          <w:color w:val="000000"/>
          <w:szCs w:val="28"/>
        </w:rPr>
        <w:t>s</w:t>
      </w:r>
      <w:r w:rsidR="00006279" w:rsidRPr="000F0890">
        <w:rPr>
          <w:rFonts w:eastAsia="Calibri" w:cstheme="minorHAnsi"/>
          <w:color w:val="000000"/>
          <w:szCs w:val="28"/>
        </w:rPr>
        <w:t>.</w:t>
      </w:r>
    </w:p>
    <w:p w14:paraId="7F94D7BD" w14:textId="1A4EAA83" w:rsidR="00F70B89" w:rsidRPr="000F0890" w:rsidRDefault="000C0C22"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Todas as atividades desenvolvidas pelo</w:t>
      </w:r>
      <w:r w:rsidR="004541F3" w:rsidRPr="000F0890">
        <w:rPr>
          <w:rFonts w:eastAsia="Calibri" w:cstheme="minorHAnsi"/>
          <w:color w:val="000000"/>
          <w:szCs w:val="28"/>
        </w:rPr>
        <w:t xml:space="preserve"> Consultor e os produtos alcançados </w:t>
      </w:r>
      <w:r w:rsidRPr="000F0890">
        <w:rPr>
          <w:rFonts w:eastAsia="Calibri" w:cstheme="minorHAnsi"/>
          <w:color w:val="000000"/>
          <w:szCs w:val="28"/>
          <w:u w:val="single"/>
        </w:rPr>
        <w:t xml:space="preserve">serão </w:t>
      </w:r>
      <w:r w:rsidR="004541F3" w:rsidRPr="000F0890">
        <w:rPr>
          <w:rFonts w:eastAsia="Calibri" w:cstheme="minorHAnsi"/>
          <w:color w:val="000000"/>
          <w:szCs w:val="28"/>
          <w:u w:val="single"/>
        </w:rPr>
        <w:t xml:space="preserve">de propriedade intelectual </w:t>
      </w:r>
      <w:r w:rsidR="00A04A2E" w:rsidRPr="000F0890">
        <w:rPr>
          <w:rFonts w:eastAsia="Calibri" w:cstheme="minorHAnsi"/>
          <w:color w:val="000000"/>
          <w:szCs w:val="28"/>
          <w:u w:val="single"/>
        </w:rPr>
        <w:t xml:space="preserve">do </w:t>
      </w:r>
      <w:proofErr w:type="spellStart"/>
      <w:r w:rsidR="005F030C" w:rsidRPr="000F0890">
        <w:rPr>
          <w:rFonts w:eastAsia="Calibri" w:cstheme="minorHAnsi"/>
          <w:color w:val="000000"/>
          <w:szCs w:val="28"/>
          <w:u w:val="single"/>
        </w:rPr>
        <w:t>Pn</w:t>
      </w:r>
      <w:r w:rsidR="00A04A2E" w:rsidRPr="000F0890">
        <w:rPr>
          <w:rFonts w:eastAsia="Calibri" w:cstheme="minorHAnsi"/>
          <w:color w:val="000000"/>
          <w:szCs w:val="28"/>
          <w:u w:val="single"/>
        </w:rPr>
        <w:t>ud</w:t>
      </w:r>
      <w:proofErr w:type="spellEnd"/>
      <w:r w:rsidR="005A7CC0" w:rsidRPr="000F0890">
        <w:rPr>
          <w:rFonts w:eastAsia="Calibri" w:cstheme="minorHAnsi"/>
          <w:color w:val="000000"/>
          <w:szCs w:val="28"/>
          <w:u w:val="single"/>
        </w:rPr>
        <w:t xml:space="preserve"> </w:t>
      </w:r>
      <w:r w:rsidR="004541F3" w:rsidRPr="000F0890">
        <w:rPr>
          <w:rFonts w:eastAsia="Calibri" w:cstheme="minorHAnsi"/>
          <w:color w:val="000000"/>
          <w:szCs w:val="28"/>
        </w:rPr>
        <w:t xml:space="preserve">e deverão ser </w:t>
      </w:r>
      <w:r w:rsidR="00142941" w:rsidRPr="000F0890">
        <w:rPr>
          <w:rFonts w:eastAsia="Calibri" w:cstheme="minorHAnsi"/>
          <w:color w:val="000000"/>
          <w:szCs w:val="28"/>
        </w:rPr>
        <w:t xml:space="preserve">objeto de transferência de conhecimento para os servidores </w:t>
      </w:r>
      <w:r w:rsidR="004541F3" w:rsidRPr="000F0890">
        <w:rPr>
          <w:rFonts w:eastAsia="Calibri" w:cstheme="minorHAnsi"/>
          <w:color w:val="000000"/>
          <w:szCs w:val="28"/>
        </w:rPr>
        <w:t xml:space="preserve">da </w:t>
      </w:r>
      <w:r w:rsidR="00A04A2E" w:rsidRPr="000F0890">
        <w:rPr>
          <w:rFonts w:eastAsia="Calibri" w:cstheme="minorHAnsi"/>
          <w:color w:val="000000"/>
          <w:szCs w:val="28"/>
        </w:rPr>
        <w:t>SENACON</w:t>
      </w:r>
      <w:r w:rsidR="0022365E" w:rsidRPr="000F0890">
        <w:rPr>
          <w:rFonts w:eastAsia="Calibri" w:cstheme="minorHAnsi"/>
          <w:color w:val="000000"/>
          <w:szCs w:val="28"/>
        </w:rPr>
        <w:t xml:space="preserve"> e do CNCP</w:t>
      </w:r>
      <w:r w:rsidR="005F030C" w:rsidRPr="000F0890">
        <w:rPr>
          <w:rFonts w:eastAsia="Calibri" w:cstheme="minorHAnsi"/>
          <w:color w:val="000000"/>
          <w:szCs w:val="28"/>
        </w:rPr>
        <w:t>.</w:t>
      </w:r>
      <w:r w:rsidR="00213A88" w:rsidRPr="000F0890">
        <w:rPr>
          <w:rFonts w:eastAsia="Calibri" w:cstheme="minorHAnsi"/>
          <w:color w:val="000000"/>
          <w:szCs w:val="28"/>
        </w:rPr>
        <w:t xml:space="preserve"> </w:t>
      </w:r>
    </w:p>
    <w:p w14:paraId="032FD997" w14:textId="56F02A8C" w:rsidR="00A04A2E" w:rsidRPr="000F0890" w:rsidRDefault="00213A88"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Toda a atuação do consultor estará sob supervisão técnica dos servidores </w:t>
      </w:r>
      <w:r w:rsidR="00E72191" w:rsidRPr="000F0890">
        <w:rPr>
          <w:rFonts w:eastAsia="Calibri" w:cstheme="minorHAnsi"/>
          <w:color w:val="000000"/>
          <w:szCs w:val="28"/>
        </w:rPr>
        <w:t>do CNCP e da SENACON</w:t>
      </w:r>
      <w:r w:rsidR="002D7D38" w:rsidRPr="000F0890">
        <w:rPr>
          <w:rFonts w:eastAsia="Calibri" w:cstheme="minorHAnsi"/>
          <w:color w:val="000000"/>
          <w:szCs w:val="28"/>
        </w:rPr>
        <w:t xml:space="preserve"> indicados para esse fim, orientando suas atividades e fazendo sugestões para aprimoramento do trabalho</w:t>
      </w:r>
      <w:r w:rsidR="00696FAF" w:rsidRPr="000F0890">
        <w:rPr>
          <w:rFonts w:eastAsia="Calibri" w:cstheme="minorHAnsi"/>
          <w:color w:val="000000"/>
          <w:szCs w:val="28"/>
        </w:rPr>
        <w:t>, cabendo ao contratado efetivar os ajustes necessários antes dos prazos previstos para cada produto</w:t>
      </w:r>
      <w:r w:rsidR="005A18A2" w:rsidRPr="000F0890">
        <w:rPr>
          <w:rFonts w:eastAsia="Calibri" w:cstheme="minorHAnsi"/>
          <w:color w:val="000000"/>
          <w:szCs w:val="28"/>
        </w:rPr>
        <w:t>, evitando, dessa forma, atraso nas entregas e, por consequência, nos respectivos pagamentos.</w:t>
      </w:r>
      <w:bookmarkStart w:id="1" w:name="_Hlk17308782"/>
    </w:p>
    <w:p w14:paraId="6D1F1916" w14:textId="1E89457A" w:rsidR="005F030C" w:rsidRPr="000F0890" w:rsidRDefault="0060662C" w:rsidP="00CD5EA6">
      <w:p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Dentre outras atividades, o</w:t>
      </w:r>
      <w:r w:rsidR="005F030C" w:rsidRPr="000F0890">
        <w:rPr>
          <w:rFonts w:eastAsia="Calibri" w:cstheme="minorHAnsi"/>
          <w:bCs/>
          <w:color w:val="000000"/>
          <w:szCs w:val="28"/>
        </w:rPr>
        <w:t xml:space="preserve"> consultor deverá:</w:t>
      </w:r>
    </w:p>
    <w:p w14:paraId="133B2DEB" w14:textId="77777777" w:rsidR="0060662C" w:rsidRPr="000F0890" w:rsidRDefault="0060662C" w:rsidP="00CD5EA6">
      <w:pPr>
        <w:autoSpaceDE w:val="0"/>
        <w:autoSpaceDN w:val="0"/>
        <w:adjustRightInd w:val="0"/>
        <w:spacing w:after="0" w:line="240" w:lineRule="auto"/>
        <w:jc w:val="both"/>
        <w:rPr>
          <w:rFonts w:eastAsia="Calibri" w:cstheme="minorHAnsi"/>
          <w:bCs/>
          <w:color w:val="000000"/>
          <w:szCs w:val="28"/>
        </w:rPr>
      </w:pPr>
    </w:p>
    <w:p w14:paraId="0EC9C100" w14:textId="4C6A54DC" w:rsidR="0060662C" w:rsidRPr="000F0890" w:rsidRDefault="0060662C" w:rsidP="00676E1C">
      <w:pPr>
        <w:pStyle w:val="PargrafodaLista"/>
        <w:numPr>
          <w:ilvl w:val="0"/>
          <w:numId w:val="7"/>
        </w:numPr>
        <w:autoSpaceDE w:val="0"/>
        <w:autoSpaceDN w:val="0"/>
        <w:adjustRightInd w:val="0"/>
        <w:spacing w:after="0" w:line="240" w:lineRule="auto"/>
        <w:jc w:val="both"/>
        <w:rPr>
          <w:rFonts w:eastAsia="Calibri" w:cstheme="minorHAnsi"/>
          <w:bCs/>
          <w:color w:val="000000"/>
          <w:szCs w:val="28"/>
          <w:lang w:val="en-US"/>
        </w:rPr>
      </w:pPr>
      <w:r w:rsidRPr="000F0890">
        <w:rPr>
          <w:rFonts w:eastAsia="Calibri" w:cstheme="minorHAnsi"/>
          <w:bCs/>
          <w:color w:val="000000"/>
          <w:szCs w:val="28"/>
        </w:rPr>
        <w:t xml:space="preserve">Descrever o atual marco normativo da defesa do consumidor do Brasil em relação aos principais instrumentos da OCDE referentes </w:t>
      </w:r>
      <w:r w:rsidR="000F0890" w:rsidRPr="000F0890">
        <w:rPr>
          <w:rFonts w:eastAsia="Calibri" w:cstheme="minorHAnsi"/>
          <w:bCs/>
          <w:color w:val="000000"/>
          <w:szCs w:val="28"/>
        </w:rPr>
        <w:t xml:space="preserve">à </w:t>
      </w:r>
      <w:proofErr w:type="spellStart"/>
      <w:r w:rsidR="000F0890" w:rsidRPr="000F0890">
        <w:rPr>
          <w:rFonts w:eastAsia="Calibri" w:cstheme="minorHAnsi"/>
          <w:bCs/>
          <w:color w:val="000000"/>
          <w:szCs w:val="28"/>
        </w:rPr>
        <w:t>Task</w:t>
      </w:r>
      <w:proofErr w:type="spellEnd"/>
      <w:r w:rsidR="000F0890" w:rsidRPr="000F0890">
        <w:rPr>
          <w:rFonts w:eastAsia="Calibri" w:cstheme="minorHAnsi"/>
          <w:bCs/>
          <w:color w:val="000000"/>
          <w:szCs w:val="28"/>
        </w:rPr>
        <w:t xml:space="preserve"> Force </w:t>
      </w:r>
      <w:proofErr w:type="spellStart"/>
      <w:r w:rsidR="000F0890" w:rsidRPr="000F0890">
        <w:rPr>
          <w:rFonts w:eastAsia="Calibri" w:cstheme="minorHAnsi"/>
          <w:bCs/>
          <w:color w:val="000000"/>
          <w:szCs w:val="28"/>
        </w:rPr>
        <w:t>on</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Countering</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Illicit</w:t>
      </w:r>
      <w:proofErr w:type="spellEnd"/>
      <w:r w:rsidR="000F0890" w:rsidRPr="000F0890">
        <w:rPr>
          <w:rFonts w:eastAsia="Calibri" w:cstheme="minorHAnsi"/>
          <w:bCs/>
          <w:color w:val="000000"/>
          <w:szCs w:val="28"/>
        </w:rPr>
        <w:t xml:space="preserve"> Trade (TF-CIT), ao </w:t>
      </w:r>
      <w:r w:rsidR="0022365E" w:rsidRPr="000F0890">
        <w:rPr>
          <w:rFonts w:cstheme="minorHAnsi"/>
          <w:szCs w:val="28"/>
        </w:rPr>
        <w:t xml:space="preserve">High </w:t>
      </w:r>
      <w:proofErr w:type="spellStart"/>
      <w:r w:rsidR="0022365E" w:rsidRPr="000F0890">
        <w:rPr>
          <w:rFonts w:cstheme="minorHAnsi"/>
          <w:szCs w:val="28"/>
        </w:rPr>
        <w:t>Level</w:t>
      </w:r>
      <w:proofErr w:type="spellEnd"/>
      <w:r w:rsidR="0022365E" w:rsidRPr="000F0890">
        <w:rPr>
          <w:rFonts w:cstheme="minorHAnsi"/>
          <w:szCs w:val="28"/>
        </w:rPr>
        <w:t xml:space="preserve"> Risk </w:t>
      </w:r>
      <w:proofErr w:type="spellStart"/>
      <w:r w:rsidR="0022365E" w:rsidRPr="000F0890">
        <w:rPr>
          <w:rFonts w:cstheme="minorHAnsi"/>
          <w:szCs w:val="28"/>
        </w:rPr>
        <w:t>Forum</w:t>
      </w:r>
      <w:proofErr w:type="spellEnd"/>
      <w:r w:rsidR="0022365E" w:rsidRPr="000F0890">
        <w:rPr>
          <w:rFonts w:cstheme="minorHAnsi"/>
          <w:szCs w:val="28"/>
        </w:rPr>
        <w:t xml:space="preserve"> e ao </w:t>
      </w:r>
      <w:proofErr w:type="spellStart"/>
      <w:r w:rsidR="0022365E" w:rsidRPr="000F0890">
        <w:rPr>
          <w:rFonts w:cstheme="minorHAnsi"/>
          <w:szCs w:val="28"/>
        </w:rPr>
        <w:t>Public</w:t>
      </w:r>
      <w:proofErr w:type="spellEnd"/>
      <w:r w:rsidR="0022365E" w:rsidRPr="000F0890">
        <w:rPr>
          <w:rFonts w:cstheme="minorHAnsi"/>
          <w:szCs w:val="28"/>
        </w:rPr>
        <w:t xml:space="preserve"> </w:t>
      </w:r>
      <w:proofErr w:type="spellStart"/>
      <w:r w:rsidR="0022365E" w:rsidRPr="000F0890">
        <w:rPr>
          <w:rFonts w:cstheme="minorHAnsi"/>
          <w:szCs w:val="28"/>
        </w:rPr>
        <w:t>Governance</w:t>
      </w:r>
      <w:proofErr w:type="spellEnd"/>
      <w:r w:rsidR="0022365E" w:rsidRPr="000F0890">
        <w:rPr>
          <w:rFonts w:cstheme="minorHAnsi"/>
          <w:szCs w:val="28"/>
        </w:rPr>
        <w:t xml:space="preserve"> </w:t>
      </w:r>
      <w:proofErr w:type="spellStart"/>
      <w:r w:rsidR="0022365E" w:rsidRPr="000F0890">
        <w:rPr>
          <w:rFonts w:cstheme="minorHAnsi"/>
          <w:szCs w:val="28"/>
        </w:rPr>
        <w:t>Committee</w:t>
      </w:r>
      <w:proofErr w:type="spellEnd"/>
      <w:r w:rsidR="0022365E" w:rsidRPr="000F0890">
        <w:rPr>
          <w:rFonts w:eastAsia="Calibri" w:cstheme="minorHAnsi"/>
          <w:bCs/>
          <w:color w:val="000000"/>
          <w:szCs w:val="28"/>
        </w:rPr>
        <w:t xml:space="preserve"> no que se refere ao tratamento preventivo e repressivo de delitos de pirataria</w:t>
      </w:r>
      <w:r w:rsidR="009B5290" w:rsidRPr="000F0890">
        <w:rPr>
          <w:rFonts w:eastAsia="Calibri" w:cstheme="minorHAnsi"/>
          <w:bCs/>
          <w:color w:val="000000"/>
          <w:szCs w:val="28"/>
        </w:rPr>
        <w:t xml:space="preserve"> (incluindo contrabando e descaminho)</w:t>
      </w:r>
      <w:r w:rsidR="0022365E" w:rsidRPr="000F0890">
        <w:rPr>
          <w:rFonts w:eastAsia="Calibri" w:cstheme="minorHAnsi"/>
          <w:bCs/>
          <w:color w:val="000000"/>
          <w:szCs w:val="28"/>
        </w:rPr>
        <w:t xml:space="preserve"> e de </w:t>
      </w:r>
      <w:r w:rsidR="009B5290" w:rsidRPr="000F0890">
        <w:rPr>
          <w:rFonts w:eastAsia="Calibri" w:cstheme="minorHAnsi"/>
          <w:bCs/>
          <w:color w:val="000000"/>
          <w:szCs w:val="28"/>
        </w:rPr>
        <w:t xml:space="preserve">condutas ilícitas </w:t>
      </w:r>
      <w:r w:rsidR="0022365E" w:rsidRPr="000F0890">
        <w:rPr>
          <w:rFonts w:eastAsia="Calibri" w:cstheme="minorHAnsi"/>
          <w:bCs/>
          <w:color w:val="000000"/>
          <w:szCs w:val="28"/>
        </w:rPr>
        <w:t>contra a propriedade intelectual</w:t>
      </w:r>
      <w:r w:rsidRPr="000F0890">
        <w:rPr>
          <w:rFonts w:eastAsia="Calibri" w:cstheme="minorHAnsi"/>
          <w:bCs/>
          <w:color w:val="000000"/>
          <w:szCs w:val="28"/>
        </w:rPr>
        <w:t xml:space="preserve">, destacando os aspectos convergentes e divergentes entre eles. </w:t>
      </w:r>
      <w:proofErr w:type="spellStart"/>
      <w:r w:rsidRPr="000F0890">
        <w:rPr>
          <w:rFonts w:eastAsia="Calibri" w:cstheme="minorHAnsi"/>
          <w:bCs/>
          <w:color w:val="000000"/>
          <w:szCs w:val="28"/>
          <w:lang w:val="en-US"/>
        </w:rPr>
        <w:t>Dentre</w:t>
      </w:r>
      <w:proofErr w:type="spellEnd"/>
      <w:r w:rsidRPr="000F0890">
        <w:rPr>
          <w:rFonts w:eastAsia="Calibri" w:cstheme="minorHAnsi"/>
          <w:bCs/>
          <w:color w:val="000000"/>
          <w:szCs w:val="28"/>
          <w:lang w:val="en-US"/>
        </w:rPr>
        <w:t xml:space="preserve"> </w:t>
      </w:r>
      <w:proofErr w:type="spellStart"/>
      <w:r w:rsidRPr="000F0890">
        <w:rPr>
          <w:rFonts w:eastAsia="Calibri" w:cstheme="minorHAnsi"/>
          <w:bCs/>
          <w:color w:val="000000"/>
          <w:szCs w:val="28"/>
          <w:lang w:val="en-US"/>
        </w:rPr>
        <w:t>os</w:t>
      </w:r>
      <w:proofErr w:type="spellEnd"/>
      <w:r w:rsidRPr="000F0890">
        <w:rPr>
          <w:rFonts w:eastAsia="Calibri" w:cstheme="minorHAnsi"/>
          <w:bCs/>
          <w:color w:val="000000"/>
          <w:szCs w:val="28"/>
          <w:lang w:val="en-US"/>
        </w:rPr>
        <w:t xml:space="preserve"> </w:t>
      </w:r>
      <w:proofErr w:type="spellStart"/>
      <w:r w:rsidRPr="000F0890">
        <w:rPr>
          <w:rFonts w:eastAsia="Calibri" w:cstheme="minorHAnsi"/>
          <w:bCs/>
          <w:color w:val="000000"/>
          <w:szCs w:val="28"/>
          <w:lang w:val="en-US"/>
        </w:rPr>
        <w:t>instrumentos</w:t>
      </w:r>
      <w:proofErr w:type="spellEnd"/>
      <w:r w:rsidRPr="000F0890">
        <w:rPr>
          <w:rFonts w:eastAsia="Calibri" w:cstheme="minorHAnsi"/>
          <w:bCs/>
          <w:color w:val="000000"/>
          <w:szCs w:val="28"/>
          <w:lang w:val="en-US"/>
        </w:rPr>
        <w:t xml:space="preserve"> da OCDE a </w:t>
      </w:r>
      <w:proofErr w:type="spellStart"/>
      <w:r w:rsidRPr="000F0890">
        <w:rPr>
          <w:rFonts w:eastAsia="Calibri" w:cstheme="minorHAnsi"/>
          <w:bCs/>
          <w:color w:val="000000"/>
          <w:szCs w:val="28"/>
          <w:lang w:val="en-US"/>
        </w:rPr>
        <w:t>serem</w:t>
      </w:r>
      <w:proofErr w:type="spellEnd"/>
      <w:r w:rsidRPr="000F0890">
        <w:rPr>
          <w:rFonts w:eastAsia="Calibri" w:cstheme="minorHAnsi"/>
          <w:bCs/>
          <w:color w:val="000000"/>
          <w:szCs w:val="28"/>
          <w:lang w:val="en-US"/>
        </w:rPr>
        <w:t xml:space="preserve"> </w:t>
      </w:r>
      <w:proofErr w:type="spellStart"/>
      <w:r w:rsidRPr="000F0890">
        <w:rPr>
          <w:rFonts w:eastAsia="Calibri" w:cstheme="minorHAnsi"/>
          <w:bCs/>
          <w:color w:val="000000"/>
          <w:szCs w:val="28"/>
          <w:lang w:val="en-US"/>
        </w:rPr>
        <w:t>analisados</w:t>
      </w:r>
      <w:proofErr w:type="spellEnd"/>
      <w:r w:rsidRPr="000F0890">
        <w:rPr>
          <w:rFonts w:eastAsia="Calibri" w:cstheme="minorHAnsi"/>
          <w:bCs/>
          <w:color w:val="000000"/>
          <w:szCs w:val="28"/>
          <w:lang w:val="en-US"/>
        </w:rPr>
        <w:t xml:space="preserve"> </w:t>
      </w:r>
      <w:proofErr w:type="spellStart"/>
      <w:r w:rsidRPr="000F0890">
        <w:rPr>
          <w:rFonts w:eastAsia="Calibri" w:cstheme="minorHAnsi"/>
          <w:bCs/>
          <w:color w:val="000000"/>
          <w:szCs w:val="28"/>
          <w:lang w:val="en-US"/>
        </w:rPr>
        <w:t>estão</w:t>
      </w:r>
      <w:proofErr w:type="spellEnd"/>
      <w:r w:rsidRPr="000F0890">
        <w:rPr>
          <w:rFonts w:eastAsia="Calibri" w:cstheme="minorHAnsi"/>
          <w:bCs/>
          <w:color w:val="000000"/>
          <w:szCs w:val="28"/>
          <w:lang w:val="en-US"/>
        </w:rPr>
        <w:t xml:space="preserve">: </w:t>
      </w:r>
      <w:r w:rsidR="00A323C1" w:rsidRPr="000F0890">
        <w:rPr>
          <w:rFonts w:eastAsia="Calibri" w:cstheme="minorHAnsi"/>
          <w:bCs/>
          <w:color w:val="000000"/>
          <w:szCs w:val="28"/>
          <w:lang w:val="en-US"/>
        </w:rPr>
        <w:t>The results Mapping the Economic Impact (OECD-EUIPO, 2016); Mapping the Real Routes of Trade in Fake Goods (OECD-EUIPO, 2017); Trade in Counterfeit Goods and Free Trade Zones: Evidence from Recent Trends (OECD-EUIPO, 201 8b); Why Do Countries Export Fakes? (OECD-EUIPO, 2018c); and Misuse of Small Parcels for Trade in Counterfeit Goods (OECD-EUIPO 2018a).</w:t>
      </w:r>
      <w:bookmarkEnd w:id="1"/>
    </w:p>
    <w:p w14:paraId="1F83A3D8" w14:textId="44EB4137" w:rsidR="0060662C" w:rsidRPr="000F0890" w:rsidRDefault="005F030C" w:rsidP="00C97DE8">
      <w:pPr>
        <w:pStyle w:val="PargrafodaLista"/>
        <w:numPr>
          <w:ilvl w:val="0"/>
          <w:numId w:val="7"/>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Analisar os marcos</w:t>
      </w:r>
      <w:r w:rsidR="00994220" w:rsidRPr="000F0890">
        <w:rPr>
          <w:rFonts w:eastAsia="Calibri" w:cstheme="minorHAnsi"/>
          <w:bCs/>
          <w:color w:val="000000"/>
          <w:szCs w:val="28"/>
        </w:rPr>
        <w:t xml:space="preserve"> institucionais</w:t>
      </w:r>
      <w:r w:rsidRPr="000F0890">
        <w:rPr>
          <w:rFonts w:eastAsia="Calibri" w:cstheme="minorHAnsi"/>
          <w:bCs/>
          <w:color w:val="000000"/>
          <w:szCs w:val="28"/>
        </w:rPr>
        <w:t xml:space="preserve"> </w:t>
      </w:r>
      <w:r w:rsidR="00C97DE8" w:rsidRPr="000F0890">
        <w:rPr>
          <w:rFonts w:eastAsia="Calibri" w:cstheme="minorHAnsi"/>
          <w:bCs/>
          <w:color w:val="000000"/>
          <w:szCs w:val="28"/>
        </w:rPr>
        <w:t xml:space="preserve">da propriedade intelectual </w:t>
      </w:r>
      <w:r w:rsidR="000D2335" w:rsidRPr="000F0890">
        <w:rPr>
          <w:rFonts w:eastAsia="Calibri" w:cstheme="minorHAnsi"/>
          <w:bCs/>
          <w:color w:val="000000"/>
          <w:szCs w:val="28"/>
        </w:rPr>
        <w:t>de atuação</w:t>
      </w:r>
      <w:r w:rsidRPr="000F0890">
        <w:rPr>
          <w:rFonts w:eastAsia="Calibri" w:cstheme="minorHAnsi"/>
          <w:bCs/>
          <w:color w:val="000000"/>
          <w:szCs w:val="28"/>
        </w:rPr>
        <w:t xml:space="preserve"> d</w:t>
      </w:r>
      <w:r w:rsidR="00C97DE8" w:rsidRPr="000F0890">
        <w:rPr>
          <w:rFonts w:eastAsia="Calibri" w:cstheme="minorHAnsi"/>
          <w:bCs/>
          <w:color w:val="000000"/>
          <w:szCs w:val="28"/>
        </w:rPr>
        <w:t xml:space="preserve">o CNCP e dos demais órgãos que estejam encarregados da proteção à propriedade intelectual no Brasil </w:t>
      </w:r>
      <w:r w:rsidRPr="000F0890">
        <w:rPr>
          <w:rFonts w:eastAsia="Calibri" w:cstheme="minorHAnsi"/>
          <w:bCs/>
          <w:color w:val="000000"/>
          <w:szCs w:val="28"/>
        </w:rPr>
        <w:t xml:space="preserve">para implementação das políticas públicas destacadas pelas diretrizes e normativas da OCDE </w:t>
      </w:r>
      <w:r w:rsidR="001F7AA2" w:rsidRPr="000F0890">
        <w:rPr>
          <w:rFonts w:eastAsia="Calibri" w:cstheme="minorHAnsi"/>
          <w:bCs/>
          <w:color w:val="000000"/>
          <w:szCs w:val="28"/>
        </w:rPr>
        <w:t xml:space="preserve">para a prevenção e repressão de delitos de </w:t>
      </w:r>
      <w:r w:rsidR="009B5290" w:rsidRPr="000F0890">
        <w:rPr>
          <w:rFonts w:eastAsia="Calibri" w:cstheme="minorHAnsi"/>
          <w:bCs/>
          <w:color w:val="000000"/>
          <w:szCs w:val="28"/>
        </w:rPr>
        <w:t>pirataria (incluindo contrabando e descaminho) e de condutas ilícitas contra a propriedade intelectual</w:t>
      </w:r>
      <w:r w:rsidRPr="000F0890">
        <w:rPr>
          <w:rFonts w:eastAsia="Calibri" w:cstheme="minorHAnsi"/>
          <w:bCs/>
          <w:color w:val="000000"/>
          <w:szCs w:val="28"/>
        </w:rPr>
        <w:t xml:space="preserve">, </w:t>
      </w:r>
      <w:r w:rsidR="001F7AA2" w:rsidRPr="000F0890">
        <w:rPr>
          <w:rFonts w:eastAsia="Calibri" w:cstheme="minorHAnsi"/>
          <w:bCs/>
          <w:color w:val="000000"/>
          <w:szCs w:val="28"/>
        </w:rPr>
        <w:t>especialmente tendo em vista o relatório acima referido</w:t>
      </w:r>
      <w:r w:rsidRPr="000F0890">
        <w:rPr>
          <w:rFonts w:eastAsia="Calibri" w:cstheme="minorHAnsi"/>
          <w:bCs/>
          <w:color w:val="000000"/>
          <w:szCs w:val="28"/>
        </w:rPr>
        <w:t>;</w:t>
      </w:r>
    </w:p>
    <w:p w14:paraId="21152B80" w14:textId="6FEAF9B1" w:rsidR="0060662C" w:rsidRPr="000F0890" w:rsidRDefault="005F030C" w:rsidP="000F0890">
      <w:pPr>
        <w:pStyle w:val="PargrafodaLista"/>
        <w:numPr>
          <w:ilvl w:val="0"/>
          <w:numId w:val="7"/>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 xml:space="preserve">Propor, a partir das melhores práticas internacionais observadas na OCDE, sugestões para o aprimoramento </w:t>
      </w:r>
      <w:r w:rsidR="00C97DE8" w:rsidRPr="000F0890">
        <w:rPr>
          <w:rFonts w:eastAsia="Calibri" w:cstheme="minorHAnsi"/>
          <w:bCs/>
          <w:color w:val="000000"/>
          <w:szCs w:val="28"/>
        </w:rPr>
        <w:t xml:space="preserve">da atuação do CNCP e dos órgãos governamentais que o </w:t>
      </w:r>
      <w:r w:rsidR="00C97DE8" w:rsidRPr="000F0890">
        <w:rPr>
          <w:rFonts w:eastAsia="Calibri" w:cstheme="minorHAnsi"/>
          <w:bCs/>
          <w:color w:val="000000"/>
          <w:szCs w:val="28"/>
        </w:rPr>
        <w:lastRenderedPageBreak/>
        <w:t>compõem</w:t>
      </w:r>
      <w:r w:rsidRPr="000F0890">
        <w:rPr>
          <w:rFonts w:eastAsia="Calibri" w:cstheme="minorHAnsi"/>
          <w:bCs/>
          <w:color w:val="000000"/>
          <w:szCs w:val="28"/>
        </w:rPr>
        <w:t>, com foco em resultados de aumento</w:t>
      </w:r>
      <w:r w:rsidR="00C97DE8" w:rsidRPr="000F0890">
        <w:rPr>
          <w:rFonts w:eastAsia="Calibri" w:cstheme="minorHAnsi"/>
          <w:bCs/>
          <w:color w:val="000000"/>
          <w:szCs w:val="28"/>
        </w:rPr>
        <w:t xml:space="preserve"> da efetividade de proteção à propriedade intelectual</w:t>
      </w:r>
      <w:r w:rsidR="001F7AA2" w:rsidRPr="000F0890">
        <w:rPr>
          <w:rFonts w:eastAsia="Calibri" w:cstheme="minorHAnsi"/>
          <w:bCs/>
          <w:color w:val="000000"/>
          <w:szCs w:val="28"/>
        </w:rPr>
        <w:t xml:space="preserve"> – especialmente no que tange aos delitos de </w:t>
      </w:r>
      <w:r w:rsidR="009B5290" w:rsidRPr="000F0890">
        <w:rPr>
          <w:rFonts w:eastAsia="Calibri" w:cstheme="minorHAnsi"/>
          <w:bCs/>
          <w:color w:val="000000"/>
          <w:szCs w:val="28"/>
        </w:rPr>
        <w:t xml:space="preserve">pirataria (incluindo contrabando e descaminho) e de condutas ilícitas contra a propriedade intelectual </w:t>
      </w:r>
      <w:r w:rsidR="001F7AA2" w:rsidRPr="000F0890">
        <w:rPr>
          <w:rFonts w:eastAsia="Calibri" w:cstheme="minorHAnsi"/>
          <w:bCs/>
          <w:color w:val="000000"/>
          <w:szCs w:val="28"/>
        </w:rPr>
        <w:t xml:space="preserve">- </w:t>
      </w:r>
      <w:r w:rsidR="00C97DE8" w:rsidRPr="000F0890">
        <w:rPr>
          <w:rFonts w:eastAsia="Calibri" w:cstheme="minorHAnsi"/>
          <w:bCs/>
          <w:color w:val="000000"/>
          <w:szCs w:val="28"/>
        </w:rPr>
        <w:t>e do</w:t>
      </w:r>
      <w:r w:rsidRPr="000F0890">
        <w:rPr>
          <w:rFonts w:eastAsia="Calibri" w:cstheme="minorHAnsi"/>
          <w:bCs/>
          <w:color w:val="000000"/>
          <w:szCs w:val="28"/>
        </w:rPr>
        <w:t xml:space="preserve"> </w:t>
      </w:r>
      <w:r w:rsidR="00C97DE8" w:rsidRPr="000F0890">
        <w:rPr>
          <w:rFonts w:eastAsia="Calibri" w:cstheme="minorHAnsi"/>
          <w:bCs/>
          <w:color w:val="000000"/>
          <w:szCs w:val="28"/>
        </w:rPr>
        <w:t>b</w:t>
      </w:r>
      <w:r w:rsidRPr="000F0890">
        <w:rPr>
          <w:rFonts w:eastAsia="Calibri" w:cstheme="minorHAnsi"/>
          <w:bCs/>
          <w:color w:val="000000"/>
          <w:szCs w:val="28"/>
        </w:rPr>
        <w:t xml:space="preserve">em-estar </w:t>
      </w:r>
      <w:r w:rsidR="00C97DE8" w:rsidRPr="000F0890">
        <w:rPr>
          <w:rFonts w:eastAsia="Calibri" w:cstheme="minorHAnsi"/>
          <w:bCs/>
          <w:color w:val="000000"/>
          <w:szCs w:val="28"/>
        </w:rPr>
        <w:t>d</w:t>
      </w:r>
      <w:r w:rsidRPr="000F0890">
        <w:rPr>
          <w:rFonts w:eastAsia="Calibri" w:cstheme="minorHAnsi"/>
          <w:bCs/>
          <w:color w:val="000000"/>
          <w:szCs w:val="28"/>
        </w:rPr>
        <w:t>os consumidores;</w:t>
      </w:r>
    </w:p>
    <w:p w14:paraId="504EC4EF" w14:textId="362339A1" w:rsidR="0060662C" w:rsidRPr="000F0890" w:rsidRDefault="0060662C" w:rsidP="009E7D09">
      <w:pPr>
        <w:pStyle w:val="PargrafodaLista"/>
        <w:numPr>
          <w:ilvl w:val="0"/>
          <w:numId w:val="7"/>
        </w:numPr>
        <w:autoSpaceDE w:val="0"/>
        <w:autoSpaceDN w:val="0"/>
        <w:adjustRightInd w:val="0"/>
        <w:spacing w:after="0" w:line="240" w:lineRule="auto"/>
        <w:jc w:val="both"/>
        <w:rPr>
          <w:rFonts w:eastAsia="Calibri" w:cstheme="minorHAnsi"/>
          <w:bCs/>
          <w:color w:val="000000"/>
          <w:szCs w:val="28"/>
        </w:rPr>
      </w:pPr>
      <w:bookmarkStart w:id="2" w:name="_Hlk17309026"/>
      <w:r w:rsidRPr="000F0890">
        <w:rPr>
          <w:rFonts w:eastAsia="Calibri" w:cstheme="minorHAnsi"/>
          <w:bCs/>
          <w:color w:val="000000"/>
          <w:szCs w:val="28"/>
        </w:rPr>
        <w:t>Detalhar as etapas necessárias à</w:t>
      </w:r>
      <w:r w:rsidR="001F7AA2" w:rsidRPr="000F0890">
        <w:rPr>
          <w:rFonts w:eastAsia="Calibri" w:cstheme="minorHAnsi"/>
          <w:bCs/>
          <w:color w:val="000000"/>
          <w:szCs w:val="28"/>
        </w:rPr>
        <w:t xml:space="preserve"> elevação do Brasil para a condição de membro do High </w:t>
      </w:r>
      <w:proofErr w:type="spellStart"/>
      <w:r w:rsidR="001F7AA2" w:rsidRPr="000F0890">
        <w:rPr>
          <w:rFonts w:eastAsia="Calibri" w:cstheme="minorHAnsi"/>
          <w:bCs/>
          <w:color w:val="000000"/>
          <w:szCs w:val="28"/>
        </w:rPr>
        <w:t>Level</w:t>
      </w:r>
      <w:proofErr w:type="spellEnd"/>
      <w:r w:rsidR="001F7AA2" w:rsidRPr="000F0890">
        <w:rPr>
          <w:rFonts w:eastAsia="Calibri" w:cstheme="minorHAnsi"/>
          <w:bCs/>
          <w:color w:val="000000"/>
          <w:szCs w:val="28"/>
        </w:rPr>
        <w:t xml:space="preserve"> Risk </w:t>
      </w:r>
      <w:proofErr w:type="spellStart"/>
      <w:r w:rsidR="001F7AA2" w:rsidRPr="000F0890">
        <w:rPr>
          <w:rFonts w:eastAsia="Calibri" w:cstheme="minorHAnsi"/>
          <w:bCs/>
          <w:color w:val="000000"/>
          <w:szCs w:val="28"/>
        </w:rPr>
        <w:t>Forum</w:t>
      </w:r>
      <w:proofErr w:type="spellEnd"/>
      <w:r w:rsidR="000F0890" w:rsidRPr="000F0890">
        <w:rPr>
          <w:rFonts w:eastAsia="Calibri" w:cstheme="minorHAnsi"/>
          <w:bCs/>
          <w:color w:val="000000"/>
          <w:szCs w:val="28"/>
        </w:rPr>
        <w:t xml:space="preserve"> - especialmente com foco na </w:t>
      </w:r>
      <w:proofErr w:type="spellStart"/>
      <w:r w:rsidR="000F0890" w:rsidRPr="000F0890">
        <w:rPr>
          <w:rFonts w:eastAsia="Calibri" w:cstheme="minorHAnsi"/>
          <w:bCs/>
          <w:color w:val="000000"/>
          <w:szCs w:val="28"/>
        </w:rPr>
        <w:t>Task</w:t>
      </w:r>
      <w:proofErr w:type="spellEnd"/>
      <w:r w:rsidR="000F0890" w:rsidRPr="000F0890">
        <w:rPr>
          <w:rFonts w:eastAsia="Calibri" w:cstheme="minorHAnsi"/>
          <w:bCs/>
          <w:color w:val="000000"/>
          <w:szCs w:val="28"/>
        </w:rPr>
        <w:t xml:space="preserve"> Force </w:t>
      </w:r>
      <w:proofErr w:type="spellStart"/>
      <w:r w:rsidR="000F0890" w:rsidRPr="000F0890">
        <w:rPr>
          <w:rFonts w:eastAsia="Calibri" w:cstheme="minorHAnsi"/>
          <w:bCs/>
          <w:color w:val="000000"/>
          <w:szCs w:val="28"/>
        </w:rPr>
        <w:t>on</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Countering</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Illicit</w:t>
      </w:r>
      <w:proofErr w:type="spellEnd"/>
      <w:r w:rsidR="000F0890" w:rsidRPr="000F0890">
        <w:rPr>
          <w:rFonts w:eastAsia="Calibri" w:cstheme="minorHAnsi"/>
          <w:bCs/>
          <w:color w:val="000000"/>
          <w:szCs w:val="28"/>
        </w:rPr>
        <w:t xml:space="preserve"> Trade (TF-CIT) -</w:t>
      </w:r>
      <w:r w:rsidR="009E7D09" w:rsidRPr="000F0890">
        <w:rPr>
          <w:rFonts w:eastAsia="Calibri" w:cstheme="minorHAnsi"/>
          <w:bCs/>
          <w:color w:val="000000"/>
          <w:szCs w:val="28"/>
        </w:rPr>
        <w:t xml:space="preserve"> bem como para outros comitês e órgãos da OCDE que tratem da temática da Legislação e Políticas de combate a delitos de pirataria (incluindo contrabando e descaminho) e de condutas ilícitas contra a propriedade intelectual no Brasil, </w:t>
      </w:r>
      <w:r w:rsidRPr="000F0890">
        <w:rPr>
          <w:rFonts w:eastAsia="Calibri" w:cstheme="minorHAnsi"/>
          <w:bCs/>
          <w:color w:val="000000"/>
          <w:szCs w:val="28"/>
        </w:rPr>
        <w:t xml:space="preserve">incluindo o fornecimento de subsídios para a preparação para a realização </w:t>
      </w:r>
      <w:r w:rsidR="009E7D09" w:rsidRPr="000F0890">
        <w:rPr>
          <w:rFonts w:eastAsia="Calibri" w:cstheme="minorHAnsi"/>
          <w:bCs/>
          <w:color w:val="000000"/>
          <w:szCs w:val="28"/>
        </w:rPr>
        <w:t>de eventual</w:t>
      </w:r>
      <w:r w:rsidRPr="000F0890">
        <w:rPr>
          <w:rFonts w:eastAsia="Calibri" w:cstheme="minorHAnsi"/>
          <w:bCs/>
          <w:color w:val="000000"/>
          <w:szCs w:val="28"/>
        </w:rPr>
        <w:t xml:space="preserve"> Revisão por Pares (</w:t>
      </w:r>
      <w:proofErr w:type="spellStart"/>
      <w:r w:rsidRPr="000F0890">
        <w:rPr>
          <w:rFonts w:eastAsia="Calibri" w:cstheme="minorHAnsi"/>
          <w:bCs/>
          <w:color w:val="000000"/>
          <w:szCs w:val="28"/>
        </w:rPr>
        <w:t>Peer</w:t>
      </w:r>
      <w:proofErr w:type="spellEnd"/>
      <w:r w:rsidRPr="000F0890">
        <w:rPr>
          <w:rFonts w:eastAsia="Calibri" w:cstheme="minorHAnsi"/>
          <w:bCs/>
          <w:color w:val="000000"/>
          <w:szCs w:val="28"/>
        </w:rPr>
        <w:t xml:space="preserve"> Review) </w:t>
      </w:r>
      <w:r w:rsidR="009E7D09" w:rsidRPr="000F0890">
        <w:rPr>
          <w:rFonts w:eastAsia="Calibri" w:cstheme="minorHAnsi"/>
          <w:bCs/>
          <w:color w:val="000000"/>
          <w:szCs w:val="28"/>
        </w:rPr>
        <w:t>no âmbito de tais órgãos</w:t>
      </w:r>
      <w:r w:rsidRPr="000F0890">
        <w:rPr>
          <w:rFonts w:eastAsia="Calibri" w:cstheme="minorHAnsi"/>
          <w:bCs/>
          <w:color w:val="000000"/>
          <w:szCs w:val="28"/>
        </w:rPr>
        <w:t>.</w:t>
      </w:r>
    </w:p>
    <w:bookmarkEnd w:id="2"/>
    <w:p w14:paraId="0FB00E98" w14:textId="702C9A35" w:rsidR="00F70B89" w:rsidRPr="000F0890" w:rsidRDefault="00F70B89" w:rsidP="00CD5EA6">
      <w:pPr>
        <w:autoSpaceDE w:val="0"/>
        <w:autoSpaceDN w:val="0"/>
        <w:adjustRightInd w:val="0"/>
        <w:spacing w:after="0" w:line="240" w:lineRule="auto"/>
        <w:jc w:val="both"/>
        <w:rPr>
          <w:rFonts w:eastAsia="Calibri" w:cstheme="minorHAnsi"/>
          <w:b/>
          <w:bCs/>
          <w:color w:val="000000"/>
          <w:szCs w:val="28"/>
        </w:rPr>
      </w:pPr>
    </w:p>
    <w:p w14:paraId="7A24DDE9" w14:textId="07A5957A" w:rsidR="00F70B89" w:rsidRPr="000F0890" w:rsidRDefault="00F70B89" w:rsidP="00CD5EA6">
      <w:pPr>
        <w:autoSpaceDE w:val="0"/>
        <w:autoSpaceDN w:val="0"/>
        <w:adjustRightInd w:val="0"/>
        <w:spacing w:after="0" w:line="240" w:lineRule="auto"/>
        <w:jc w:val="both"/>
        <w:rPr>
          <w:rFonts w:eastAsia="Calibri" w:cstheme="minorHAnsi"/>
          <w:b/>
          <w:bCs/>
          <w:color w:val="000000"/>
          <w:szCs w:val="28"/>
        </w:rPr>
      </w:pPr>
      <w:r w:rsidRPr="000F0890">
        <w:rPr>
          <w:rFonts w:eastAsia="Calibri" w:cstheme="minorHAnsi"/>
          <w:b/>
          <w:bCs/>
          <w:color w:val="000000"/>
          <w:szCs w:val="28"/>
        </w:rPr>
        <w:t>4</w:t>
      </w:r>
      <w:r w:rsidR="0067667C" w:rsidRPr="000F0890">
        <w:rPr>
          <w:rFonts w:eastAsia="Calibri" w:cstheme="minorHAnsi"/>
          <w:b/>
          <w:bCs/>
          <w:color w:val="000000"/>
          <w:szCs w:val="28"/>
        </w:rPr>
        <w:t xml:space="preserve"> –</w:t>
      </w:r>
      <w:r w:rsidRPr="000F0890">
        <w:rPr>
          <w:rFonts w:eastAsia="Calibri" w:cstheme="minorHAnsi"/>
          <w:b/>
          <w:bCs/>
          <w:color w:val="000000"/>
          <w:szCs w:val="28"/>
        </w:rPr>
        <w:t xml:space="preserve"> Produtos esperados</w:t>
      </w:r>
    </w:p>
    <w:p w14:paraId="15ABC8C7" w14:textId="24EE1480" w:rsidR="00F70B89" w:rsidRPr="000F0890" w:rsidRDefault="00F70B89" w:rsidP="00CD5EA6">
      <w:pPr>
        <w:autoSpaceDE w:val="0"/>
        <w:autoSpaceDN w:val="0"/>
        <w:adjustRightInd w:val="0"/>
        <w:spacing w:after="0" w:line="240" w:lineRule="auto"/>
        <w:jc w:val="both"/>
        <w:rPr>
          <w:rFonts w:eastAsia="Calibri" w:cstheme="minorHAnsi"/>
          <w:b/>
          <w:bCs/>
          <w:color w:val="000000"/>
          <w:szCs w:val="28"/>
        </w:rPr>
      </w:pPr>
    </w:p>
    <w:p w14:paraId="736D519B" w14:textId="55D44F30" w:rsidR="005A7CC0" w:rsidRPr="000F0890" w:rsidRDefault="00F70B89" w:rsidP="00CD5EA6">
      <w:pPr>
        <w:pStyle w:val="NormalWeb"/>
        <w:spacing w:after="0"/>
        <w:jc w:val="both"/>
        <w:rPr>
          <w:rFonts w:asciiTheme="minorHAnsi" w:hAnsiTheme="minorHAnsi" w:cstheme="minorHAnsi"/>
          <w:noProof/>
          <w:sz w:val="22"/>
          <w:szCs w:val="28"/>
        </w:rPr>
      </w:pPr>
      <w:r w:rsidRPr="000F0890">
        <w:rPr>
          <w:rFonts w:asciiTheme="minorHAnsi" w:eastAsia="Calibri" w:hAnsiTheme="minorHAnsi" w:cstheme="minorHAnsi"/>
          <w:bCs/>
          <w:color w:val="000000"/>
          <w:sz w:val="22"/>
          <w:szCs w:val="28"/>
        </w:rPr>
        <w:t xml:space="preserve">O consultor deverá </w:t>
      </w:r>
      <w:r w:rsidR="00E238BD" w:rsidRPr="000F0890">
        <w:rPr>
          <w:rFonts w:asciiTheme="minorHAnsi" w:hAnsiTheme="minorHAnsi" w:cstheme="minorHAnsi"/>
          <w:noProof/>
          <w:sz w:val="22"/>
          <w:szCs w:val="28"/>
        </w:rPr>
        <w:t>produzir</w:t>
      </w:r>
      <w:r w:rsidR="005A7CC0" w:rsidRPr="000F0890">
        <w:rPr>
          <w:rFonts w:asciiTheme="minorHAnsi" w:hAnsiTheme="minorHAnsi" w:cstheme="minorHAnsi"/>
          <w:noProof/>
          <w:sz w:val="22"/>
          <w:szCs w:val="28"/>
        </w:rPr>
        <w:t xml:space="preserve"> estudo </w:t>
      </w:r>
      <w:r w:rsidR="00B074D3" w:rsidRPr="000F0890">
        <w:rPr>
          <w:rFonts w:asciiTheme="minorHAnsi" w:hAnsiTheme="minorHAnsi" w:cstheme="minorHAnsi"/>
          <w:noProof/>
          <w:sz w:val="22"/>
          <w:szCs w:val="28"/>
        </w:rPr>
        <w:t>para</w:t>
      </w:r>
      <w:r w:rsidR="005A7CC0" w:rsidRPr="000F0890">
        <w:rPr>
          <w:rFonts w:asciiTheme="minorHAnsi" w:hAnsiTheme="minorHAnsi" w:cstheme="minorHAnsi"/>
          <w:noProof/>
          <w:sz w:val="22"/>
          <w:szCs w:val="28"/>
        </w:rPr>
        <w:t xml:space="preserve"> </w:t>
      </w:r>
      <w:r w:rsidR="00BB5492">
        <w:rPr>
          <w:rFonts w:asciiTheme="minorHAnsi" w:hAnsiTheme="minorHAnsi" w:cstheme="minorHAnsi"/>
          <w:noProof/>
          <w:sz w:val="22"/>
          <w:szCs w:val="28"/>
        </w:rPr>
        <w:t>subsi</w:t>
      </w:r>
      <w:r w:rsidR="00963632">
        <w:rPr>
          <w:rFonts w:asciiTheme="minorHAnsi" w:hAnsiTheme="minorHAnsi" w:cstheme="minorHAnsi"/>
          <w:noProof/>
          <w:sz w:val="22"/>
          <w:szCs w:val="28"/>
        </w:rPr>
        <w:t xml:space="preserve">diar </w:t>
      </w:r>
      <w:r w:rsidR="005A7CC0" w:rsidRPr="000F0890">
        <w:rPr>
          <w:rFonts w:asciiTheme="minorHAnsi" w:hAnsiTheme="minorHAnsi" w:cstheme="minorHAnsi"/>
          <w:noProof/>
          <w:sz w:val="22"/>
          <w:szCs w:val="28"/>
        </w:rPr>
        <w:t>adequação da</w:t>
      </w:r>
      <w:r w:rsidR="005F030C" w:rsidRPr="000F0890">
        <w:rPr>
          <w:rFonts w:asciiTheme="minorHAnsi" w:hAnsiTheme="minorHAnsi" w:cstheme="minorHAnsi"/>
          <w:noProof/>
          <w:sz w:val="22"/>
          <w:szCs w:val="28"/>
        </w:rPr>
        <w:t>s normas e diretrizes de</w:t>
      </w:r>
      <w:r w:rsidR="005A7CC0" w:rsidRPr="000F0890">
        <w:rPr>
          <w:rFonts w:asciiTheme="minorHAnsi" w:hAnsiTheme="minorHAnsi" w:cstheme="minorHAnsi"/>
          <w:noProof/>
          <w:sz w:val="22"/>
          <w:szCs w:val="28"/>
        </w:rPr>
        <w:t xml:space="preserve"> proteção e </w:t>
      </w:r>
      <w:r w:rsidR="00C97DE8" w:rsidRPr="000F0890">
        <w:rPr>
          <w:rFonts w:asciiTheme="minorHAnsi" w:hAnsiTheme="minorHAnsi" w:cstheme="minorHAnsi"/>
          <w:noProof/>
          <w:sz w:val="22"/>
          <w:szCs w:val="28"/>
        </w:rPr>
        <w:t xml:space="preserve">da propriedade intelectual </w:t>
      </w:r>
      <w:r w:rsidR="00963632">
        <w:rPr>
          <w:rFonts w:asciiTheme="minorHAnsi" w:hAnsiTheme="minorHAnsi" w:cstheme="minorHAnsi"/>
          <w:noProof/>
          <w:sz w:val="22"/>
          <w:szCs w:val="28"/>
        </w:rPr>
        <w:t>d</w:t>
      </w:r>
      <w:r w:rsidR="005A7CC0" w:rsidRPr="000F0890">
        <w:rPr>
          <w:rFonts w:asciiTheme="minorHAnsi" w:hAnsiTheme="minorHAnsi" w:cstheme="minorHAnsi"/>
          <w:noProof/>
          <w:sz w:val="22"/>
          <w:szCs w:val="28"/>
        </w:rPr>
        <w:t>o Brasil às</w:t>
      </w:r>
      <w:r w:rsidR="00874CE0" w:rsidRPr="000F0890">
        <w:rPr>
          <w:rFonts w:asciiTheme="minorHAnsi" w:hAnsiTheme="minorHAnsi" w:cstheme="minorHAnsi"/>
          <w:noProof/>
          <w:sz w:val="22"/>
          <w:szCs w:val="28"/>
        </w:rPr>
        <w:t xml:space="preserve"> </w:t>
      </w:r>
      <w:r w:rsidR="005A7CC0" w:rsidRPr="000F0890">
        <w:rPr>
          <w:rFonts w:asciiTheme="minorHAnsi" w:hAnsiTheme="minorHAnsi" w:cstheme="minorHAnsi"/>
          <w:noProof/>
          <w:sz w:val="22"/>
          <w:szCs w:val="28"/>
        </w:rPr>
        <w:t xml:space="preserve">da </w:t>
      </w:r>
      <w:r w:rsidR="000A0A36" w:rsidRPr="000F0890">
        <w:rPr>
          <w:rFonts w:asciiTheme="minorHAnsi" w:hAnsiTheme="minorHAnsi" w:cstheme="minorHAnsi"/>
          <w:noProof/>
          <w:sz w:val="22"/>
          <w:szCs w:val="28"/>
        </w:rPr>
        <w:t>Organização para a Cooperação e Desenvolvimento Econômico (OCDE)</w:t>
      </w:r>
      <w:r w:rsidR="005A7CC0" w:rsidRPr="000F0890">
        <w:rPr>
          <w:rFonts w:asciiTheme="minorHAnsi" w:hAnsiTheme="minorHAnsi" w:cstheme="minorHAnsi"/>
          <w:noProof/>
          <w:sz w:val="22"/>
          <w:szCs w:val="28"/>
        </w:rPr>
        <w:t xml:space="preserve">. </w:t>
      </w:r>
    </w:p>
    <w:p w14:paraId="7A9D7C66" w14:textId="2479F07E" w:rsidR="00CB7D41" w:rsidRPr="000F0890" w:rsidRDefault="0060662C" w:rsidP="00CD5EA6">
      <w:pPr>
        <w:autoSpaceDE w:val="0"/>
        <w:autoSpaceDN w:val="0"/>
        <w:adjustRightInd w:val="0"/>
        <w:spacing w:after="0" w:line="240" w:lineRule="auto"/>
        <w:jc w:val="both"/>
        <w:rPr>
          <w:rFonts w:eastAsia="Times New Roman" w:cstheme="minorHAnsi"/>
          <w:noProof/>
          <w:szCs w:val="28"/>
          <w:lang w:eastAsia="pt-BR"/>
        </w:rPr>
      </w:pPr>
      <w:r w:rsidRPr="000F0890">
        <w:rPr>
          <w:rFonts w:eastAsia="Times New Roman" w:cstheme="minorHAnsi"/>
          <w:noProof/>
          <w:szCs w:val="28"/>
          <w:lang w:eastAsia="pt-BR"/>
        </w:rPr>
        <w:t xml:space="preserve">O estudo deverá desenvolver insumos para que </w:t>
      </w:r>
      <w:r w:rsidR="0080695E" w:rsidRPr="000F0890">
        <w:rPr>
          <w:rFonts w:eastAsia="Times New Roman" w:cstheme="minorHAnsi"/>
          <w:noProof/>
          <w:szCs w:val="28"/>
          <w:lang w:eastAsia="pt-BR"/>
        </w:rPr>
        <w:t xml:space="preserve">o CNCP </w:t>
      </w:r>
      <w:r w:rsidRPr="000F0890">
        <w:rPr>
          <w:rFonts w:eastAsia="Times New Roman" w:cstheme="minorHAnsi"/>
          <w:noProof/>
          <w:szCs w:val="28"/>
          <w:lang w:eastAsia="pt-BR"/>
        </w:rPr>
        <w:t xml:space="preserve">possa adotar as medidas necessárias para </w:t>
      </w:r>
      <w:r w:rsidR="009E7D09" w:rsidRPr="000F0890">
        <w:rPr>
          <w:rFonts w:eastAsia="Times New Roman" w:cstheme="minorHAnsi"/>
          <w:noProof/>
          <w:szCs w:val="28"/>
          <w:lang w:eastAsia="pt-BR"/>
        </w:rPr>
        <w:t>elevação da condição</w:t>
      </w:r>
      <w:r w:rsidRPr="000F0890">
        <w:rPr>
          <w:rFonts w:eastAsia="Times New Roman" w:cstheme="minorHAnsi"/>
          <w:noProof/>
          <w:szCs w:val="28"/>
          <w:lang w:eastAsia="pt-BR"/>
        </w:rPr>
        <w:t xml:space="preserve"> do Brasil </w:t>
      </w:r>
      <w:r w:rsidR="009E7D09" w:rsidRPr="000F0890">
        <w:rPr>
          <w:rFonts w:eastAsia="Times New Roman" w:cstheme="minorHAnsi"/>
          <w:noProof/>
          <w:szCs w:val="28"/>
          <w:lang w:eastAsia="pt-BR"/>
        </w:rPr>
        <w:t>a membro do</w:t>
      </w:r>
      <w:r w:rsidRPr="000F0890">
        <w:rPr>
          <w:rFonts w:eastAsia="Times New Roman" w:cstheme="minorHAnsi"/>
          <w:noProof/>
          <w:szCs w:val="28"/>
          <w:lang w:eastAsia="pt-BR"/>
        </w:rPr>
        <w:t xml:space="preserve"> </w:t>
      </w:r>
      <w:r w:rsidR="001F7AA2" w:rsidRPr="000F0890">
        <w:rPr>
          <w:rFonts w:eastAsia="Times New Roman" w:cstheme="minorHAnsi"/>
          <w:noProof/>
          <w:szCs w:val="28"/>
          <w:lang w:eastAsia="pt-BR"/>
        </w:rPr>
        <w:t>High Level Risk Forum</w:t>
      </w:r>
      <w:r w:rsidR="000F0890" w:rsidRPr="000F0890">
        <w:rPr>
          <w:rFonts w:eastAsia="Times New Roman" w:cstheme="minorHAnsi"/>
          <w:noProof/>
          <w:szCs w:val="28"/>
          <w:lang w:eastAsia="pt-BR"/>
        </w:rPr>
        <w:t xml:space="preserve"> (especialmente com foco na Task Force on Countering Illicit Trade - TF-CIT)</w:t>
      </w:r>
      <w:r w:rsidRPr="000F0890">
        <w:rPr>
          <w:rFonts w:eastAsia="Times New Roman" w:cstheme="minorHAnsi"/>
          <w:noProof/>
          <w:szCs w:val="28"/>
          <w:lang w:eastAsia="pt-BR"/>
        </w:rPr>
        <w:t>,</w:t>
      </w:r>
      <w:r w:rsidR="009E7D09" w:rsidRPr="000F0890">
        <w:rPr>
          <w:rFonts w:eastAsia="Times New Roman" w:cstheme="minorHAnsi"/>
          <w:noProof/>
          <w:szCs w:val="28"/>
          <w:lang w:eastAsia="pt-BR"/>
        </w:rPr>
        <w:t xml:space="preserve"> </w:t>
      </w:r>
      <w:r w:rsidR="009E7D09" w:rsidRPr="000F0890">
        <w:rPr>
          <w:rFonts w:eastAsia="Calibri" w:cstheme="minorHAnsi"/>
          <w:bCs/>
          <w:color w:val="000000"/>
          <w:szCs w:val="28"/>
        </w:rPr>
        <w:t>bem como para outros comitês e órgãos da OCDE que tratem da temática da Legislação e Políticas de combate a delitos de pirataria (incluindo contrabando e descaminho) e de condutas ilícitas contra a propriedade intelectual no Brasil, incluindo o fornecimento de subsídios para a preparação para a realização de eventual Revisão por Pares (</w:t>
      </w:r>
      <w:proofErr w:type="spellStart"/>
      <w:r w:rsidR="009E7D09" w:rsidRPr="000F0890">
        <w:rPr>
          <w:rFonts w:eastAsia="Calibri" w:cstheme="minorHAnsi"/>
          <w:bCs/>
          <w:color w:val="000000"/>
          <w:szCs w:val="28"/>
        </w:rPr>
        <w:t>Peer</w:t>
      </w:r>
      <w:proofErr w:type="spellEnd"/>
      <w:r w:rsidR="009E7D09" w:rsidRPr="000F0890">
        <w:rPr>
          <w:rFonts w:eastAsia="Calibri" w:cstheme="minorHAnsi"/>
          <w:bCs/>
          <w:color w:val="000000"/>
          <w:szCs w:val="28"/>
        </w:rPr>
        <w:t xml:space="preserve"> Review) no âmbito de tais órgãos</w:t>
      </w:r>
      <w:r w:rsidR="001F7AA2" w:rsidRPr="000F0890">
        <w:rPr>
          <w:rFonts w:eastAsia="Times New Roman" w:cstheme="minorHAnsi"/>
          <w:noProof/>
          <w:szCs w:val="28"/>
          <w:lang w:eastAsia="pt-BR"/>
        </w:rPr>
        <w:t xml:space="preserve">. Além disso o estudo deverá fornecer subsídios para correção das observações apresentadas pelo estudo acima mencionado, sugerindo medidas a serem no âmbito institucional e jurídico relativas ao combate a delitos de </w:t>
      </w:r>
      <w:r w:rsidR="009B5290" w:rsidRPr="000F0890">
        <w:rPr>
          <w:rFonts w:eastAsia="Calibri" w:cstheme="minorHAnsi"/>
          <w:bCs/>
          <w:color w:val="000000"/>
          <w:szCs w:val="28"/>
        </w:rPr>
        <w:t>pirataria (incluindo contrabando e descaminho) e de condutas ilícitas contra a propriedade intelectual</w:t>
      </w:r>
      <w:r w:rsidR="009B5290" w:rsidRPr="000F0890">
        <w:rPr>
          <w:rFonts w:eastAsia="Times New Roman" w:cstheme="minorHAnsi"/>
          <w:noProof/>
          <w:szCs w:val="28"/>
          <w:lang w:eastAsia="pt-BR"/>
        </w:rPr>
        <w:t xml:space="preserve"> </w:t>
      </w:r>
      <w:r w:rsidR="001F7AA2" w:rsidRPr="000F0890">
        <w:rPr>
          <w:rFonts w:eastAsia="Times New Roman" w:cstheme="minorHAnsi"/>
          <w:noProof/>
          <w:szCs w:val="28"/>
          <w:lang w:eastAsia="pt-BR"/>
        </w:rPr>
        <w:t>no Brasil.</w:t>
      </w:r>
    </w:p>
    <w:p w14:paraId="76E5F3EE" w14:textId="77777777" w:rsidR="00020E88" w:rsidRPr="000F0890" w:rsidRDefault="00020E88"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Os produtos a serem apresentados pelo consultor como resultado das atividades desenvolvidas são abaixo descritos:</w:t>
      </w:r>
    </w:p>
    <w:p w14:paraId="42477693" w14:textId="127C09F3" w:rsidR="0015781B" w:rsidRPr="000F0890" w:rsidRDefault="0015781B" w:rsidP="00CD5EA6">
      <w:pPr>
        <w:autoSpaceDE w:val="0"/>
        <w:autoSpaceDN w:val="0"/>
        <w:adjustRightInd w:val="0"/>
        <w:spacing w:after="0" w:line="240" w:lineRule="auto"/>
        <w:jc w:val="both"/>
        <w:rPr>
          <w:rFonts w:eastAsia="Calibri" w:cstheme="minorHAnsi"/>
          <w:bCs/>
          <w:color w:val="000000"/>
          <w:szCs w:val="28"/>
        </w:rPr>
      </w:pPr>
    </w:p>
    <w:p w14:paraId="5E4DBD7B" w14:textId="27C8B19F" w:rsidR="001F1F42" w:rsidRPr="000F0890" w:rsidRDefault="00D803E2" w:rsidP="000F0890">
      <w:pPr>
        <w:pStyle w:val="PargrafodaLista"/>
        <w:numPr>
          <w:ilvl w:val="0"/>
          <w:numId w:val="19"/>
        </w:numPr>
        <w:autoSpaceDE w:val="0"/>
        <w:autoSpaceDN w:val="0"/>
        <w:adjustRightInd w:val="0"/>
        <w:spacing w:after="0" w:line="240" w:lineRule="auto"/>
        <w:jc w:val="both"/>
        <w:rPr>
          <w:rFonts w:eastAsia="Calibri" w:cstheme="minorHAnsi"/>
          <w:bCs/>
          <w:color w:val="000000"/>
          <w:szCs w:val="28"/>
        </w:rPr>
      </w:pPr>
      <w:bookmarkStart w:id="3" w:name="_Hlk17309367"/>
      <w:r w:rsidRPr="000F0890">
        <w:rPr>
          <w:rFonts w:eastAsia="Calibri" w:cstheme="minorHAnsi"/>
          <w:bCs/>
          <w:color w:val="000000"/>
          <w:szCs w:val="28"/>
        </w:rPr>
        <w:t xml:space="preserve">Produto </w:t>
      </w:r>
      <w:r w:rsidR="001F1F42" w:rsidRPr="000F0890">
        <w:rPr>
          <w:rFonts w:eastAsia="Calibri" w:cstheme="minorHAnsi"/>
          <w:bCs/>
          <w:color w:val="000000"/>
          <w:szCs w:val="28"/>
        </w:rPr>
        <w:t xml:space="preserve">1: </w:t>
      </w:r>
      <w:r w:rsidR="001F1F42" w:rsidRPr="000F0890">
        <w:rPr>
          <w:rFonts w:eastAsia="Calibri" w:cstheme="minorHAnsi"/>
          <w:b/>
          <w:bCs/>
          <w:color w:val="000000"/>
          <w:szCs w:val="28"/>
        </w:rPr>
        <w:t xml:space="preserve">Proposta de Plano de trabalho para o processo de adesão do Brasil ao </w:t>
      </w:r>
      <w:r w:rsidR="001F7AA2" w:rsidRPr="000F0890">
        <w:rPr>
          <w:rFonts w:eastAsia="Calibri" w:cstheme="minorHAnsi"/>
          <w:b/>
          <w:bCs/>
          <w:color w:val="000000"/>
          <w:szCs w:val="28"/>
        </w:rPr>
        <w:t xml:space="preserve">High </w:t>
      </w:r>
      <w:proofErr w:type="spellStart"/>
      <w:r w:rsidR="001F7AA2" w:rsidRPr="000F0890">
        <w:rPr>
          <w:rFonts w:eastAsia="Calibri" w:cstheme="minorHAnsi"/>
          <w:b/>
          <w:bCs/>
          <w:color w:val="000000"/>
          <w:szCs w:val="28"/>
        </w:rPr>
        <w:t>Level</w:t>
      </w:r>
      <w:proofErr w:type="spellEnd"/>
      <w:r w:rsidR="001F7AA2" w:rsidRPr="000F0890">
        <w:rPr>
          <w:rFonts w:eastAsia="Calibri" w:cstheme="minorHAnsi"/>
          <w:b/>
          <w:bCs/>
          <w:color w:val="000000"/>
          <w:szCs w:val="28"/>
        </w:rPr>
        <w:t xml:space="preserve"> Risk </w:t>
      </w:r>
      <w:proofErr w:type="spellStart"/>
      <w:r w:rsidR="001F7AA2" w:rsidRPr="000F0890">
        <w:rPr>
          <w:rFonts w:eastAsia="Calibri" w:cstheme="minorHAnsi"/>
          <w:b/>
          <w:bCs/>
          <w:color w:val="000000"/>
          <w:szCs w:val="28"/>
        </w:rPr>
        <w:t>Forum</w:t>
      </w:r>
      <w:proofErr w:type="spellEnd"/>
      <w:r w:rsidR="001F7AA2" w:rsidRPr="000F0890">
        <w:rPr>
          <w:rFonts w:eastAsia="Calibri" w:cstheme="minorHAnsi"/>
          <w:b/>
          <w:bCs/>
          <w:color w:val="000000"/>
          <w:szCs w:val="28"/>
        </w:rPr>
        <w:t xml:space="preserve"> </w:t>
      </w:r>
      <w:r w:rsidR="001F1F42" w:rsidRPr="000F0890">
        <w:rPr>
          <w:rFonts w:eastAsia="Calibri" w:cstheme="minorHAnsi"/>
          <w:b/>
          <w:bCs/>
          <w:color w:val="000000"/>
          <w:szCs w:val="28"/>
        </w:rPr>
        <w:t>da OCDE</w:t>
      </w:r>
      <w:r w:rsidR="000F0890" w:rsidRPr="000F0890">
        <w:rPr>
          <w:rFonts w:eastAsia="Calibri" w:cstheme="minorHAnsi"/>
          <w:b/>
          <w:bCs/>
          <w:color w:val="000000"/>
          <w:szCs w:val="28"/>
        </w:rPr>
        <w:t xml:space="preserve"> (especialmente com foco na </w:t>
      </w:r>
      <w:proofErr w:type="spellStart"/>
      <w:r w:rsidR="000F0890" w:rsidRPr="000F0890">
        <w:rPr>
          <w:rFonts w:eastAsia="Calibri" w:cstheme="minorHAnsi"/>
          <w:b/>
          <w:bCs/>
          <w:color w:val="000000"/>
          <w:szCs w:val="28"/>
        </w:rPr>
        <w:t>Task</w:t>
      </w:r>
      <w:proofErr w:type="spellEnd"/>
      <w:r w:rsidR="000F0890" w:rsidRPr="000F0890">
        <w:rPr>
          <w:rFonts w:eastAsia="Calibri" w:cstheme="minorHAnsi"/>
          <w:b/>
          <w:bCs/>
          <w:color w:val="000000"/>
          <w:szCs w:val="28"/>
        </w:rPr>
        <w:t xml:space="preserve"> Force </w:t>
      </w:r>
      <w:proofErr w:type="spellStart"/>
      <w:r w:rsidR="000F0890" w:rsidRPr="000F0890">
        <w:rPr>
          <w:rFonts w:eastAsia="Calibri" w:cstheme="minorHAnsi"/>
          <w:b/>
          <w:bCs/>
          <w:color w:val="000000"/>
          <w:szCs w:val="28"/>
        </w:rPr>
        <w:t>on</w:t>
      </w:r>
      <w:proofErr w:type="spellEnd"/>
      <w:r w:rsidR="000F0890" w:rsidRPr="000F0890">
        <w:rPr>
          <w:rFonts w:eastAsia="Calibri" w:cstheme="minorHAnsi"/>
          <w:b/>
          <w:bCs/>
          <w:color w:val="000000"/>
          <w:szCs w:val="28"/>
        </w:rPr>
        <w:t xml:space="preserve"> </w:t>
      </w:r>
      <w:proofErr w:type="spellStart"/>
      <w:r w:rsidR="000F0890" w:rsidRPr="000F0890">
        <w:rPr>
          <w:rFonts w:eastAsia="Calibri" w:cstheme="minorHAnsi"/>
          <w:b/>
          <w:bCs/>
          <w:color w:val="000000"/>
          <w:szCs w:val="28"/>
        </w:rPr>
        <w:t>Countering</w:t>
      </w:r>
      <w:proofErr w:type="spellEnd"/>
      <w:r w:rsidR="000F0890" w:rsidRPr="000F0890">
        <w:rPr>
          <w:rFonts w:eastAsia="Calibri" w:cstheme="minorHAnsi"/>
          <w:b/>
          <w:bCs/>
          <w:color w:val="000000"/>
          <w:szCs w:val="28"/>
        </w:rPr>
        <w:t xml:space="preserve"> </w:t>
      </w:r>
      <w:proofErr w:type="spellStart"/>
      <w:r w:rsidR="000F0890" w:rsidRPr="000F0890">
        <w:rPr>
          <w:rFonts w:eastAsia="Calibri" w:cstheme="minorHAnsi"/>
          <w:b/>
          <w:bCs/>
          <w:color w:val="000000"/>
          <w:szCs w:val="28"/>
        </w:rPr>
        <w:t>Illicit</w:t>
      </w:r>
      <w:proofErr w:type="spellEnd"/>
      <w:r w:rsidR="000F0890" w:rsidRPr="000F0890">
        <w:rPr>
          <w:rFonts w:eastAsia="Calibri" w:cstheme="minorHAnsi"/>
          <w:b/>
          <w:bCs/>
          <w:color w:val="000000"/>
          <w:szCs w:val="28"/>
        </w:rPr>
        <w:t xml:space="preserve"> Trade - TF-CIT), </w:t>
      </w:r>
      <w:r w:rsidR="009E7D09" w:rsidRPr="000F0890">
        <w:rPr>
          <w:rFonts w:eastAsia="Calibri" w:cstheme="minorHAnsi"/>
          <w:b/>
          <w:bCs/>
          <w:color w:val="000000"/>
          <w:szCs w:val="28"/>
        </w:rPr>
        <w:t>bem como para outros comitês e órgãos da OCDE que tratem da temática da Legislação e das Políticas de combate a delitos de pirataria (incluindo contrabando e descaminho) e de condutas ilícitas contra a propriedade intelectual, incluindo o fornecimento de subsídios para a preparação para a realização de eventual Revisão por Pares (</w:t>
      </w:r>
      <w:proofErr w:type="spellStart"/>
      <w:r w:rsidR="009E7D09" w:rsidRPr="000F0890">
        <w:rPr>
          <w:rFonts w:eastAsia="Calibri" w:cstheme="minorHAnsi"/>
          <w:b/>
          <w:bCs/>
          <w:color w:val="000000"/>
          <w:szCs w:val="28"/>
        </w:rPr>
        <w:t>Peer</w:t>
      </w:r>
      <w:proofErr w:type="spellEnd"/>
      <w:r w:rsidR="009E7D09" w:rsidRPr="000F0890">
        <w:rPr>
          <w:rFonts w:eastAsia="Calibri" w:cstheme="minorHAnsi"/>
          <w:b/>
          <w:bCs/>
          <w:color w:val="000000"/>
          <w:szCs w:val="28"/>
        </w:rPr>
        <w:t xml:space="preserve"> Review) no âmbito de tais órgãos</w:t>
      </w:r>
      <w:r w:rsidR="001F1F42" w:rsidRPr="000F0890">
        <w:rPr>
          <w:rFonts w:eastAsia="Calibri" w:cstheme="minorHAnsi"/>
          <w:bCs/>
          <w:color w:val="000000"/>
          <w:szCs w:val="28"/>
        </w:rPr>
        <w:t>, contendo: metodologia de trabalho e as datas previstas para as entregas dos produtos;</w:t>
      </w:r>
    </w:p>
    <w:p w14:paraId="0CDA5231" w14:textId="6CE24889" w:rsidR="001F1F42" w:rsidRPr="000F0890" w:rsidRDefault="00D803E2" w:rsidP="000F0890">
      <w:pPr>
        <w:pStyle w:val="PargrafodaLista"/>
        <w:numPr>
          <w:ilvl w:val="0"/>
          <w:numId w:val="19"/>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 xml:space="preserve">Produto </w:t>
      </w:r>
      <w:r w:rsidR="001F1F42" w:rsidRPr="000F0890">
        <w:rPr>
          <w:rFonts w:eastAsia="Calibri" w:cstheme="minorHAnsi"/>
          <w:bCs/>
          <w:color w:val="000000"/>
          <w:szCs w:val="28"/>
        </w:rPr>
        <w:t>2</w:t>
      </w:r>
      <w:r w:rsidR="006A40E6" w:rsidRPr="000F0890">
        <w:rPr>
          <w:rFonts w:eastAsia="Calibri" w:cstheme="minorHAnsi"/>
          <w:bCs/>
          <w:color w:val="000000"/>
          <w:szCs w:val="28"/>
        </w:rPr>
        <w:t xml:space="preserve">: </w:t>
      </w:r>
      <w:r w:rsidR="001F1F42" w:rsidRPr="000F0890">
        <w:rPr>
          <w:rFonts w:eastAsia="Calibri" w:cstheme="minorHAnsi"/>
          <w:b/>
          <w:bCs/>
          <w:color w:val="000000"/>
          <w:szCs w:val="28"/>
        </w:rPr>
        <w:t xml:space="preserve">Diagnóstico dos processos decisórios e dos instrumentos da OCDE referentes </w:t>
      </w:r>
      <w:r w:rsidR="001F7AA2" w:rsidRPr="000F0890">
        <w:rPr>
          <w:rFonts w:eastAsia="Calibri" w:cstheme="minorHAnsi"/>
          <w:b/>
          <w:bCs/>
          <w:color w:val="000000"/>
          <w:szCs w:val="28"/>
        </w:rPr>
        <w:t xml:space="preserve">ao combate a delitos de </w:t>
      </w:r>
      <w:r w:rsidR="009B5290" w:rsidRPr="000F0890">
        <w:rPr>
          <w:rFonts w:eastAsia="Calibri" w:cstheme="minorHAnsi"/>
          <w:b/>
          <w:bCs/>
          <w:color w:val="000000"/>
          <w:szCs w:val="28"/>
        </w:rPr>
        <w:t>pirataria (incluindo contrabando e descaminho) e de condutas ilícitas contra a propriedade intelectual</w:t>
      </w:r>
      <w:r w:rsidR="006A40E6" w:rsidRPr="000F0890">
        <w:rPr>
          <w:rFonts w:eastAsia="Calibri" w:cstheme="minorHAnsi"/>
          <w:bCs/>
          <w:color w:val="000000"/>
          <w:szCs w:val="28"/>
        </w:rPr>
        <w:t xml:space="preserve">, com destaque para casos bem sucedidos de adesão de países </w:t>
      </w:r>
      <w:r w:rsidR="001F7AA2" w:rsidRPr="000F0890">
        <w:rPr>
          <w:rFonts w:eastAsia="Calibri" w:cstheme="minorHAnsi"/>
          <w:bCs/>
          <w:color w:val="000000"/>
          <w:szCs w:val="28"/>
        </w:rPr>
        <w:t xml:space="preserve">ao </w:t>
      </w:r>
      <w:r w:rsidR="00982A17" w:rsidRPr="000F0890">
        <w:rPr>
          <w:rFonts w:eastAsia="Calibri" w:cstheme="minorHAnsi"/>
          <w:bCs/>
          <w:color w:val="000000"/>
          <w:szCs w:val="28"/>
        </w:rPr>
        <w:t xml:space="preserve">High </w:t>
      </w:r>
      <w:proofErr w:type="spellStart"/>
      <w:r w:rsidR="00982A17" w:rsidRPr="000F0890">
        <w:rPr>
          <w:rFonts w:eastAsia="Calibri" w:cstheme="minorHAnsi"/>
          <w:bCs/>
          <w:color w:val="000000"/>
          <w:szCs w:val="28"/>
        </w:rPr>
        <w:t>Level</w:t>
      </w:r>
      <w:proofErr w:type="spellEnd"/>
      <w:r w:rsidR="00982A17" w:rsidRPr="000F0890">
        <w:rPr>
          <w:rFonts w:eastAsia="Calibri" w:cstheme="minorHAnsi"/>
          <w:bCs/>
          <w:color w:val="000000"/>
          <w:szCs w:val="28"/>
        </w:rPr>
        <w:t xml:space="preserve"> Risk </w:t>
      </w:r>
      <w:proofErr w:type="spellStart"/>
      <w:r w:rsidR="00982A17" w:rsidRPr="000F0890">
        <w:rPr>
          <w:rFonts w:eastAsia="Calibri" w:cstheme="minorHAnsi"/>
          <w:bCs/>
          <w:color w:val="000000"/>
          <w:szCs w:val="28"/>
        </w:rPr>
        <w:t>Forum</w:t>
      </w:r>
      <w:proofErr w:type="spellEnd"/>
      <w:r w:rsidR="000F0890" w:rsidRPr="000F0890">
        <w:rPr>
          <w:rFonts w:eastAsia="Calibri" w:cstheme="minorHAnsi"/>
          <w:bCs/>
          <w:color w:val="000000"/>
          <w:szCs w:val="28"/>
        </w:rPr>
        <w:t xml:space="preserve"> e à </w:t>
      </w:r>
      <w:proofErr w:type="spellStart"/>
      <w:r w:rsidR="000F0890" w:rsidRPr="000F0890">
        <w:rPr>
          <w:rFonts w:eastAsia="Calibri" w:cstheme="minorHAnsi"/>
          <w:bCs/>
          <w:color w:val="000000"/>
          <w:szCs w:val="28"/>
        </w:rPr>
        <w:t>Task</w:t>
      </w:r>
      <w:proofErr w:type="spellEnd"/>
      <w:r w:rsidR="000F0890" w:rsidRPr="000F0890">
        <w:rPr>
          <w:rFonts w:eastAsia="Calibri" w:cstheme="minorHAnsi"/>
          <w:bCs/>
          <w:color w:val="000000"/>
          <w:szCs w:val="28"/>
        </w:rPr>
        <w:t xml:space="preserve"> Force </w:t>
      </w:r>
      <w:proofErr w:type="spellStart"/>
      <w:r w:rsidR="000F0890" w:rsidRPr="000F0890">
        <w:rPr>
          <w:rFonts w:eastAsia="Calibri" w:cstheme="minorHAnsi"/>
          <w:bCs/>
          <w:color w:val="000000"/>
          <w:szCs w:val="28"/>
        </w:rPr>
        <w:t>on</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Countering</w:t>
      </w:r>
      <w:proofErr w:type="spellEnd"/>
      <w:r w:rsidR="000F0890" w:rsidRPr="000F0890">
        <w:rPr>
          <w:rFonts w:eastAsia="Calibri" w:cstheme="minorHAnsi"/>
          <w:bCs/>
          <w:color w:val="000000"/>
          <w:szCs w:val="28"/>
        </w:rPr>
        <w:t xml:space="preserve"> </w:t>
      </w:r>
      <w:proofErr w:type="spellStart"/>
      <w:r w:rsidR="000F0890" w:rsidRPr="000F0890">
        <w:rPr>
          <w:rFonts w:eastAsia="Calibri" w:cstheme="minorHAnsi"/>
          <w:bCs/>
          <w:color w:val="000000"/>
          <w:szCs w:val="28"/>
        </w:rPr>
        <w:t>Illicit</w:t>
      </w:r>
      <w:proofErr w:type="spellEnd"/>
      <w:r w:rsidR="000F0890" w:rsidRPr="000F0890">
        <w:rPr>
          <w:rFonts w:eastAsia="Calibri" w:cstheme="minorHAnsi"/>
          <w:bCs/>
          <w:color w:val="000000"/>
          <w:szCs w:val="28"/>
        </w:rPr>
        <w:t xml:space="preserve"> Trade (TF-CIT)</w:t>
      </w:r>
      <w:r w:rsidR="001F7AA2" w:rsidRPr="000F0890">
        <w:rPr>
          <w:rFonts w:eastAsia="Calibri" w:cstheme="minorHAnsi"/>
          <w:bCs/>
          <w:color w:val="000000"/>
          <w:szCs w:val="28"/>
        </w:rPr>
        <w:t xml:space="preserve">, dentre outros órgãos </w:t>
      </w:r>
      <w:r w:rsidR="009E7D09" w:rsidRPr="000F0890">
        <w:rPr>
          <w:rFonts w:eastAsia="Calibri" w:cstheme="minorHAnsi"/>
          <w:bCs/>
          <w:color w:val="000000"/>
          <w:szCs w:val="28"/>
        </w:rPr>
        <w:t>que tratem de tal temática, ainda que de forma não exclusiva</w:t>
      </w:r>
      <w:r w:rsidR="006A40E6" w:rsidRPr="000F0890">
        <w:rPr>
          <w:rFonts w:eastAsia="Calibri" w:cstheme="minorHAnsi"/>
          <w:bCs/>
          <w:color w:val="000000"/>
          <w:szCs w:val="28"/>
        </w:rPr>
        <w:t xml:space="preserve">, com referência a todos os fóruns com interface direta e indireta </w:t>
      </w:r>
      <w:r w:rsidR="00CF1942" w:rsidRPr="000F0890">
        <w:rPr>
          <w:rFonts w:eastAsia="Calibri" w:cstheme="minorHAnsi"/>
          <w:bCs/>
          <w:color w:val="000000"/>
          <w:szCs w:val="28"/>
        </w:rPr>
        <w:t xml:space="preserve">acerca do combate a delitos de </w:t>
      </w:r>
      <w:r w:rsidR="00DC7651" w:rsidRPr="000F0890">
        <w:rPr>
          <w:rFonts w:eastAsia="Calibri" w:cstheme="minorHAnsi"/>
          <w:bCs/>
          <w:color w:val="000000"/>
          <w:szCs w:val="28"/>
        </w:rPr>
        <w:t xml:space="preserve">pirataria (incluindo contrabando e descaminho) e de condutas ilícitas contra a propriedade intelectual </w:t>
      </w:r>
      <w:r w:rsidR="00CF1942" w:rsidRPr="000F0890">
        <w:rPr>
          <w:rFonts w:eastAsia="Calibri" w:cstheme="minorHAnsi"/>
          <w:bCs/>
          <w:color w:val="000000"/>
          <w:szCs w:val="28"/>
        </w:rPr>
        <w:t>no Brasil</w:t>
      </w:r>
      <w:r w:rsidR="006A40E6" w:rsidRPr="000F0890">
        <w:rPr>
          <w:rFonts w:eastAsia="Calibri" w:cstheme="minorHAnsi"/>
          <w:bCs/>
          <w:color w:val="000000"/>
          <w:szCs w:val="28"/>
        </w:rPr>
        <w:t>.</w:t>
      </w:r>
      <w:bookmarkEnd w:id="3"/>
    </w:p>
    <w:p w14:paraId="5F15750A" w14:textId="614FAA13" w:rsidR="001F1F42" w:rsidRPr="000F0890" w:rsidRDefault="00D803E2" w:rsidP="000F0890">
      <w:pPr>
        <w:pStyle w:val="PargrafodaLista"/>
        <w:numPr>
          <w:ilvl w:val="0"/>
          <w:numId w:val="19"/>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 xml:space="preserve">Produto </w:t>
      </w:r>
      <w:r w:rsidR="001F1F42" w:rsidRPr="000F0890">
        <w:rPr>
          <w:rFonts w:eastAsia="Calibri" w:cstheme="minorHAnsi"/>
          <w:bCs/>
          <w:color w:val="000000"/>
          <w:szCs w:val="28"/>
        </w:rPr>
        <w:t>3</w:t>
      </w:r>
      <w:r w:rsidR="006A40E6" w:rsidRPr="000F0890">
        <w:rPr>
          <w:rFonts w:eastAsia="Calibri" w:cstheme="minorHAnsi"/>
          <w:bCs/>
          <w:color w:val="000000"/>
          <w:szCs w:val="28"/>
        </w:rPr>
        <w:t xml:space="preserve">: </w:t>
      </w:r>
      <w:r w:rsidR="006A40E6" w:rsidRPr="000F0890">
        <w:rPr>
          <w:rFonts w:eastAsia="Calibri" w:cstheme="minorHAnsi"/>
          <w:b/>
          <w:bCs/>
          <w:color w:val="000000"/>
          <w:szCs w:val="28"/>
        </w:rPr>
        <w:t xml:space="preserve">Diagnóstico do atual marco normativo da defesa </w:t>
      </w:r>
      <w:r w:rsidR="00907C3A" w:rsidRPr="000F0890">
        <w:rPr>
          <w:rFonts w:eastAsia="Calibri" w:cstheme="minorHAnsi"/>
          <w:b/>
          <w:bCs/>
          <w:color w:val="000000"/>
          <w:szCs w:val="28"/>
        </w:rPr>
        <w:t>da propriedade intelectual no</w:t>
      </w:r>
      <w:r w:rsidR="006A40E6" w:rsidRPr="000F0890">
        <w:rPr>
          <w:rFonts w:eastAsia="Calibri" w:cstheme="minorHAnsi"/>
          <w:b/>
          <w:bCs/>
          <w:color w:val="000000"/>
          <w:szCs w:val="28"/>
        </w:rPr>
        <w:t xml:space="preserve"> Brasil em relação aos principais instrumentos da OCDE referentes</w:t>
      </w:r>
      <w:r w:rsidR="00CF1942" w:rsidRPr="000F0890">
        <w:rPr>
          <w:rFonts w:eastAsia="Calibri" w:cstheme="minorHAnsi"/>
          <w:b/>
          <w:bCs/>
          <w:color w:val="000000"/>
          <w:szCs w:val="28"/>
        </w:rPr>
        <w:t xml:space="preserve"> às políticas de combate a delitos de </w:t>
      </w:r>
      <w:r w:rsidR="00DC7651" w:rsidRPr="000F0890">
        <w:rPr>
          <w:rFonts w:eastAsia="Calibri" w:cstheme="minorHAnsi"/>
          <w:b/>
          <w:bCs/>
          <w:color w:val="000000"/>
          <w:szCs w:val="28"/>
        </w:rPr>
        <w:t xml:space="preserve">pirataria (incluindo contrabando e </w:t>
      </w:r>
      <w:r w:rsidR="00DC7651" w:rsidRPr="000F0890">
        <w:rPr>
          <w:rFonts w:eastAsia="Calibri" w:cstheme="minorHAnsi"/>
          <w:b/>
          <w:bCs/>
          <w:color w:val="000000"/>
          <w:szCs w:val="28"/>
        </w:rPr>
        <w:lastRenderedPageBreak/>
        <w:t>descaminho) e de condutas ilícitas contra a propriedade intelectual</w:t>
      </w:r>
      <w:r w:rsidR="006A40E6" w:rsidRPr="000F0890">
        <w:rPr>
          <w:rFonts w:eastAsia="Calibri" w:cstheme="minorHAnsi"/>
          <w:b/>
          <w:bCs/>
          <w:color w:val="000000"/>
          <w:szCs w:val="28"/>
        </w:rPr>
        <w:t>,</w:t>
      </w:r>
      <w:r w:rsidR="006A40E6" w:rsidRPr="000F0890">
        <w:rPr>
          <w:rFonts w:eastAsia="Calibri" w:cstheme="minorHAnsi"/>
          <w:bCs/>
          <w:color w:val="000000"/>
          <w:szCs w:val="28"/>
        </w:rPr>
        <w:t xml:space="preserve"> destacando</w:t>
      </w:r>
      <w:r w:rsidR="001F1F42" w:rsidRPr="000F0890">
        <w:rPr>
          <w:rFonts w:eastAsia="Calibri" w:cstheme="minorHAnsi"/>
          <w:bCs/>
          <w:color w:val="000000"/>
          <w:szCs w:val="28"/>
        </w:rPr>
        <w:t>,</w:t>
      </w:r>
      <w:r w:rsidR="006A40E6" w:rsidRPr="000F0890">
        <w:rPr>
          <w:rFonts w:eastAsia="Calibri" w:cstheme="minorHAnsi"/>
          <w:bCs/>
          <w:color w:val="000000"/>
          <w:szCs w:val="28"/>
        </w:rPr>
        <w:t xml:space="preserve"> por meio de quadro comparativo, o grau de aderência do Brasil às recomendações </w:t>
      </w:r>
      <w:r w:rsidR="00CF1942" w:rsidRPr="000F0890">
        <w:rPr>
          <w:rFonts w:eastAsia="Calibri" w:cstheme="minorHAnsi"/>
          <w:bCs/>
          <w:color w:val="000000"/>
          <w:szCs w:val="28"/>
        </w:rPr>
        <w:t>dos diversos órgãos</w:t>
      </w:r>
      <w:r w:rsidR="006A40E6" w:rsidRPr="000F0890">
        <w:rPr>
          <w:rFonts w:eastAsia="Calibri" w:cstheme="minorHAnsi"/>
          <w:bCs/>
          <w:color w:val="000000"/>
          <w:szCs w:val="28"/>
        </w:rPr>
        <w:t xml:space="preserve"> da OCDE, em perspectiva comparada com legislações de outros países membros </w:t>
      </w:r>
      <w:r w:rsidR="00CF1942" w:rsidRPr="000F0890">
        <w:rPr>
          <w:rFonts w:eastAsia="Calibri" w:cstheme="minorHAnsi"/>
          <w:bCs/>
          <w:color w:val="000000"/>
          <w:szCs w:val="28"/>
        </w:rPr>
        <w:t>da OCDE que possam servir de referência para tais medidas</w:t>
      </w:r>
      <w:r w:rsidR="006A40E6" w:rsidRPr="000F0890">
        <w:rPr>
          <w:rFonts w:eastAsia="Calibri" w:cstheme="minorHAnsi"/>
          <w:bCs/>
          <w:color w:val="000000"/>
          <w:szCs w:val="28"/>
        </w:rPr>
        <w:t>;</w:t>
      </w:r>
    </w:p>
    <w:p w14:paraId="5F685037" w14:textId="3FF74135" w:rsidR="001F1F42" w:rsidRPr="000F0890" w:rsidRDefault="00D803E2" w:rsidP="000F0890">
      <w:pPr>
        <w:pStyle w:val="PargrafodaLista"/>
        <w:numPr>
          <w:ilvl w:val="0"/>
          <w:numId w:val="19"/>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 xml:space="preserve">Produto </w:t>
      </w:r>
      <w:r w:rsidR="001F1F42" w:rsidRPr="000F0890">
        <w:rPr>
          <w:rFonts w:eastAsia="Calibri" w:cstheme="minorHAnsi"/>
          <w:bCs/>
          <w:color w:val="000000"/>
          <w:szCs w:val="28"/>
        </w:rPr>
        <w:t xml:space="preserve">4: </w:t>
      </w:r>
      <w:r w:rsidR="001F1F42" w:rsidRPr="000F0890">
        <w:rPr>
          <w:rFonts w:eastAsia="Calibri" w:cstheme="minorHAnsi"/>
          <w:b/>
          <w:bCs/>
          <w:color w:val="000000"/>
          <w:szCs w:val="28"/>
        </w:rPr>
        <w:t xml:space="preserve">Avaliação dos marcos institucionais e normativos </w:t>
      </w:r>
      <w:r w:rsidR="00CF1942" w:rsidRPr="000F0890">
        <w:rPr>
          <w:rFonts w:eastAsia="Calibri" w:cstheme="minorHAnsi"/>
          <w:b/>
          <w:bCs/>
          <w:color w:val="000000"/>
          <w:szCs w:val="28"/>
        </w:rPr>
        <w:t>em matéria de combate a delitos</w:t>
      </w:r>
      <w:r w:rsidR="0083525F" w:rsidRPr="000F0890">
        <w:rPr>
          <w:rFonts w:eastAsia="Calibri" w:cstheme="minorHAnsi"/>
          <w:b/>
          <w:bCs/>
          <w:color w:val="000000"/>
          <w:szCs w:val="28"/>
        </w:rPr>
        <w:t xml:space="preserve"> de</w:t>
      </w:r>
      <w:r w:rsidR="00CF1942" w:rsidRPr="000F0890">
        <w:rPr>
          <w:rFonts w:eastAsia="Calibri" w:cstheme="minorHAnsi"/>
          <w:b/>
          <w:bCs/>
          <w:color w:val="000000"/>
          <w:szCs w:val="28"/>
        </w:rPr>
        <w:t xml:space="preserve"> </w:t>
      </w:r>
      <w:r w:rsidR="0083525F" w:rsidRPr="000F0890">
        <w:rPr>
          <w:rFonts w:eastAsia="Calibri" w:cstheme="minorHAnsi"/>
          <w:b/>
          <w:bCs/>
          <w:color w:val="000000"/>
          <w:szCs w:val="28"/>
        </w:rPr>
        <w:t xml:space="preserve">pirataria (incluindo contrabando e descaminho) e de condutas ilícitas contra a propriedade intelectual </w:t>
      </w:r>
      <w:r w:rsidR="00CF1942" w:rsidRPr="000F0890">
        <w:rPr>
          <w:rFonts w:eastAsia="Calibri" w:cstheme="minorHAnsi"/>
          <w:b/>
          <w:bCs/>
          <w:color w:val="000000"/>
          <w:szCs w:val="28"/>
        </w:rPr>
        <w:t>no Brasil</w:t>
      </w:r>
      <w:r w:rsidRPr="000F0890">
        <w:rPr>
          <w:rFonts w:eastAsia="Calibri" w:cstheme="minorHAnsi"/>
          <w:b/>
          <w:bCs/>
          <w:color w:val="000000"/>
          <w:szCs w:val="28"/>
        </w:rPr>
        <w:t xml:space="preserve"> </w:t>
      </w:r>
      <w:r w:rsidR="001F1F42" w:rsidRPr="000F0890">
        <w:rPr>
          <w:rFonts w:eastAsia="Calibri" w:cstheme="minorHAnsi"/>
          <w:b/>
          <w:bCs/>
          <w:color w:val="000000"/>
          <w:szCs w:val="28"/>
        </w:rPr>
        <w:t xml:space="preserve">no que se refere à sua adequação para implementação das políticas públicas da OCDE </w:t>
      </w:r>
      <w:r w:rsidRPr="000F0890">
        <w:rPr>
          <w:rFonts w:eastAsia="Calibri" w:cstheme="minorHAnsi"/>
          <w:b/>
          <w:bCs/>
          <w:color w:val="000000"/>
          <w:szCs w:val="28"/>
        </w:rPr>
        <w:t>sobre o tema</w:t>
      </w:r>
      <w:r w:rsidRPr="000F0890">
        <w:rPr>
          <w:rFonts w:eastAsia="Calibri" w:cstheme="minorHAnsi"/>
          <w:bCs/>
          <w:color w:val="000000"/>
          <w:szCs w:val="28"/>
        </w:rPr>
        <w:t>. A</w:t>
      </w:r>
      <w:r w:rsidR="001F1F42" w:rsidRPr="000F0890">
        <w:rPr>
          <w:rFonts w:eastAsia="Calibri" w:cstheme="minorHAnsi"/>
          <w:bCs/>
          <w:color w:val="000000"/>
          <w:szCs w:val="28"/>
        </w:rPr>
        <w:t xml:space="preserve"> avaliação deverá apontar sugestões para a melhoria institucional d</w:t>
      </w:r>
      <w:r w:rsidRPr="000F0890">
        <w:rPr>
          <w:rFonts w:eastAsia="Calibri" w:cstheme="minorHAnsi"/>
          <w:bCs/>
          <w:color w:val="000000"/>
          <w:szCs w:val="28"/>
        </w:rPr>
        <w:t>a atuação do CNCP e das diversas agências governamentais envolvidas no tema</w:t>
      </w:r>
      <w:r w:rsidR="0034438E" w:rsidRPr="000F0890">
        <w:rPr>
          <w:rFonts w:eastAsia="Calibri" w:cstheme="minorHAnsi"/>
          <w:bCs/>
          <w:color w:val="000000"/>
          <w:szCs w:val="28"/>
        </w:rPr>
        <w:t>;</w:t>
      </w:r>
    </w:p>
    <w:p w14:paraId="4ABA0362" w14:textId="1FA887FC" w:rsidR="001F1F42" w:rsidRPr="000F0890" w:rsidRDefault="001F1F42" w:rsidP="00E84498">
      <w:pPr>
        <w:pStyle w:val="PargrafodaLista"/>
        <w:numPr>
          <w:ilvl w:val="0"/>
          <w:numId w:val="19"/>
        </w:num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 xml:space="preserve">Produto 5: </w:t>
      </w:r>
      <w:r w:rsidRPr="000F0890">
        <w:rPr>
          <w:rFonts w:eastAsia="Calibri" w:cstheme="minorHAnsi"/>
          <w:b/>
          <w:bCs/>
          <w:color w:val="000000"/>
          <w:szCs w:val="28"/>
        </w:rPr>
        <w:t>Proposição de alterações normativas e institucionais para aproximar a</w:t>
      </w:r>
      <w:r w:rsidR="00D803E2" w:rsidRPr="000F0890">
        <w:rPr>
          <w:rFonts w:eastAsia="Calibri" w:cstheme="minorHAnsi"/>
          <w:b/>
          <w:bCs/>
          <w:color w:val="000000"/>
          <w:szCs w:val="28"/>
        </w:rPr>
        <w:t xml:space="preserve">s ações de combate a delitos de </w:t>
      </w:r>
      <w:r w:rsidR="0083525F" w:rsidRPr="000F0890">
        <w:rPr>
          <w:rFonts w:eastAsia="Calibri" w:cstheme="minorHAnsi"/>
          <w:b/>
          <w:bCs/>
          <w:color w:val="000000"/>
          <w:szCs w:val="28"/>
        </w:rPr>
        <w:t xml:space="preserve">pirataria (incluindo contrabando e descaminho) e de condutas ilícitas contra a propriedade intelectual </w:t>
      </w:r>
      <w:r w:rsidR="00D803E2" w:rsidRPr="000F0890">
        <w:rPr>
          <w:rFonts w:eastAsia="Calibri" w:cstheme="minorHAnsi"/>
          <w:b/>
          <w:bCs/>
          <w:color w:val="000000"/>
          <w:szCs w:val="28"/>
        </w:rPr>
        <w:t xml:space="preserve">no Brasil </w:t>
      </w:r>
      <w:r w:rsidRPr="000F0890">
        <w:rPr>
          <w:rFonts w:eastAsia="Calibri" w:cstheme="minorHAnsi"/>
          <w:b/>
          <w:bCs/>
          <w:color w:val="000000"/>
          <w:szCs w:val="28"/>
        </w:rPr>
        <w:t>às melhores práticas e normas preconizadas pela OCDE</w:t>
      </w:r>
      <w:r w:rsidRPr="000F0890">
        <w:rPr>
          <w:rFonts w:eastAsia="Calibri" w:cstheme="minorHAnsi"/>
          <w:bCs/>
          <w:color w:val="000000"/>
          <w:szCs w:val="28"/>
        </w:rPr>
        <w:t>, com foco em resultados de aumento de bem-estar econômico para os consumidores</w:t>
      </w:r>
      <w:r w:rsidR="00D803E2" w:rsidRPr="000F0890">
        <w:rPr>
          <w:rFonts w:eastAsia="Calibri" w:cstheme="minorHAnsi"/>
          <w:bCs/>
          <w:color w:val="000000"/>
          <w:szCs w:val="28"/>
        </w:rPr>
        <w:t>, bem como ao aumento do nível de proteção da propriedade intelectual no Brasil</w:t>
      </w:r>
      <w:r w:rsidR="000F0890" w:rsidRPr="000F0890">
        <w:rPr>
          <w:rFonts w:eastAsia="Calibri" w:cstheme="minorHAnsi"/>
          <w:bCs/>
          <w:color w:val="000000"/>
          <w:szCs w:val="28"/>
        </w:rPr>
        <w:t>;</w:t>
      </w:r>
    </w:p>
    <w:p w14:paraId="49BA6993" w14:textId="0743374F" w:rsidR="001F1F42" w:rsidRPr="000F0890" w:rsidRDefault="001F1F42" w:rsidP="000F0890">
      <w:pPr>
        <w:pStyle w:val="PargrafodaLista"/>
        <w:numPr>
          <w:ilvl w:val="0"/>
          <w:numId w:val="19"/>
        </w:numPr>
        <w:autoSpaceDE w:val="0"/>
        <w:autoSpaceDN w:val="0"/>
        <w:adjustRightInd w:val="0"/>
        <w:spacing w:after="0" w:line="240" w:lineRule="auto"/>
        <w:jc w:val="both"/>
        <w:rPr>
          <w:rFonts w:eastAsia="Calibri" w:cstheme="minorHAnsi"/>
          <w:bCs/>
          <w:color w:val="000000"/>
          <w:szCs w:val="28"/>
          <w:u w:val="single"/>
        </w:rPr>
      </w:pPr>
      <w:r w:rsidRPr="000F0890">
        <w:rPr>
          <w:rFonts w:eastAsia="Calibri" w:cstheme="minorHAnsi"/>
          <w:bCs/>
          <w:color w:val="000000"/>
          <w:szCs w:val="28"/>
        </w:rPr>
        <w:t xml:space="preserve">Produto </w:t>
      </w:r>
      <w:r w:rsidR="00E84498" w:rsidRPr="000F0890">
        <w:rPr>
          <w:rFonts w:eastAsia="Calibri" w:cstheme="minorHAnsi"/>
          <w:bCs/>
          <w:color w:val="000000"/>
          <w:szCs w:val="28"/>
        </w:rPr>
        <w:t>6</w:t>
      </w:r>
      <w:r w:rsidRPr="000F0890">
        <w:rPr>
          <w:rFonts w:eastAsia="Calibri" w:cstheme="minorHAnsi"/>
          <w:bCs/>
          <w:color w:val="000000"/>
          <w:szCs w:val="28"/>
        </w:rPr>
        <w:t xml:space="preserve">: </w:t>
      </w:r>
      <w:r w:rsidRPr="000F0890">
        <w:rPr>
          <w:rFonts w:eastAsia="Calibri" w:cstheme="minorHAnsi"/>
          <w:b/>
          <w:bCs/>
          <w:color w:val="000000"/>
          <w:szCs w:val="28"/>
        </w:rPr>
        <w:t xml:space="preserve">Proposta de </w:t>
      </w:r>
      <w:r w:rsidR="0034438E" w:rsidRPr="000F0890">
        <w:rPr>
          <w:rFonts w:eastAsia="Calibri" w:cstheme="minorHAnsi"/>
          <w:b/>
          <w:bCs/>
          <w:color w:val="000000"/>
          <w:szCs w:val="28"/>
        </w:rPr>
        <w:t xml:space="preserve">Plano </w:t>
      </w:r>
      <w:r w:rsidRPr="000F0890">
        <w:rPr>
          <w:rFonts w:eastAsia="Calibri" w:cstheme="minorHAnsi"/>
          <w:b/>
          <w:bCs/>
          <w:color w:val="000000"/>
          <w:szCs w:val="28"/>
        </w:rPr>
        <w:t xml:space="preserve">de </w:t>
      </w:r>
      <w:r w:rsidR="0034438E" w:rsidRPr="000F0890">
        <w:rPr>
          <w:rFonts w:eastAsia="Calibri" w:cstheme="minorHAnsi"/>
          <w:b/>
          <w:bCs/>
          <w:color w:val="000000"/>
          <w:szCs w:val="28"/>
        </w:rPr>
        <w:t xml:space="preserve">Ação </w:t>
      </w:r>
      <w:r w:rsidRPr="000F0890">
        <w:rPr>
          <w:rFonts w:eastAsia="Calibri" w:cstheme="minorHAnsi"/>
          <w:b/>
          <w:bCs/>
          <w:color w:val="000000"/>
          <w:szCs w:val="28"/>
        </w:rPr>
        <w:t xml:space="preserve">para o cumprimento das etapas necessárias à </w:t>
      </w:r>
      <w:r w:rsidR="00D803E2" w:rsidRPr="000F0890">
        <w:rPr>
          <w:rFonts w:eastAsia="Calibri" w:cstheme="minorHAnsi"/>
          <w:b/>
          <w:bCs/>
          <w:color w:val="000000"/>
          <w:szCs w:val="28"/>
        </w:rPr>
        <w:t xml:space="preserve">elevação do Brasil à categoria de membro do </w:t>
      </w:r>
      <w:r w:rsidR="00982A17" w:rsidRPr="000F0890">
        <w:rPr>
          <w:rFonts w:eastAsia="Calibri" w:cstheme="minorHAnsi"/>
          <w:b/>
          <w:bCs/>
          <w:color w:val="000000"/>
          <w:szCs w:val="28"/>
        </w:rPr>
        <w:t xml:space="preserve">High </w:t>
      </w:r>
      <w:proofErr w:type="spellStart"/>
      <w:r w:rsidR="00982A17" w:rsidRPr="000F0890">
        <w:rPr>
          <w:rFonts w:eastAsia="Calibri" w:cstheme="minorHAnsi"/>
          <w:b/>
          <w:bCs/>
          <w:color w:val="000000"/>
          <w:szCs w:val="28"/>
        </w:rPr>
        <w:t>Level</w:t>
      </w:r>
      <w:proofErr w:type="spellEnd"/>
      <w:r w:rsidR="00982A17" w:rsidRPr="000F0890">
        <w:rPr>
          <w:rFonts w:eastAsia="Calibri" w:cstheme="minorHAnsi"/>
          <w:b/>
          <w:bCs/>
          <w:color w:val="000000"/>
          <w:szCs w:val="28"/>
        </w:rPr>
        <w:t xml:space="preserve"> Risk </w:t>
      </w:r>
      <w:proofErr w:type="spellStart"/>
      <w:r w:rsidR="00982A17" w:rsidRPr="000F0890">
        <w:rPr>
          <w:rFonts w:eastAsia="Calibri" w:cstheme="minorHAnsi"/>
          <w:b/>
          <w:bCs/>
          <w:color w:val="000000"/>
          <w:szCs w:val="28"/>
        </w:rPr>
        <w:t>Forum</w:t>
      </w:r>
      <w:proofErr w:type="spellEnd"/>
      <w:r w:rsidR="00982A17" w:rsidRPr="000F0890">
        <w:rPr>
          <w:rFonts w:eastAsia="Calibri" w:cstheme="minorHAnsi"/>
          <w:b/>
          <w:bCs/>
          <w:color w:val="000000"/>
          <w:szCs w:val="28"/>
        </w:rPr>
        <w:t xml:space="preserve"> </w:t>
      </w:r>
      <w:r w:rsidRPr="000F0890">
        <w:rPr>
          <w:rFonts w:eastAsia="Calibri" w:cstheme="minorHAnsi"/>
          <w:b/>
          <w:bCs/>
          <w:color w:val="000000"/>
          <w:szCs w:val="28"/>
        </w:rPr>
        <w:t>da OCDE</w:t>
      </w:r>
      <w:r w:rsidR="000F0890" w:rsidRPr="000F0890">
        <w:rPr>
          <w:rFonts w:eastAsia="Calibri" w:cstheme="minorHAnsi"/>
          <w:b/>
          <w:bCs/>
          <w:color w:val="000000"/>
          <w:szCs w:val="28"/>
        </w:rPr>
        <w:t xml:space="preserve"> (especialmente com foco na </w:t>
      </w:r>
      <w:proofErr w:type="spellStart"/>
      <w:r w:rsidR="000F0890" w:rsidRPr="000F0890">
        <w:rPr>
          <w:rFonts w:eastAsia="Calibri" w:cstheme="minorHAnsi"/>
          <w:b/>
          <w:bCs/>
          <w:color w:val="000000"/>
          <w:szCs w:val="28"/>
        </w:rPr>
        <w:t>Task</w:t>
      </w:r>
      <w:proofErr w:type="spellEnd"/>
      <w:r w:rsidR="000F0890" w:rsidRPr="000F0890">
        <w:rPr>
          <w:rFonts w:eastAsia="Calibri" w:cstheme="minorHAnsi"/>
          <w:b/>
          <w:bCs/>
          <w:color w:val="000000"/>
          <w:szCs w:val="28"/>
        </w:rPr>
        <w:t xml:space="preserve"> Force </w:t>
      </w:r>
      <w:proofErr w:type="spellStart"/>
      <w:r w:rsidR="000F0890" w:rsidRPr="000F0890">
        <w:rPr>
          <w:rFonts w:eastAsia="Calibri" w:cstheme="minorHAnsi"/>
          <w:b/>
          <w:bCs/>
          <w:color w:val="000000"/>
          <w:szCs w:val="28"/>
        </w:rPr>
        <w:t>on</w:t>
      </w:r>
      <w:proofErr w:type="spellEnd"/>
      <w:r w:rsidR="000F0890" w:rsidRPr="000F0890">
        <w:rPr>
          <w:rFonts w:eastAsia="Calibri" w:cstheme="minorHAnsi"/>
          <w:b/>
          <w:bCs/>
          <w:color w:val="000000"/>
          <w:szCs w:val="28"/>
        </w:rPr>
        <w:t xml:space="preserve"> </w:t>
      </w:r>
      <w:proofErr w:type="spellStart"/>
      <w:r w:rsidR="000F0890" w:rsidRPr="000F0890">
        <w:rPr>
          <w:rFonts w:eastAsia="Calibri" w:cstheme="minorHAnsi"/>
          <w:b/>
          <w:bCs/>
          <w:color w:val="000000"/>
          <w:szCs w:val="28"/>
        </w:rPr>
        <w:t>Countering</w:t>
      </w:r>
      <w:proofErr w:type="spellEnd"/>
      <w:r w:rsidR="000F0890" w:rsidRPr="000F0890">
        <w:rPr>
          <w:rFonts w:eastAsia="Calibri" w:cstheme="minorHAnsi"/>
          <w:b/>
          <w:bCs/>
          <w:color w:val="000000"/>
          <w:szCs w:val="28"/>
        </w:rPr>
        <w:t xml:space="preserve"> </w:t>
      </w:r>
      <w:proofErr w:type="spellStart"/>
      <w:r w:rsidR="000F0890" w:rsidRPr="000F0890">
        <w:rPr>
          <w:rFonts w:eastAsia="Calibri" w:cstheme="minorHAnsi"/>
          <w:b/>
          <w:bCs/>
          <w:color w:val="000000"/>
          <w:szCs w:val="28"/>
        </w:rPr>
        <w:t>Illicit</w:t>
      </w:r>
      <w:proofErr w:type="spellEnd"/>
      <w:r w:rsidR="000F0890" w:rsidRPr="000F0890">
        <w:rPr>
          <w:rFonts w:eastAsia="Calibri" w:cstheme="minorHAnsi"/>
          <w:b/>
          <w:bCs/>
          <w:color w:val="000000"/>
          <w:szCs w:val="28"/>
        </w:rPr>
        <w:t xml:space="preserve"> Trade - TF-CIT)</w:t>
      </w:r>
      <w:r w:rsidR="00E84498" w:rsidRPr="000F0890">
        <w:rPr>
          <w:rFonts w:eastAsia="Calibri" w:cstheme="minorHAnsi"/>
          <w:b/>
          <w:bCs/>
          <w:color w:val="000000"/>
          <w:szCs w:val="28"/>
        </w:rPr>
        <w:t>, bem como para outros comitês e órgãos da OCDE que tratem da temática da Legislação e das Políticas de combate a delitos de pirataria (incluindo contrabando e descaminho) e de condutas ilícitas contra a propriedade intelectual, incluindo o fornecimento de subsídios para a preparação para a realização de eventual Revisão por Pares (</w:t>
      </w:r>
      <w:proofErr w:type="spellStart"/>
      <w:r w:rsidR="00E84498" w:rsidRPr="000F0890">
        <w:rPr>
          <w:rFonts w:eastAsia="Calibri" w:cstheme="minorHAnsi"/>
          <w:b/>
          <w:bCs/>
          <w:color w:val="000000"/>
          <w:szCs w:val="28"/>
        </w:rPr>
        <w:t>Peer</w:t>
      </w:r>
      <w:proofErr w:type="spellEnd"/>
      <w:r w:rsidR="00E84498" w:rsidRPr="000F0890">
        <w:rPr>
          <w:rFonts w:eastAsia="Calibri" w:cstheme="minorHAnsi"/>
          <w:b/>
          <w:bCs/>
          <w:color w:val="000000"/>
          <w:szCs w:val="28"/>
        </w:rPr>
        <w:t xml:space="preserve"> Review) no âmbito de tais órgãos,</w:t>
      </w:r>
    </w:p>
    <w:p w14:paraId="0F70FD07" w14:textId="2704DF3B" w:rsidR="001F1F42" w:rsidRPr="000F0890" w:rsidRDefault="00E84498" w:rsidP="00CD5EA6">
      <w:pPr>
        <w:pStyle w:val="PargrafodaLista"/>
        <w:numPr>
          <w:ilvl w:val="0"/>
          <w:numId w:val="19"/>
        </w:numPr>
        <w:autoSpaceDE w:val="0"/>
        <w:autoSpaceDN w:val="0"/>
        <w:adjustRightInd w:val="0"/>
        <w:spacing w:after="0" w:line="240" w:lineRule="auto"/>
        <w:jc w:val="both"/>
        <w:rPr>
          <w:rFonts w:cstheme="minorHAnsi"/>
          <w:szCs w:val="28"/>
        </w:rPr>
      </w:pPr>
      <w:r w:rsidRPr="000F0890">
        <w:rPr>
          <w:rFonts w:eastAsia="Calibri" w:cstheme="minorHAnsi"/>
          <w:bCs/>
          <w:color w:val="000000"/>
          <w:szCs w:val="28"/>
        </w:rPr>
        <w:t>Produto 7</w:t>
      </w:r>
      <w:r w:rsidR="001F1F42" w:rsidRPr="000F0890">
        <w:rPr>
          <w:rFonts w:eastAsia="Calibri" w:cstheme="minorHAnsi"/>
          <w:bCs/>
          <w:color w:val="000000"/>
          <w:szCs w:val="28"/>
        </w:rPr>
        <w:t xml:space="preserve">: </w:t>
      </w:r>
      <w:r w:rsidR="001F1F42" w:rsidRPr="000F0890">
        <w:rPr>
          <w:rFonts w:eastAsia="Calibri" w:cstheme="minorHAnsi"/>
          <w:b/>
          <w:bCs/>
          <w:color w:val="000000"/>
          <w:szCs w:val="28"/>
        </w:rPr>
        <w:t>Relatório Final de pesquisa e workshop de apresentação</w:t>
      </w:r>
      <w:r w:rsidR="001F1F42" w:rsidRPr="000F0890">
        <w:rPr>
          <w:rFonts w:eastAsia="Calibri" w:cstheme="minorHAnsi"/>
          <w:bCs/>
          <w:color w:val="000000"/>
          <w:szCs w:val="28"/>
        </w:rPr>
        <w:t>, contemplando a consolidação em texto único de todas as avaliações desenvolvidas e dos produtos apresentados.</w:t>
      </w:r>
    </w:p>
    <w:p w14:paraId="4E898122" w14:textId="77777777" w:rsidR="00DB257F" w:rsidRPr="000F0890" w:rsidRDefault="00DB257F" w:rsidP="00CD5EA6">
      <w:pPr>
        <w:autoSpaceDE w:val="0"/>
        <w:autoSpaceDN w:val="0"/>
        <w:adjustRightInd w:val="0"/>
        <w:spacing w:after="0" w:line="240" w:lineRule="auto"/>
        <w:jc w:val="both"/>
        <w:rPr>
          <w:rFonts w:eastAsia="Calibri" w:cstheme="minorHAnsi"/>
          <w:b/>
          <w:bCs/>
          <w:color w:val="000000"/>
          <w:szCs w:val="28"/>
        </w:rPr>
      </w:pPr>
    </w:p>
    <w:p w14:paraId="072EEB6E" w14:textId="33F60F6D" w:rsidR="008718B1" w:rsidRPr="000F0890" w:rsidRDefault="00694297" w:rsidP="00CD5EA6">
      <w:pPr>
        <w:autoSpaceDE w:val="0"/>
        <w:autoSpaceDN w:val="0"/>
        <w:adjustRightInd w:val="0"/>
        <w:spacing w:after="0" w:line="240" w:lineRule="auto"/>
        <w:rPr>
          <w:rFonts w:eastAsia="Calibri" w:cstheme="minorHAnsi"/>
          <w:b/>
          <w:bCs/>
          <w:color w:val="000000"/>
          <w:szCs w:val="28"/>
        </w:rPr>
      </w:pPr>
      <w:r w:rsidRPr="000F0890">
        <w:rPr>
          <w:rFonts w:eastAsia="Calibri" w:cstheme="minorHAnsi"/>
          <w:b/>
          <w:bCs/>
          <w:color w:val="000000"/>
          <w:szCs w:val="28"/>
        </w:rPr>
        <w:t>5</w:t>
      </w:r>
      <w:r w:rsidR="0067667C" w:rsidRPr="000F0890">
        <w:rPr>
          <w:rFonts w:eastAsia="Calibri" w:cstheme="minorHAnsi"/>
          <w:b/>
          <w:bCs/>
          <w:color w:val="000000"/>
          <w:szCs w:val="28"/>
        </w:rPr>
        <w:t xml:space="preserve"> – </w:t>
      </w:r>
      <w:r w:rsidRPr="000F0890">
        <w:rPr>
          <w:rFonts w:eastAsia="Calibri" w:cstheme="minorHAnsi"/>
          <w:b/>
          <w:bCs/>
          <w:color w:val="000000"/>
          <w:szCs w:val="28"/>
        </w:rPr>
        <w:t>Metodologia</w:t>
      </w:r>
      <w:r w:rsidR="008718B1" w:rsidRPr="000F0890">
        <w:rPr>
          <w:rFonts w:eastAsia="Calibri" w:cstheme="minorHAnsi"/>
          <w:b/>
          <w:bCs/>
          <w:color w:val="000000"/>
          <w:szCs w:val="28"/>
        </w:rPr>
        <w:t xml:space="preserve"> </w:t>
      </w:r>
    </w:p>
    <w:p w14:paraId="641AE90A" w14:textId="77777777" w:rsidR="00E238BD" w:rsidRPr="000F0890" w:rsidRDefault="00E238BD" w:rsidP="00CD5EA6">
      <w:pPr>
        <w:autoSpaceDE w:val="0"/>
        <w:autoSpaceDN w:val="0"/>
        <w:adjustRightInd w:val="0"/>
        <w:spacing w:after="0" w:line="240" w:lineRule="auto"/>
        <w:jc w:val="both"/>
        <w:rPr>
          <w:rFonts w:eastAsia="Calibri" w:cstheme="minorHAnsi"/>
          <w:color w:val="000000"/>
          <w:szCs w:val="28"/>
        </w:rPr>
      </w:pPr>
    </w:p>
    <w:p w14:paraId="776B11A7" w14:textId="03425DDE" w:rsidR="00E238BD" w:rsidRPr="000F0890" w:rsidRDefault="00C2112E" w:rsidP="00CD5EA6">
      <w:pPr>
        <w:autoSpaceDE w:val="0"/>
        <w:autoSpaceDN w:val="0"/>
        <w:adjustRightInd w:val="0"/>
        <w:spacing w:after="0" w:line="240" w:lineRule="auto"/>
        <w:jc w:val="both"/>
        <w:rPr>
          <w:rFonts w:eastAsia="Calibri" w:cstheme="minorHAnsi"/>
          <w:bCs/>
          <w:color w:val="000000"/>
          <w:szCs w:val="28"/>
        </w:rPr>
      </w:pPr>
      <w:r w:rsidRPr="000F0890">
        <w:rPr>
          <w:rFonts w:eastAsia="Calibri" w:cstheme="minorHAnsi"/>
          <w:bCs/>
          <w:color w:val="000000"/>
          <w:szCs w:val="28"/>
        </w:rPr>
        <w:t>No que se refere à metodologia, o</w:t>
      </w:r>
      <w:r w:rsidR="00E238BD" w:rsidRPr="000F0890">
        <w:rPr>
          <w:rFonts w:eastAsia="Calibri" w:cstheme="minorHAnsi"/>
          <w:bCs/>
          <w:color w:val="000000"/>
          <w:szCs w:val="28"/>
        </w:rPr>
        <w:t xml:space="preserve"> consultor deverá:</w:t>
      </w:r>
    </w:p>
    <w:p w14:paraId="61911885" w14:textId="77777777" w:rsidR="00E238BD" w:rsidRPr="000F0890" w:rsidRDefault="00E238BD" w:rsidP="00CD5EA6">
      <w:pPr>
        <w:autoSpaceDE w:val="0"/>
        <w:autoSpaceDN w:val="0"/>
        <w:adjustRightInd w:val="0"/>
        <w:spacing w:after="0" w:line="240" w:lineRule="auto"/>
        <w:jc w:val="both"/>
        <w:rPr>
          <w:rFonts w:eastAsia="Calibri" w:cstheme="minorHAnsi"/>
          <w:bCs/>
          <w:color w:val="000000"/>
          <w:szCs w:val="28"/>
        </w:rPr>
      </w:pPr>
    </w:p>
    <w:p w14:paraId="1666930A" w14:textId="0FEB7CB1" w:rsidR="00E238BD" w:rsidRPr="000F0890" w:rsidRDefault="00E238BD" w:rsidP="00CD5EA6">
      <w:pPr>
        <w:pStyle w:val="PargrafodaLista"/>
        <w:numPr>
          <w:ilvl w:val="0"/>
          <w:numId w:val="11"/>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Usar metodologia consolidada para a análise comparativa de adequação de modelo normativo-institucional da defesa </w:t>
      </w:r>
      <w:r w:rsidR="00907C3A" w:rsidRPr="000F0890">
        <w:rPr>
          <w:rFonts w:eastAsia="Calibri" w:cstheme="minorHAnsi"/>
          <w:color w:val="000000"/>
          <w:szCs w:val="28"/>
        </w:rPr>
        <w:t>da propriedade intelectual no</w:t>
      </w:r>
      <w:r w:rsidRPr="000F0890">
        <w:rPr>
          <w:rFonts w:eastAsia="Calibri" w:cstheme="minorHAnsi"/>
          <w:color w:val="000000"/>
          <w:szCs w:val="28"/>
        </w:rPr>
        <w:t xml:space="preserve"> Brasil aos parâmetros correspondentes da OCDE;</w:t>
      </w:r>
    </w:p>
    <w:p w14:paraId="7823AF9C" w14:textId="3F4BCCBF" w:rsidR="00E238BD" w:rsidRPr="000F0890" w:rsidRDefault="00E238BD" w:rsidP="00CD5EA6">
      <w:pPr>
        <w:pStyle w:val="PargrafodaLista"/>
        <w:numPr>
          <w:ilvl w:val="0"/>
          <w:numId w:val="11"/>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Elaborar questionários para entrevistas junto aos principais atores (</w:t>
      </w:r>
      <w:r w:rsidRPr="000F0890">
        <w:rPr>
          <w:rFonts w:eastAsia="Calibri" w:cstheme="minorHAnsi"/>
          <w:i/>
          <w:color w:val="000000"/>
          <w:szCs w:val="28"/>
        </w:rPr>
        <w:t xml:space="preserve">stakeholders) </w:t>
      </w:r>
      <w:r w:rsidRPr="000F0890">
        <w:rPr>
          <w:rFonts w:eastAsia="Calibri" w:cstheme="minorHAnsi"/>
          <w:color w:val="000000"/>
          <w:szCs w:val="28"/>
        </w:rPr>
        <w:t xml:space="preserve">nacionais e internacionais, </w:t>
      </w:r>
      <w:r w:rsidR="00E84498" w:rsidRPr="000F0890">
        <w:rPr>
          <w:rFonts w:eastAsia="Calibri" w:cstheme="minorHAnsi"/>
          <w:color w:val="000000"/>
          <w:szCs w:val="28"/>
        </w:rPr>
        <w:t>seja no âmbito da OCDE, seja fora dele</w:t>
      </w:r>
      <w:r w:rsidRPr="000F0890">
        <w:rPr>
          <w:rFonts w:eastAsia="Calibri" w:cstheme="minorHAnsi"/>
          <w:color w:val="000000"/>
          <w:szCs w:val="28"/>
        </w:rPr>
        <w:t>;</w:t>
      </w:r>
    </w:p>
    <w:p w14:paraId="0C14F0BB" w14:textId="77777777" w:rsidR="00E238BD" w:rsidRPr="000F0890" w:rsidRDefault="00E238BD" w:rsidP="00CD5EA6">
      <w:pPr>
        <w:pStyle w:val="PargrafodaLista"/>
        <w:numPr>
          <w:ilvl w:val="0"/>
          <w:numId w:val="11"/>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Utilizar as informações coletadas nas entrevistas para complementar os estudos analíticos (normativos-institucionais);</w:t>
      </w:r>
    </w:p>
    <w:p w14:paraId="1A63EF8E" w14:textId="5983957B" w:rsidR="00E238BD" w:rsidRPr="000F0890" w:rsidRDefault="00E238BD" w:rsidP="00CD5EA6">
      <w:pPr>
        <w:pStyle w:val="PargrafodaLista"/>
        <w:numPr>
          <w:ilvl w:val="0"/>
          <w:numId w:val="11"/>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Fazer uso de ferramentas de </w:t>
      </w:r>
      <w:r w:rsidRPr="000F0890">
        <w:rPr>
          <w:rFonts w:cstheme="minorHAnsi"/>
          <w:szCs w:val="28"/>
        </w:rPr>
        <w:t>direito e economia (</w:t>
      </w:r>
      <w:proofErr w:type="spellStart"/>
      <w:r w:rsidRPr="000F0890">
        <w:rPr>
          <w:rFonts w:cstheme="minorHAnsi"/>
          <w:i/>
          <w:szCs w:val="28"/>
        </w:rPr>
        <w:t>law</w:t>
      </w:r>
      <w:proofErr w:type="spellEnd"/>
      <w:r w:rsidRPr="000F0890">
        <w:rPr>
          <w:rFonts w:cstheme="minorHAnsi"/>
          <w:i/>
          <w:szCs w:val="28"/>
        </w:rPr>
        <w:t xml:space="preserve"> </w:t>
      </w:r>
      <w:proofErr w:type="spellStart"/>
      <w:r w:rsidRPr="000F0890">
        <w:rPr>
          <w:rFonts w:cstheme="minorHAnsi"/>
          <w:i/>
          <w:szCs w:val="28"/>
        </w:rPr>
        <w:t>and</w:t>
      </w:r>
      <w:proofErr w:type="spellEnd"/>
      <w:r w:rsidRPr="000F0890">
        <w:rPr>
          <w:rFonts w:cstheme="minorHAnsi"/>
          <w:i/>
          <w:szCs w:val="28"/>
        </w:rPr>
        <w:t xml:space="preserve"> </w:t>
      </w:r>
      <w:proofErr w:type="spellStart"/>
      <w:r w:rsidRPr="000F0890">
        <w:rPr>
          <w:rFonts w:cstheme="minorHAnsi"/>
          <w:i/>
          <w:szCs w:val="28"/>
        </w:rPr>
        <w:t>economics</w:t>
      </w:r>
      <w:proofErr w:type="spellEnd"/>
      <w:r w:rsidRPr="000F0890">
        <w:rPr>
          <w:rFonts w:cstheme="minorHAnsi"/>
          <w:szCs w:val="28"/>
        </w:rPr>
        <w:t>)</w:t>
      </w:r>
      <w:r w:rsidR="00171A52" w:rsidRPr="000F0890">
        <w:rPr>
          <w:rFonts w:cstheme="minorHAnsi"/>
          <w:szCs w:val="28"/>
        </w:rPr>
        <w:t xml:space="preserve"> / da análise econômica do direito</w:t>
      </w:r>
      <w:r w:rsidRPr="000F0890">
        <w:rPr>
          <w:rFonts w:cstheme="minorHAnsi"/>
          <w:szCs w:val="28"/>
        </w:rPr>
        <w:t xml:space="preserve"> ou de economia política internacional (</w:t>
      </w:r>
      <w:proofErr w:type="spellStart"/>
      <w:r w:rsidRPr="000F0890">
        <w:rPr>
          <w:rFonts w:cstheme="minorHAnsi"/>
          <w:i/>
          <w:szCs w:val="28"/>
        </w:rPr>
        <w:t>international</w:t>
      </w:r>
      <w:proofErr w:type="spellEnd"/>
      <w:r w:rsidRPr="000F0890">
        <w:rPr>
          <w:rFonts w:cstheme="minorHAnsi"/>
          <w:i/>
          <w:szCs w:val="28"/>
        </w:rPr>
        <w:t xml:space="preserve"> </w:t>
      </w:r>
      <w:proofErr w:type="spellStart"/>
      <w:r w:rsidRPr="000F0890">
        <w:rPr>
          <w:rFonts w:cstheme="minorHAnsi"/>
          <w:i/>
          <w:szCs w:val="28"/>
        </w:rPr>
        <w:t>political</w:t>
      </w:r>
      <w:proofErr w:type="spellEnd"/>
      <w:r w:rsidRPr="000F0890">
        <w:rPr>
          <w:rFonts w:cstheme="minorHAnsi"/>
          <w:i/>
          <w:szCs w:val="28"/>
        </w:rPr>
        <w:t xml:space="preserve"> </w:t>
      </w:r>
      <w:proofErr w:type="spellStart"/>
      <w:r w:rsidRPr="000F0890">
        <w:rPr>
          <w:rFonts w:cstheme="minorHAnsi"/>
          <w:i/>
          <w:szCs w:val="28"/>
        </w:rPr>
        <w:t>economy</w:t>
      </w:r>
      <w:proofErr w:type="spellEnd"/>
      <w:r w:rsidRPr="000F0890">
        <w:rPr>
          <w:rFonts w:cstheme="minorHAnsi"/>
          <w:szCs w:val="28"/>
        </w:rPr>
        <w:t xml:space="preserve">), dentre outras ferramentas metodológicas aplicáveis, para a elaboração do arcabouço </w:t>
      </w:r>
      <w:r w:rsidR="00366F18" w:rsidRPr="000F0890">
        <w:rPr>
          <w:rFonts w:cstheme="minorHAnsi"/>
          <w:szCs w:val="28"/>
        </w:rPr>
        <w:t>analítico</w:t>
      </w:r>
      <w:r w:rsidRPr="000F0890">
        <w:rPr>
          <w:rFonts w:cstheme="minorHAnsi"/>
          <w:szCs w:val="28"/>
        </w:rPr>
        <w:t>;</w:t>
      </w:r>
    </w:p>
    <w:p w14:paraId="06E9E837" w14:textId="59386E19" w:rsidR="00E238BD" w:rsidRPr="000F0890" w:rsidRDefault="00E238BD" w:rsidP="00CD5EA6">
      <w:pPr>
        <w:pStyle w:val="PargrafodaLista"/>
        <w:numPr>
          <w:ilvl w:val="0"/>
          <w:numId w:val="11"/>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Realizar </w:t>
      </w:r>
      <w:r w:rsidR="00366F18" w:rsidRPr="000F0890">
        <w:rPr>
          <w:rFonts w:eastAsia="Calibri" w:cstheme="minorHAnsi"/>
          <w:color w:val="000000"/>
          <w:szCs w:val="28"/>
        </w:rPr>
        <w:t xml:space="preserve">workshop </w:t>
      </w:r>
      <w:r w:rsidR="0034438E" w:rsidRPr="000F0890">
        <w:rPr>
          <w:rFonts w:eastAsia="Calibri" w:cstheme="minorHAnsi"/>
          <w:color w:val="000000"/>
          <w:szCs w:val="28"/>
        </w:rPr>
        <w:t xml:space="preserve">junto </w:t>
      </w:r>
      <w:r w:rsidR="00366F18" w:rsidRPr="000F0890">
        <w:rPr>
          <w:rFonts w:eastAsia="Calibri" w:cstheme="minorHAnsi"/>
          <w:color w:val="000000"/>
          <w:szCs w:val="28"/>
        </w:rPr>
        <w:t>a</w:t>
      </w:r>
      <w:r w:rsidRPr="000F0890">
        <w:rPr>
          <w:rFonts w:eastAsia="Calibri" w:cstheme="minorHAnsi"/>
          <w:color w:val="000000"/>
          <w:szCs w:val="28"/>
        </w:rPr>
        <w:t>o corpo técnico</w:t>
      </w:r>
      <w:r w:rsidR="00907C3A" w:rsidRPr="000F0890">
        <w:rPr>
          <w:rFonts w:eastAsia="Calibri" w:cstheme="minorHAnsi"/>
          <w:color w:val="000000"/>
          <w:szCs w:val="28"/>
        </w:rPr>
        <w:t xml:space="preserve"> do CNCP e</w:t>
      </w:r>
      <w:r w:rsidRPr="000F0890">
        <w:rPr>
          <w:rFonts w:eastAsia="Calibri" w:cstheme="minorHAnsi"/>
          <w:color w:val="000000"/>
          <w:szCs w:val="28"/>
        </w:rPr>
        <w:t xml:space="preserve"> da </w:t>
      </w:r>
      <w:r w:rsidR="00A04A2E" w:rsidRPr="000F0890">
        <w:rPr>
          <w:rFonts w:eastAsia="Calibri" w:cstheme="minorHAnsi"/>
          <w:color w:val="000000"/>
          <w:szCs w:val="28"/>
        </w:rPr>
        <w:t>SENACON</w:t>
      </w:r>
      <w:r w:rsidRPr="000F0890">
        <w:rPr>
          <w:rFonts w:eastAsia="Calibri" w:cstheme="minorHAnsi"/>
          <w:color w:val="000000"/>
          <w:szCs w:val="28"/>
        </w:rPr>
        <w:t xml:space="preserve"> para atuação em assuntos internacionais, com foco na OCDE. </w:t>
      </w:r>
      <w:r w:rsidR="0034438E" w:rsidRPr="000F0890">
        <w:rPr>
          <w:rFonts w:eastAsia="Calibri" w:cstheme="minorHAnsi"/>
          <w:color w:val="000000"/>
          <w:szCs w:val="28"/>
        </w:rPr>
        <w:t xml:space="preserve">O </w:t>
      </w:r>
      <w:r w:rsidR="0034438E" w:rsidRPr="000F0890">
        <w:rPr>
          <w:rFonts w:eastAsia="Calibri" w:cstheme="minorHAnsi"/>
          <w:bCs/>
          <w:color w:val="000000"/>
          <w:szCs w:val="28"/>
        </w:rPr>
        <w:t xml:space="preserve">treinamento poderá ser transmitido, por meio eletrônico, aos integrantes do </w:t>
      </w:r>
      <w:r w:rsidR="00907C3A" w:rsidRPr="000F0890">
        <w:rPr>
          <w:rFonts w:eastAsia="Calibri" w:cstheme="minorHAnsi"/>
          <w:bCs/>
          <w:color w:val="000000"/>
          <w:szCs w:val="28"/>
        </w:rPr>
        <w:t>Sistema Nacional de Defesa do Consumidor</w:t>
      </w:r>
      <w:r w:rsidR="0083525F" w:rsidRPr="000F0890">
        <w:rPr>
          <w:rFonts w:eastAsia="Calibri" w:cstheme="minorHAnsi"/>
          <w:bCs/>
          <w:color w:val="000000"/>
          <w:szCs w:val="28"/>
        </w:rPr>
        <w:t xml:space="preserve"> assim como a membros e entidades convidadas do CNCP, dentre outros eventuais interessados na temática</w:t>
      </w:r>
      <w:r w:rsidR="0034438E" w:rsidRPr="000F0890">
        <w:rPr>
          <w:rFonts w:eastAsia="Calibri" w:cstheme="minorHAnsi"/>
          <w:bCs/>
          <w:color w:val="000000"/>
          <w:szCs w:val="28"/>
        </w:rPr>
        <w:t>.</w:t>
      </w:r>
    </w:p>
    <w:p w14:paraId="1533178B" w14:textId="77777777" w:rsidR="00E238BD" w:rsidRPr="000F0890" w:rsidRDefault="00E238BD" w:rsidP="00CD5EA6">
      <w:pPr>
        <w:autoSpaceDE w:val="0"/>
        <w:autoSpaceDN w:val="0"/>
        <w:adjustRightInd w:val="0"/>
        <w:spacing w:after="0" w:line="240" w:lineRule="auto"/>
        <w:jc w:val="both"/>
        <w:rPr>
          <w:rFonts w:eastAsia="Calibri" w:cstheme="minorHAnsi"/>
          <w:color w:val="000000"/>
          <w:szCs w:val="28"/>
        </w:rPr>
      </w:pPr>
    </w:p>
    <w:p w14:paraId="2E0A8359" w14:textId="465064AD" w:rsidR="008718B1" w:rsidRPr="000F0890" w:rsidRDefault="008718B1"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lastRenderedPageBreak/>
        <w:t>Os produtos a serem apresentados pelo consultor como resultado das atividades desenvolvidas são abaixo descritos:</w:t>
      </w:r>
    </w:p>
    <w:p w14:paraId="645DC37F"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tbl>
      <w:tblPr>
        <w:tblStyle w:val="Tabelacomgrade"/>
        <w:tblW w:w="0" w:type="auto"/>
        <w:tblLook w:val="04A0" w:firstRow="1" w:lastRow="0" w:firstColumn="1" w:lastColumn="0" w:noHBand="0" w:noVBand="1"/>
      </w:tblPr>
      <w:tblGrid>
        <w:gridCol w:w="1561"/>
        <w:gridCol w:w="2866"/>
        <w:gridCol w:w="1923"/>
        <w:gridCol w:w="2144"/>
      </w:tblGrid>
      <w:tr w:rsidR="008718B1" w:rsidRPr="000F0890" w14:paraId="56C6DA53" w14:textId="77777777" w:rsidTr="00E84498">
        <w:tc>
          <w:tcPr>
            <w:tcW w:w="1561" w:type="dxa"/>
            <w:shd w:val="clear" w:color="auto" w:fill="F2F2F2" w:themeFill="background1" w:themeFillShade="F2"/>
          </w:tcPr>
          <w:p w14:paraId="7C21DAFD" w14:textId="60457733" w:rsidR="008718B1" w:rsidRPr="000F0890" w:rsidRDefault="00BC51AC" w:rsidP="00CD5EA6">
            <w:pPr>
              <w:autoSpaceDE w:val="0"/>
              <w:autoSpaceDN w:val="0"/>
              <w:adjustRightInd w:val="0"/>
              <w:jc w:val="center"/>
              <w:rPr>
                <w:rFonts w:eastAsia="Calibri" w:cstheme="minorHAnsi"/>
                <w:b/>
                <w:color w:val="000000"/>
                <w:szCs w:val="28"/>
              </w:rPr>
            </w:pPr>
            <w:r w:rsidRPr="000F0890">
              <w:rPr>
                <w:rFonts w:eastAsia="Calibri" w:cstheme="minorHAnsi"/>
                <w:b/>
                <w:color w:val="000000"/>
                <w:szCs w:val="28"/>
              </w:rPr>
              <w:t>Produtos</w:t>
            </w:r>
          </w:p>
        </w:tc>
        <w:tc>
          <w:tcPr>
            <w:tcW w:w="2866" w:type="dxa"/>
            <w:shd w:val="clear" w:color="auto" w:fill="F2F2F2" w:themeFill="background1" w:themeFillShade="F2"/>
          </w:tcPr>
          <w:p w14:paraId="39DB25C7" w14:textId="63FAC5BA" w:rsidR="008718B1" w:rsidRPr="000F0890" w:rsidRDefault="00BC51AC" w:rsidP="00CD5EA6">
            <w:pPr>
              <w:autoSpaceDE w:val="0"/>
              <w:autoSpaceDN w:val="0"/>
              <w:adjustRightInd w:val="0"/>
              <w:jc w:val="center"/>
              <w:rPr>
                <w:rFonts w:eastAsia="Calibri" w:cstheme="minorHAnsi"/>
                <w:b/>
                <w:color w:val="000000"/>
                <w:szCs w:val="28"/>
              </w:rPr>
            </w:pPr>
            <w:r w:rsidRPr="000F0890">
              <w:rPr>
                <w:rFonts w:eastAsia="Calibri" w:cstheme="minorHAnsi"/>
                <w:b/>
                <w:color w:val="000000"/>
                <w:szCs w:val="28"/>
              </w:rPr>
              <w:t>Descrição</w:t>
            </w:r>
          </w:p>
        </w:tc>
        <w:tc>
          <w:tcPr>
            <w:tcW w:w="1923" w:type="dxa"/>
            <w:shd w:val="clear" w:color="auto" w:fill="F2F2F2" w:themeFill="background1" w:themeFillShade="F2"/>
          </w:tcPr>
          <w:p w14:paraId="27452587" w14:textId="3251D6FA" w:rsidR="008718B1" w:rsidRPr="000F0890" w:rsidRDefault="008718B1" w:rsidP="00CD5EA6">
            <w:pPr>
              <w:autoSpaceDE w:val="0"/>
              <w:autoSpaceDN w:val="0"/>
              <w:adjustRightInd w:val="0"/>
              <w:rPr>
                <w:rFonts w:eastAsia="Calibri" w:cstheme="minorHAnsi"/>
                <w:b/>
                <w:color w:val="000000"/>
                <w:szCs w:val="28"/>
              </w:rPr>
            </w:pPr>
            <w:r w:rsidRPr="000F0890">
              <w:rPr>
                <w:rFonts w:eastAsia="Calibri" w:cstheme="minorHAnsi"/>
                <w:b/>
                <w:bCs/>
                <w:color w:val="000000"/>
                <w:szCs w:val="28"/>
              </w:rPr>
              <w:t xml:space="preserve">% sobre o </w:t>
            </w:r>
            <w:r w:rsidR="00071321" w:rsidRPr="000F0890">
              <w:rPr>
                <w:rFonts w:eastAsia="Calibri" w:cstheme="minorHAnsi"/>
                <w:b/>
                <w:bCs/>
                <w:color w:val="000000"/>
                <w:szCs w:val="28"/>
              </w:rPr>
              <w:t xml:space="preserve">valor </w:t>
            </w:r>
            <w:r w:rsidRPr="000F0890">
              <w:rPr>
                <w:rFonts w:eastAsia="Calibri" w:cstheme="minorHAnsi"/>
                <w:b/>
                <w:bCs/>
                <w:color w:val="000000"/>
                <w:szCs w:val="28"/>
              </w:rPr>
              <w:t xml:space="preserve">total </w:t>
            </w:r>
            <w:r w:rsidR="00071321" w:rsidRPr="000F0890">
              <w:rPr>
                <w:rFonts w:eastAsia="Calibri" w:cstheme="minorHAnsi"/>
                <w:b/>
                <w:bCs/>
                <w:color w:val="000000"/>
                <w:szCs w:val="28"/>
              </w:rPr>
              <w:t>do contrato</w:t>
            </w:r>
          </w:p>
        </w:tc>
        <w:tc>
          <w:tcPr>
            <w:tcW w:w="2144" w:type="dxa"/>
            <w:shd w:val="clear" w:color="auto" w:fill="F2F2F2" w:themeFill="background1" w:themeFillShade="F2"/>
          </w:tcPr>
          <w:p w14:paraId="22BD648B" w14:textId="30BC090B" w:rsidR="008718B1" w:rsidRPr="000F0890" w:rsidRDefault="00071321" w:rsidP="00CD5EA6">
            <w:pPr>
              <w:autoSpaceDE w:val="0"/>
              <w:autoSpaceDN w:val="0"/>
              <w:adjustRightInd w:val="0"/>
              <w:rPr>
                <w:rFonts w:eastAsia="Calibri" w:cstheme="minorHAnsi"/>
                <w:color w:val="000000"/>
                <w:szCs w:val="28"/>
              </w:rPr>
            </w:pPr>
            <w:r w:rsidRPr="000F0890">
              <w:rPr>
                <w:rFonts w:eastAsia="Calibri" w:cstheme="minorHAnsi"/>
                <w:b/>
                <w:bCs/>
                <w:color w:val="000000"/>
                <w:szCs w:val="28"/>
              </w:rPr>
              <w:t xml:space="preserve">Prazo </w:t>
            </w:r>
            <w:r w:rsidR="00BC51AC" w:rsidRPr="000F0890">
              <w:rPr>
                <w:rFonts w:eastAsia="Calibri" w:cstheme="minorHAnsi"/>
                <w:b/>
                <w:bCs/>
                <w:color w:val="000000"/>
                <w:szCs w:val="28"/>
              </w:rPr>
              <w:t>de</w:t>
            </w:r>
            <w:r w:rsidR="008718B1" w:rsidRPr="000F0890">
              <w:rPr>
                <w:rFonts w:eastAsia="Calibri" w:cstheme="minorHAnsi"/>
                <w:b/>
                <w:bCs/>
                <w:color w:val="000000"/>
                <w:szCs w:val="28"/>
              </w:rPr>
              <w:t xml:space="preserve"> entrega </w:t>
            </w:r>
          </w:p>
        </w:tc>
      </w:tr>
      <w:tr w:rsidR="00FC0432" w:rsidRPr="000F0890" w14:paraId="0762D5CB" w14:textId="77777777" w:rsidTr="00E84498">
        <w:tc>
          <w:tcPr>
            <w:tcW w:w="1561" w:type="dxa"/>
          </w:tcPr>
          <w:p w14:paraId="660AF361" w14:textId="5EC06DD5" w:rsidR="00FC0432" w:rsidRPr="000F0890" w:rsidRDefault="00FC0432" w:rsidP="00CD5EA6">
            <w:pPr>
              <w:autoSpaceDE w:val="0"/>
              <w:autoSpaceDN w:val="0"/>
              <w:adjustRightInd w:val="0"/>
              <w:rPr>
                <w:rFonts w:eastAsia="Calibri" w:cstheme="minorHAnsi"/>
                <w:b/>
                <w:color w:val="000000"/>
                <w:szCs w:val="28"/>
              </w:rPr>
            </w:pPr>
            <w:r w:rsidRPr="000F0890">
              <w:rPr>
                <w:rFonts w:eastAsia="Calibri" w:cstheme="minorHAnsi"/>
                <w:b/>
                <w:bCs/>
                <w:color w:val="000000"/>
                <w:szCs w:val="28"/>
              </w:rPr>
              <w:t xml:space="preserve">1 </w:t>
            </w:r>
          </w:p>
        </w:tc>
        <w:tc>
          <w:tcPr>
            <w:tcW w:w="2866" w:type="dxa"/>
          </w:tcPr>
          <w:p w14:paraId="4D27CA85" w14:textId="38B3B8C6" w:rsidR="00FC0432" w:rsidRPr="000F0890" w:rsidRDefault="00FC0432" w:rsidP="00CD5EA6">
            <w:pPr>
              <w:autoSpaceDE w:val="0"/>
              <w:autoSpaceDN w:val="0"/>
              <w:adjustRightInd w:val="0"/>
              <w:rPr>
                <w:rFonts w:eastAsia="Calibri" w:cstheme="minorHAnsi"/>
                <w:b/>
                <w:color w:val="000000"/>
                <w:szCs w:val="28"/>
              </w:rPr>
            </w:pPr>
            <w:r w:rsidRPr="000F0890">
              <w:rPr>
                <w:rFonts w:eastAsia="Calibri" w:cstheme="minorHAnsi"/>
                <w:bCs/>
                <w:color w:val="000000"/>
                <w:szCs w:val="28"/>
              </w:rPr>
              <w:t>Plan</w:t>
            </w:r>
            <w:r w:rsidR="00731EF7" w:rsidRPr="000F0890">
              <w:rPr>
                <w:rFonts w:eastAsia="Calibri" w:cstheme="minorHAnsi"/>
                <w:bCs/>
                <w:color w:val="000000"/>
                <w:szCs w:val="28"/>
              </w:rPr>
              <w:t xml:space="preserve">o de trabalho </w:t>
            </w:r>
          </w:p>
        </w:tc>
        <w:tc>
          <w:tcPr>
            <w:tcW w:w="1923" w:type="dxa"/>
          </w:tcPr>
          <w:p w14:paraId="0A913AF1" w14:textId="61C44C3C" w:rsidR="00FC0432" w:rsidRPr="000F0890" w:rsidRDefault="00F5236B" w:rsidP="00CD5EA6">
            <w:pPr>
              <w:autoSpaceDE w:val="0"/>
              <w:autoSpaceDN w:val="0"/>
              <w:adjustRightInd w:val="0"/>
              <w:rPr>
                <w:rFonts w:eastAsia="Calibri" w:cstheme="minorHAnsi"/>
                <w:b/>
                <w:bCs/>
                <w:color w:val="000000"/>
                <w:szCs w:val="28"/>
              </w:rPr>
            </w:pPr>
            <w:r w:rsidRPr="000F0890">
              <w:rPr>
                <w:rFonts w:eastAsia="Calibri" w:cstheme="minorHAnsi"/>
                <w:b/>
                <w:bCs/>
                <w:color w:val="000000"/>
                <w:szCs w:val="28"/>
              </w:rPr>
              <w:t>10</w:t>
            </w:r>
            <w:r w:rsidR="008906EC" w:rsidRPr="000F0890">
              <w:rPr>
                <w:rFonts w:eastAsia="Calibri" w:cstheme="minorHAnsi"/>
                <w:b/>
                <w:bCs/>
                <w:color w:val="000000"/>
                <w:szCs w:val="28"/>
              </w:rPr>
              <w:t>%</w:t>
            </w:r>
          </w:p>
        </w:tc>
        <w:tc>
          <w:tcPr>
            <w:tcW w:w="2144" w:type="dxa"/>
          </w:tcPr>
          <w:p w14:paraId="008EF53D" w14:textId="3EA936AE" w:rsidR="00FC0432" w:rsidRPr="000F0890" w:rsidRDefault="00C2112E" w:rsidP="00CD5EA6">
            <w:pPr>
              <w:autoSpaceDE w:val="0"/>
              <w:autoSpaceDN w:val="0"/>
              <w:adjustRightInd w:val="0"/>
              <w:rPr>
                <w:rFonts w:eastAsia="Calibri" w:cstheme="minorHAnsi"/>
                <w:b/>
                <w:bCs/>
                <w:color w:val="000000"/>
                <w:szCs w:val="28"/>
              </w:rPr>
            </w:pPr>
            <w:r w:rsidRPr="000F0890">
              <w:rPr>
                <w:rFonts w:eastAsia="Calibri" w:cstheme="minorHAnsi"/>
                <w:color w:val="000000"/>
                <w:szCs w:val="28"/>
              </w:rPr>
              <w:t>5</w:t>
            </w:r>
            <w:r w:rsidR="00FC0432" w:rsidRPr="000F0890">
              <w:rPr>
                <w:rFonts w:eastAsia="Calibri" w:cstheme="minorHAnsi"/>
                <w:color w:val="000000"/>
                <w:szCs w:val="28"/>
              </w:rPr>
              <w:t xml:space="preserve"> dias após a assinatura do contrato </w:t>
            </w:r>
          </w:p>
        </w:tc>
      </w:tr>
      <w:tr w:rsidR="00FC0432" w:rsidRPr="000F0890" w14:paraId="4074B695" w14:textId="77777777" w:rsidTr="00E84498">
        <w:tc>
          <w:tcPr>
            <w:tcW w:w="1561" w:type="dxa"/>
          </w:tcPr>
          <w:p w14:paraId="25B273FA" w14:textId="05AE2578" w:rsidR="00FC0432" w:rsidRPr="000F0890" w:rsidRDefault="00700B61" w:rsidP="00CD5EA6">
            <w:pPr>
              <w:autoSpaceDE w:val="0"/>
              <w:autoSpaceDN w:val="0"/>
              <w:adjustRightInd w:val="0"/>
              <w:rPr>
                <w:rFonts w:eastAsia="Calibri" w:cstheme="minorHAnsi"/>
                <w:color w:val="000000"/>
                <w:szCs w:val="28"/>
              </w:rPr>
            </w:pPr>
            <w:r w:rsidRPr="000F0890">
              <w:rPr>
                <w:rFonts w:eastAsia="Calibri" w:cstheme="minorHAnsi"/>
                <w:b/>
                <w:bCs/>
                <w:color w:val="000000"/>
                <w:szCs w:val="28"/>
              </w:rPr>
              <w:t>2</w:t>
            </w:r>
            <w:r w:rsidR="00FC0432" w:rsidRPr="000F0890">
              <w:rPr>
                <w:rFonts w:eastAsia="Calibri" w:cstheme="minorHAnsi"/>
                <w:b/>
                <w:bCs/>
                <w:color w:val="000000"/>
                <w:szCs w:val="28"/>
              </w:rPr>
              <w:t xml:space="preserve"> </w:t>
            </w:r>
          </w:p>
        </w:tc>
        <w:tc>
          <w:tcPr>
            <w:tcW w:w="2866" w:type="dxa"/>
          </w:tcPr>
          <w:p w14:paraId="4A17FEC8" w14:textId="5C9046BD" w:rsidR="00FC0432" w:rsidRPr="000F0890" w:rsidRDefault="00366F18" w:rsidP="00CD5EA6">
            <w:pPr>
              <w:autoSpaceDE w:val="0"/>
              <w:autoSpaceDN w:val="0"/>
              <w:adjustRightInd w:val="0"/>
              <w:rPr>
                <w:rFonts w:eastAsia="Calibri" w:cstheme="minorHAnsi"/>
                <w:color w:val="000000"/>
                <w:szCs w:val="28"/>
              </w:rPr>
            </w:pPr>
            <w:r w:rsidRPr="000F0890">
              <w:rPr>
                <w:rFonts w:eastAsia="Calibri" w:cstheme="minorHAnsi"/>
                <w:bCs/>
                <w:color w:val="000000"/>
                <w:szCs w:val="28"/>
              </w:rPr>
              <w:t xml:space="preserve">Diagnóstico das políticas </w:t>
            </w:r>
            <w:r w:rsidR="00907C3A" w:rsidRPr="000F0890">
              <w:rPr>
                <w:rFonts w:eastAsia="Calibri" w:cstheme="minorHAnsi"/>
                <w:bCs/>
                <w:color w:val="000000"/>
                <w:szCs w:val="28"/>
              </w:rPr>
              <w:t>de proteção à propriedade intelectual</w:t>
            </w:r>
            <w:r w:rsidRPr="000F0890">
              <w:rPr>
                <w:rFonts w:eastAsia="Calibri" w:cstheme="minorHAnsi"/>
                <w:bCs/>
                <w:color w:val="000000"/>
                <w:szCs w:val="28"/>
              </w:rPr>
              <w:t xml:space="preserve"> da OCDE </w:t>
            </w:r>
          </w:p>
        </w:tc>
        <w:tc>
          <w:tcPr>
            <w:tcW w:w="1923" w:type="dxa"/>
          </w:tcPr>
          <w:p w14:paraId="15962B01" w14:textId="752B31E3" w:rsidR="00FC0432" w:rsidRPr="000F0890" w:rsidRDefault="008906EC"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t>1</w:t>
            </w:r>
            <w:r w:rsidR="000F0890" w:rsidRPr="000F0890">
              <w:rPr>
                <w:rFonts w:eastAsia="Calibri" w:cstheme="minorHAnsi"/>
                <w:b/>
                <w:color w:val="000000"/>
                <w:szCs w:val="28"/>
              </w:rPr>
              <w:t>5</w:t>
            </w:r>
            <w:r w:rsidRPr="000F0890">
              <w:rPr>
                <w:rFonts w:eastAsia="Calibri" w:cstheme="minorHAnsi"/>
                <w:b/>
                <w:color w:val="000000"/>
                <w:szCs w:val="28"/>
              </w:rPr>
              <w:t>%</w:t>
            </w:r>
          </w:p>
        </w:tc>
        <w:tc>
          <w:tcPr>
            <w:tcW w:w="2144" w:type="dxa"/>
          </w:tcPr>
          <w:p w14:paraId="3CFC91DE" w14:textId="527564AA" w:rsidR="00FC0432" w:rsidRPr="000F0890" w:rsidRDefault="00C2112E" w:rsidP="00CD5EA6">
            <w:pPr>
              <w:autoSpaceDE w:val="0"/>
              <w:autoSpaceDN w:val="0"/>
              <w:adjustRightInd w:val="0"/>
              <w:rPr>
                <w:rFonts w:eastAsia="Calibri" w:cstheme="minorHAnsi"/>
                <w:color w:val="000000"/>
                <w:szCs w:val="28"/>
              </w:rPr>
            </w:pPr>
            <w:r w:rsidRPr="000F0890">
              <w:rPr>
                <w:rFonts w:eastAsia="Calibri" w:cstheme="minorHAnsi"/>
                <w:color w:val="000000"/>
                <w:szCs w:val="28"/>
              </w:rPr>
              <w:t>30</w:t>
            </w:r>
            <w:r w:rsidR="00FC0432" w:rsidRPr="000F0890">
              <w:rPr>
                <w:rFonts w:eastAsia="Calibri" w:cstheme="minorHAnsi"/>
                <w:color w:val="000000"/>
                <w:szCs w:val="28"/>
              </w:rPr>
              <w:t xml:space="preserve"> dias após a assinatura do contrato </w:t>
            </w:r>
          </w:p>
        </w:tc>
      </w:tr>
      <w:tr w:rsidR="00FC0432" w:rsidRPr="000F0890" w14:paraId="736F38D4" w14:textId="77777777" w:rsidTr="00E84498">
        <w:tc>
          <w:tcPr>
            <w:tcW w:w="1561" w:type="dxa"/>
          </w:tcPr>
          <w:p w14:paraId="588D502A" w14:textId="04F4936A" w:rsidR="00FC0432" w:rsidRPr="000F0890" w:rsidRDefault="006F3E68" w:rsidP="00CD5EA6">
            <w:pPr>
              <w:autoSpaceDE w:val="0"/>
              <w:autoSpaceDN w:val="0"/>
              <w:adjustRightInd w:val="0"/>
              <w:rPr>
                <w:rFonts w:eastAsia="Calibri" w:cstheme="minorHAnsi"/>
                <w:color w:val="000000"/>
                <w:szCs w:val="28"/>
              </w:rPr>
            </w:pPr>
            <w:r w:rsidRPr="000F0890">
              <w:rPr>
                <w:rFonts w:eastAsia="Calibri" w:cstheme="minorHAnsi"/>
                <w:b/>
                <w:bCs/>
                <w:color w:val="000000"/>
                <w:szCs w:val="28"/>
              </w:rPr>
              <w:t>3</w:t>
            </w:r>
            <w:r w:rsidR="00FC0432" w:rsidRPr="000F0890">
              <w:rPr>
                <w:rFonts w:eastAsia="Calibri" w:cstheme="minorHAnsi"/>
                <w:b/>
                <w:bCs/>
                <w:color w:val="000000"/>
                <w:szCs w:val="28"/>
              </w:rPr>
              <w:t xml:space="preserve"> </w:t>
            </w:r>
          </w:p>
        </w:tc>
        <w:tc>
          <w:tcPr>
            <w:tcW w:w="2866" w:type="dxa"/>
          </w:tcPr>
          <w:p w14:paraId="65DDED61" w14:textId="703CE8A6" w:rsidR="0083525F" w:rsidRPr="000F0890" w:rsidRDefault="00366F18" w:rsidP="00CD5EA6">
            <w:pPr>
              <w:autoSpaceDE w:val="0"/>
              <w:autoSpaceDN w:val="0"/>
              <w:adjustRightInd w:val="0"/>
              <w:rPr>
                <w:rFonts w:eastAsia="Calibri" w:cstheme="minorHAnsi"/>
                <w:bCs/>
                <w:color w:val="000000"/>
                <w:szCs w:val="28"/>
              </w:rPr>
            </w:pPr>
            <w:r w:rsidRPr="000F0890">
              <w:rPr>
                <w:rFonts w:eastAsia="Calibri" w:cstheme="minorHAnsi"/>
                <w:bCs/>
                <w:color w:val="000000"/>
                <w:szCs w:val="28"/>
              </w:rPr>
              <w:t xml:space="preserve">Diagnóstico do atual marco normativo da defesa </w:t>
            </w:r>
            <w:r w:rsidR="00907C3A" w:rsidRPr="000F0890">
              <w:rPr>
                <w:rFonts w:eastAsia="Calibri" w:cstheme="minorHAnsi"/>
                <w:bCs/>
                <w:color w:val="000000"/>
                <w:szCs w:val="28"/>
              </w:rPr>
              <w:t>da propriedade intelectual no Brasil</w:t>
            </w:r>
            <w:r w:rsidRPr="000F0890">
              <w:rPr>
                <w:rFonts w:eastAsia="Calibri" w:cstheme="minorHAnsi"/>
                <w:bCs/>
                <w:color w:val="000000"/>
                <w:szCs w:val="28"/>
              </w:rPr>
              <w:t xml:space="preserve"> em relação à OCDE</w:t>
            </w:r>
            <w:r w:rsidR="0083525F" w:rsidRPr="000F0890">
              <w:rPr>
                <w:rFonts w:eastAsia="Calibri" w:cstheme="minorHAnsi"/>
                <w:bCs/>
                <w:color w:val="000000"/>
                <w:szCs w:val="28"/>
              </w:rPr>
              <w:t>, com foco no combate à pirataria (incluindo contrabando e descaminho) e às condutas ilícitas contra a propriedade intelectual</w:t>
            </w:r>
          </w:p>
          <w:p w14:paraId="40493386" w14:textId="06AD6A69" w:rsidR="00FC0432" w:rsidRPr="000F0890" w:rsidRDefault="00FC0432" w:rsidP="00CD5EA6">
            <w:pPr>
              <w:autoSpaceDE w:val="0"/>
              <w:autoSpaceDN w:val="0"/>
              <w:adjustRightInd w:val="0"/>
              <w:rPr>
                <w:rFonts w:eastAsia="Calibri" w:cstheme="minorHAnsi"/>
                <w:color w:val="000000"/>
                <w:szCs w:val="28"/>
              </w:rPr>
            </w:pPr>
          </w:p>
        </w:tc>
        <w:tc>
          <w:tcPr>
            <w:tcW w:w="1923" w:type="dxa"/>
          </w:tcPr>
          <w:p w14:paraId="534A7478" w14:textId="43017C10" w:rsidR="000D55B9" w:rsidRPr="000F0890" w:rsidRDefault="00FC6752"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t>1</w:t>
            </w:r>
            <w:r w:rsidR="00BB06DB" w:rsidRPr="000F0890">
              <w:rPr>
                <w:rFonts w:eastAsia="Calibri" w:cstheme="minorHAnsi"/>
                <w:b/>
                <w:color w:val="000000"/>
                <w:szCs w:val="28"/>
              </w:rPr>
              <w:t>0</w:t>
            </w:r>
            <w:r w:rsidR="004E08E2" w:rsidRPr="000F0890">
              <w:rPr>
                <w:rFonts w:eastAsia="Calibri" w:cstheme="minorHAnsi"/>
                <w:b/>
                <w:color w:val="000000"/>
                <w:szCs w:val="28"/>
              </w:rPr>
              <w:t>%</w:t>
            </w:r>
          </w:p>
        </w:tc>
        <w:tc>
          <w:tcPr>
            <w:tcW w:w="2144" w:type="dxa"/>
          </w:tcPr>
          <w:p w14:paraId="6A6302CC" w14:textId="60215B6E" w:rsidR="00FC0432" w:rsidRPr="000F0890" w:rsidRDefault="00C2112E" w:rsidP="00CD5EA6">
            <w:pPr>
              <w:autoSpaceDE w:val="0"/>
              <w:autoSpaceDN w:val="0"/>
              <w:adjustRightInd w:val="0"/>
              <w:rPr>
                <w:rFonts w:eastAsia="Calibri" w:cstheme="minorHAnsi"/>
                <w:color w:val="000000"/>
                <w:szCs w:val="28"/>
              </w:rPr>
            </w:pPr>
            <w:r w:rsidRPr="000F0890">
              <w:rPr>
                <w:rFonts w:eastAsia="Calibri" w:cstheme="minorHAnsi"/>
                <w:color w:val="000000"/>
                <w:szCs w:val="28"/>
              </w:rPr>
              <w:t>45</w:t>
            </w:r>
            <w:r w:rsidR="00FC0432" w:rsidRPr="000F0890">
              <w:rPr>
                <w:rFonts w:eastAsia="Calibri" w:cstheme="minorHAnsi"/>
                <w:color w:val="000000"/>
                <w:szCs w:val="28"/>
              </w:rPr>
              <w:t xml:space="preserve"> dias após a assinatura do contrato </w:t>
            </w:r>
          </w:p>
        </w:tc>
      </w:tr>
      <w:tr w:rsidR="00FC0432" w:rsidRPr="000F0890" w14:paraId="248D07CD" w14:textId="77777777" w:rsidTr="00E84498">
        <w:tc>
          <w:tcPr>
            <w:tcW w:w="1561" w:type="dxa"/>
          </w:tcPr>
          <w:p w14:paraId="0CE40C5D" w14:textId="7446B3E8" w:rsidR="00FC0432" w:rsidRPr="000F0890" w:rsidRDefault="00217D77" w:rsidP="00CD5EA6">
            <w:pPr>
              <w:autoSpaceDE w:val="0"/>
              <w:autoSpaceDN w:val="0"/>
              <w:adjustRightInd w:val="0"/>
              <w:rPr>
                <w:rFonts w:eastAsia="Calibri" w:cstheme="minorHAnsi"/>
                <w:color w:val="000000"/>
                <w:szCs w:val="28"/>
              </w:rPr>
            </w:pPr>
            <w:r w:rsidRPr="000F0890">
              <w:rPr>
                <w:rFonts w:eastAsia="Calibri" w:cstheme="minorHAnsi"/>
                <w:b/>
                <w:bCs/>
                <w:color w:val="000000"/>
                <w:szCs w:val="28"/>
              </w:rPr>
              <w:t>4</w:t>
            </w:r>
          </w:p>
        </w:tc>
        <w:tc>
          <w:tcPr>
            <w:tcW w:w="2866" w:type="dxa"/>
          </w:tcPr>
          <w:p w14:paraId="23BAFC44" w14:textId="4B6C02A0" w:rsidR="00FC0432" w:rsidRPr="000F0890" w:rsidRDefault="007F5B30" w:rsidP="0083525F">
            <w:pPr>
              <w:autoSpaceDE w:val="0"/>
              <w:autoSpaceDN w:val="0"/>
              <w:adjustRightInd w:val="0"/>
              <w:rPr>
                <w:rFonts w:eastAsia="Calibri" w:cstheme="minorHAnsi"/>
                <w:color w:val="000000"/>
                <w:szCs w:val="28"/>
              </w:rPr>
            </w:pPr>
            <w:r w:rsidRPr="000F0890">
              <w:rPr>
                <w:rFonts w:eastAsia="Calibri" w:cstheme="minorHAnsi"/>
                <w:bCs/>
                <w:color w:val="000000"/>
                <w:szCs w:val="28"/>
              </w:rPr>
              <w:t xml:space="preserve">Avaliação </w:t>
            </w:r>
            <w:r w:rsidR="00366F18" w:rsidRPr="000F0890">
              <w:rPr>
                <w:rFonts w:eastAsia="Calibri" w:cstheme="minorHAnsi"/>
                <w:bCs/>
                <w:color w:val="000000"/>
                <w:szCs w:val="28"/>
              </w:rPr>
              <w:t>institucional e normativa</w:t>
            </w:r>
            <w:r w:rsidRPr="000F0890">
              <w:rPr>
                <w:rFonts w:eastAsia="Calibri" w:cstheme="minorHAnsi"/>
                <w:bCs/>
                <w:color w:val="000000"/>
                <w:szCs w:val="28"/>
              </w:rPr>
              <w:t xml:space="preserve"> d</w:t>
            </w:r>
            <w:r w:rsidR="00907C3A" w:rsidRPr="000F0890">
              <w:rPr>
                <w:rFonts w:eastAsia="Calibri" w:cstheme="minorHAnsi"/>
                <w:bCs/>
                <w:color w:val="000000"/>
                <w:szCs w:val="28"/>
              </w:rPr>
              <w:t xml:space="preserve">o CNCP e da SENACON </w:t>
            </w:r>
            <w:r w:rsidR="00366F18" w:rsidRPr="000F0890">
              <w:rPr>
                <w:rFonts w:eastAsia="Calibri" w:cstheme="minorHAnsi"/>
                <w:bCs/>
                <w:color w:val="000000"/>
                <w:szCs w:val="28"/>
              </w:rPr>
              <w:t xml:space="preserve">para implementação das políticas públicas </w:t>
            </w:r>
            <w:r w:rsidR="0083525F" w:rsidRPr="000F0890">
              <w:rPr>
                <w:rFonts w:eastAsia="Calibri" w:cstheme="minorHAnsi"/>
                <w:bCs/>
                <w:color w:val="000000"/>
                <w:szCs w:val="28"/>
              </w:rPr>
              <w:t xml:space="preserve">de combate à pirataria (incluindo contrabando e descaminho) e de condutas ilícitas contra a propriedade intelectual </w:t>
            </w:r>
            <w:r w:rsidR="00366F18" w:rsidRPr="000F0890">
              <w:rPr>
                <w:rFonts w:eastAsia="Calibri" w:cstheme="minorHAnsi"/>
                <w:bCs/>
                <w:color w:val="000000"/>
                <w:szCs w:val="28"/>
              </w:rPr>
              <w:t xml:space="preserve">da </w:t>
            </w:r>
            <w:r w:rsidRPr="000F0890">
              <w:rPr>
                <w:rFonts w:eastAsia="Calibri" w:cstheme="minorHAnsi"/>
                <w:bCs/>
                <w:color w:val="000000"/>
                <w:szCs w:val="28"/>
              </w:rPr>
              <w:t>OCDE</w:t>
            </w:r>
          </w:p>
        </w:tc>
        <w:tc>
          <w:tcPr>
            <w:tcW w:w="1923" w:type="dxa"/>
          </w:tcPr>
          <w:p w14:paraId="576C842F" w14:textId="6268AF71" w:rsidR="00FC0432" w:rsidRPr="000F0890" w:rsidRDefault="00BB06DB"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t>1</w:t>
            </w:r>
            <w:r w:rsidR="000F0890" w:rsidRPr="000F0890">
              <w:rPr>
                <w:rFonts w:eastAsia="Calibri" w:cstheme="minorHAnsi"/>
                <w:b/>
                <w:color w:val="000000"/>
                <w:szCs w:val="28"/>
              </w:rPr>
              <w:t>5</w:t>
            </w:r>
            <w:r w:rsidR="00891DC6" w:rsidRPr="000F0890">
              <w:rPr>
                <w:rFonts w:eastAsia="Calibri" w:cstheme="minorHAnsi"/>
                <w:b/>
                <w:color w:val="000000"/>
                <w:szCs w:val="28"/>
              </w:rPr>
              <w:t>%</w:t>
            </w:r>
          </w:p>
        </w:tc>
        <w:tc>
          <w:tcPr>
            <w:tcW w:w="2144" w:type="dxa"/>
          </w:tcPr>
          <w:p w14:paraId="7917E3DA" w14:textId="76567C71" w:rsidR="00FC0432" w:rsidRPr="000F0890" w:rsidRDefault="00C2112E" w:rsidP="00CD5EA6">
            <w:pPr>
              <w:autoSpaceDE w:val="0"/>
              <w:autoSpaceDN w:val="0"/>
              <w:adjustRightInd w:val="0"/>
              <w:rPr>
                <w:rFonts w:eastAsia="Calibri" w:cstheme="minorHAnsi"/>
                <w:color w:val="000000"/>
                <w:szCs w:val="28"/>
              </w:rPr>
            </w:pPr>
            <w:r w:rsidRPr="000F0890">
              <w:rPr>
                <w:rFonts w:eastAsia="Calibri" w:cstheme="minorHAnsi"/>
                <w:color w:val="000000"/>
                <w:szCs w:val="28"/>
              </w:rPr>
              <w:t>75</w:t>
            </w:r>
            <w:r w:rsidR="00FC0432" w:rsidRPr="000F0890">
              <w:rPr>
                <w:rFonts w:eastAsia="Calibri" w:cstheme="minorHAnsi"/>
                <w:color w:val="000000"/>
                <w:szCs w:val="28"/>
              </w:rPr>
              <w:t xml:space="preserve"> dias após a assinatura do contrato </w:t>
            </w:r>
          </w:p>
        </w:tc>
      </w:tr>
      <w:tr w:rsidR="009C71E3" w:rsidRPr="000F0890" w14:paraId="23CF2009" w14:textId="77777777" w:rsidTr="00E84498">
        <w:tc>
          <w:tcPr>
            <w:tcW w:w="1561" w:type="dxa"/>
          </w:tcPr>
          <w:p w14:paraId="130608BA" w14:textId="2386300F" w:rsidR="009C71E3" w:rsidRPr="000F0890" w:rsidRDefault="001D3CD9" w:rsidP="00CD5EA6">
            <w:pPr>
              <w:autoSpaceDE w:val="0"/>
              <w:autoSpaceDN w:val="0"/>
              <w:adjustRightInd w:val="0"/>
              <w:rPr>
                <w:rFonts w:eastAsia="Calibri" w:cstheme="minorHAnsi"/>
                <w:b/>
                <w:bCs/>
                <w:color w:val="000000"/>
                <w:szCs w:val="28"/>
              </w:rPr>
            </w:pPr>
            <w:r w:rsidRPr="000F0890">
              <w:rPr>
                <w:rFonts w:eastAsia="Calibri" w:cstheme="minorHAnsi"/>
                <w:b/>
                <w:bCs/>
                <w:color w:val="000000"/>
                <w:szCs w:val="28"/>
              </w:rPr>
              <w:t>5</w:t>
            </w:r>
          </w:p>
        </w:tc>
        <w:tc>
          <w:tcPr>
            <w:tcW w:w="2866" w:type="dxa"/>
          </w:tcPr>
          <w:p w14:paraId="698985D5" w14:textId="77549713" w:rsidR="0083525F" w:rsidRPr="000F0890" w:rsidRDefault="00B62B96" w:rsidP="0083525F">
            <w:pPr>
              <w:autoSpaceDE w:val="0"/>
              <w:autoSpaceDN w:val="0"/>
              <w:adjustRightInd w:val="0"/>
              <w:rPr>
                <w:rFonts w:eastAsia="Calibri" w:cstheme="minorHAnsi"/>
                <w:b/>
                <w:bCs/>
                <w:color w:val="000000"/>
                <w:szCs w:val="28"/>
              </w:rPr>
            </w:pPr>
            <w:r w:rsidRPr="000F0890">
              <w:rPr>
                <w:rFonts w:eastAsia="Calibri" w:cstheme="minorHAnsi"/>
                <w:bCs/>
                <w:color w:val="000000"/>
                <w:szCs w:val="28"/>
              </w:rPr>
              <w:t xml:space="preserve">Proposição </w:t>
            </w:r>
            <w:r w:rsidR="00366F18" w:rsidRPr="000F0890">
              <w:rPr>
                <w:rFonts w:eastAsia="Calibri" w:cstheme="minorHAnsi"/>
                <w:bCs/>
                <w:color w:val="000000"/>
                <w:szCs w:val="28"/>
              </w:rPr>
              <w:t xml:space="preserve">de alterações normativas e institucionais para aproximar a defesa </w:t>
            </w:r>
            <w:r w:rsidR="00907C3A" w:rsidRPr="000F0890">
              <w:rPr>
                <w:rFonts w:eastAsia="Calibri" w:cstheme="minorHAnsi"/>
                <w:bCs/>
                <w:color w:val="000000"/>
                <w:szCs w:val="28"/>
              </w:rPr>
              <w:t xml:space="preserve">da propriedade intelectual no </w:t>
            </w:r>
            <w:r w:rsidR="00366F18" w:rsidRPr="000F0890">
              <w:rPr>
                <w:rFonts w:eastAsia="Calibri" w:cstheme="minorHAnsi"/>
                <w:bCs/>
                <w:color w:val="000000"/>
                <w:szCs w:val="28"/>
              </w:rPr>
              <w:t>Brasil às melhores práticas e normas preconizadas pela OCDE</w:t>
            </w:r>
            <w:r w:rsidR="0083525F" w:rsidRPr="000F0890">
              <w:rPr>
                <w:rFonts w:eastAsia="Calibri" w:cstheme="minorHAnsi"/>
                <w:bCs/>
                <w:color w:val="000000"/>
                <w:szCs w:val="28"/>
              </w:rPr>
              <w:t>, especialmente no que tange ao combate à pirataria (incluindo contrabando e descaminho) e às condutas ilícitas contra a propriedade intelectual</w:t>
            </w:r>
          </w:p>
        </w:tc>
        <w:tc>
          <w:tcPr>
            <w:tcW w:w="1923" w:type="dxa"/>
          </w:tcPr>
          <w:p w14:paraId="5BE03A68" w14:textId="1EB264AC" w:rsidR="009C71E3" w:rsidRPr="000F0890" w:rsidRDefault="00FA7C67"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t>15</w:t>
            </w:r>
            <w:r w:rsidR="000B65F2" w:rsidRPr="000F0890">
              <w:rPr>
                <w:rFonts w:eastAsia="Calibri" w:cstheme="minorHAnsi"/>
                <w:b/>
                <w:color w:val="000000"/>
                <w:szCs w:val="28"/>
              </w:rPr>
              <w:t>%</w:t>
            </w:r>
          </w:p>
        </w:tc>
        <w:tc>
          <w:tcPr>
            <w:tcW w:w="2144" w:type="dxa"/>
          </w:tcPr>
          <w:p w14:paraId="442D958D" w14:textId="63FCD246" w:rsidR="009C71E3" w:rsidRPr="000F0890" w:rsidRDefault="00C2112E" w:rsidP="00CD5EA6">
            <w:pPr>
              <w:autoSpaceDE w:val="0"/>
              <w:autoSpaceDN w:val="0"/>
              <w:adjustRightInd w:val="0"/>
              <w:rPr>
                <w:rFonts w:eastAsia="Calibri" w:cstheme="minorHAnsi"/>
                <w:color w:val="000000"/>
                <w:szCs w:val="28"/>
                <w:highlight w:val="yellow"/>
              </w:rPr>
            </w:pPr>
            <w:r w:rsidRPr="000F0890">
              <w:rPr>
                <w:rFonts w:eastAsia="Calibri" w:cstheme="minorHAnsi"/>
                <w:color w:val="000000"/>
                <w:szCs w:val="28"/>
              </w:rPr>
              <w:t>105</w:t>
            </w:r>
            <w:r w:rsidR="00D44174" w:rsidRPr="000F0890">
              <w:rPr>
                <w:rFonts w:eastAsia="Calibri" w:cstheme="minorHAnsi"/>
                <w:color w:val="000000"/>
                <w:szCs w:val="28"/>
              </w:rPr>
              <w:t xml:space="preserve"> </w:t>
            </w:r>
            <w:r w:rsidR="001D3CD9" w:rsidRPr="000F0890">
              <w:rPr>
                <w:rFonts w:eastAsia="Calibri" w:cstheme="minorHAnsi"/>
                <w:color w:val="000000"/>
                <w:szCs w:val="28"/>
              </w:rPr>
              <w:t>dias após a assinatura do contrato</w:t>
            </w:r>
          </w:p>
        </w:tc>
      </w:tr>
      <w:tr w:rsidR="00363C2B" w:rsidRPr="000F0890" w14:paraId="54940231" w14:textId="77777777" w:rsidTr="00E84498">
        <w:tc>
          <w:tcPr>
            <w:tcW w:w="1561" w:type="dxa"/>
          </w:tcPr>
          <w:p w14:paraId="32858E7F" w14:textId="1B493989" w:rsidR="00363C2B" w:rsidRPr="000F0890" w:rsidRDefault="0072536B" w:rsidP="00CD5EA6">
            <w:pPr>
              <w:autoSpaceDE w:val="0"/>
              <w:autoSpaceDN w:val="0"/>
              <w:adjustRightInd w:val="0"/>
              <w:rPr>
                <w:rFonts w:eastAsia="Calibri" w:cstheme="minorHAnsi"/>
                <w:b/>
                <w:bCs/>
                <w:color w:val="000000"/>
                <w:szCs w:val="28"/>
              </w:rPr>
            </w:pPr>
            <w:r w:rsidRPr="000F0890">
              <w:rPr>
                <w:rFonts w:eastAsia="Calibri" w:cstheme="minorHAnsi"/>
                <w:b/>
                <w:bCs/>
                <w:color w:val="000000"/>
                <w:szCs w:val="28"/>
              </w:rPr>
              <w:t>7</w:t>
            </w:r>
          </w:p>
        </w:tc>
        <w:tc>
          <w:tcPr>
            <w:tcW w:w="2866" w:type="dxa"/>
          </w:tcPr>
          <w:p w14:paraId="48B85FD9" w14:textId="0D1A102E" w:rsidR="00363C2B" w:rsidRPr="000F0890" w:rsidRDefault="007005DE" w:rsidP="00CD5EA6">
            <w:pPr>
              <w:autoSpaceDE w:val="0"/>
              <w:autoSpaceDN w:val="0"/>
              <w:adjustRightInd w:val="0"/>
              <w:rPr>
                <w:rFonts w:eastAsia="Calibri" w:cstheme="minorHAnsi"/>
                <w:bCs/>
                <w:color w:val="000000"/>
                <w:szCs w:val="28"/>
                <w:highlight w:val="yellow"/>
              </w:rPr>
            </w:pPr>
            <w:r w:rsidRPr="000F0890">
              <w:rPr>
                <w:rFonts w:eastAsia="Calibri" w:cstheme="minorHAnsi"/>
                <w:bCs/>
                <w:color w:val="000000"/>
                <w:szCs w:val="28"/>
              </w:rPr>
              <w:t xml:space="preserve">Plano de ação para </w:t>
            </w:r>
            <w:r w:rsidR="00386F41" w:rsidRPr="000F0890">
              <w:rPr>
                <w:rFonts w:eastAsia="Calibri" w:cstheme="minorHAnsi"/>
                <w:bCs/>
                <w:color w:val="000000"/>
                <w:szCs w:val="28"/>
              </w:rPr>
              <w:t>elevação da condição do Brasil a membro</w:t>
            </w:r>
            <w:r w:rsidRPr="000F0890">
              <w:rPr>
                <w:rFonts w:eastAsia="Calibri" w:cstheme="minorHAnsi"/>
                <w:bCs/>
                <w:color w:val="000000"/>
                <w:szCs w:val="28"/>
              </w:rPr>
              <w:t xml:space="preserve"> ao </w:t>
            </w:r>
            <w:r w:rsidR="00386F41" w:rsidRPr="000F0890">
              <w:rPr>
                <w:rFonts w:eastAsia="Calibri" w:cstheme="minorHAnsi"/>
                <w:bCs/>
                <w:color w:val="000000"/>
                <w:szCs w:val="28"/>
              </w:rPr>
              <w:t>HLRF</w:t>
            </w:r>
            <w:r w:rsidRPr="000F0890">
              <w:rPr>
                <w:rFonts w:eastAsia="Calibri" w:cstheme="minorHAnsi"/>
                <w:bCs/>
                <w:color w:val="000000"/>
                <w:szCs w:val="28"/>
              </w:rPr>
              <w:t xml:space="preserve"> da OCDE </w:t>
            </w:r>
            <w:r w:rsidR="00E84498" w:rsidRPr="000F0890">
              <w:rPr>
                <w:rFonts w:eastAsia="Calibri" w:cstheme="minorHAnsi"/>
                <w:bCs/>
                <w:color w:val="000000"/>
                <w:szCs w:val="28"/>
              </w:rPr>
              <w:t xml:space="preserve">(assim como para outros órgãos) da OCDE que tratem do combate à pirataria (incluindo contrabando e descaminho) e às condutas </w:t>
            </w:r>
            <w:r w:rsidR="00E84498" w:rsidRPr="000F0890">
              <w:rPr>
                <w:rFonts w:eastAsia="Calibri" w:cstheme="minorHAnsi"/>
                <w:bCs/>
                <w:color w:val="000000"/>
                <w:szCs w:val="28"/>
              </w:rPr>
              <w:lastRenderedPageBreak/>
              <w:t xml:space="preserve">ilícitas contra a propriedade intelectual </w:t>
            </w:r>
            <w:r w:rsidRPr="000F0890">
              <w:rPr>
                <w:rFonts w:eastAsia="Calibri" w:cstheme="minorHAnsi"/>
                <w:bCs/>
                <w:color w:val="000000"/>
                <w:szCs w:val="28"/>
              </w:rPr>
              <w:t>– inclui</w:t>
            </w:r>
            <w:r w:rsidR="00386F41" w:rsidRPr="000F0890">
              <w:rPr>
                <w:rFonts w:eastAsia="Calibri" w:cstheme="minorHAnsi"/>
                <w:bCs/>
                <w:color w:val="000000"/>
                <w:szCs w:val="28"/>
              </w:rPr>
              <w:t>ndo</w:t>
            </w:r>
            <w:r w:rsidRPr="000F0890">
              <w:rPr>
                <w:rFonts w:eastAsia="Calibri" w:cstheme="minorHAnsi"/>
                <w:bCs/>
                <w:color w:val="000000"/>
                <w:szCs w:val="28"/>
              </w:rPr>
              <w:t xml:space="preserve"> sugestões para </w:t>
            </w:r>
            <w:r w:rsidR="00386F41" w:rsidRPr="000F0890">
              <w:rPr>
                <w:rFonts w:eastAsia="Calibri" w:cstheme="minorHAnsi"/>
                <w:bCs/>
                <w:color w:val="000000"/>
                <w:szCs w:val="28"/>
              </w:rPr>
              <w:t>eventual</w:t>
            </w:r>
            <w:r w:rsidRPr="000F0890">
              <w:rPr>
                <w:rFonts w:eastAsia="Calibri" w:cstheme="minorHAnsi"/>
                <w:bCs/>
                <w:color w:val="000000"/>
                <w:szCs w:val="28"/>
              </w:rPr>
              <w:t xml:space="preserve"> </w:t>
            </w:r>
            <w:proofErr w:type="spellStart"/>
            <w:r w:rsidRPr="000F0890">
              <w:rPr>
                <w:rFonts w:eastAsia="Calibri" w:cstheme="minorHAnsi"/>
                <w:bCs/>
                <w:color w:val="000000"/>
                <w:szCs w:val="28"/>
              </w:rPr>
              <w:t>Peer</w:t>
            </w:r>
            <w:proofErr w:type="spellEnd"/>
            <w:r w:rsidRPr="000F0890">
              <w:rPr>
                <w:rFonts w:eastAsia="Calibri" w:cstheme="minorHAnsi"/>
                <w:bCs/>
                <w:color w:val="000000"/>
                <w:szCs w:val="28"/>
              </w:rPr>
              <w:t xml:space="preserve"> Review</w:t>
            </w:r>
          </w:p>
        </w:tc>
        <w:tc>
          <w:tcPr>
            <w:tcW w:w="1923" w:type="dxa"/>
          </w:tcPr>
          <w:p w14:paraId="6441ED22" w14:textId="5B380794" w:rsidR="00363C2B" w:rsidRPr="000F0890" w:rsidRDefault="000F0890"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lastRenderedPageBreak/>
              <w:t>15</w:t>
            </w:r>
            <w:r w:rsidR="00363C2B" w:rsidRPr="000F0890">
              <w:rPr>
                <w:rFonts w:eastAsia="Calibri" w:cstheme="minorHAnsi"/>
                <w:b/>
                <w:color w:val="000000"/>
                <w:szCs w:val="28"/>
              </w:rPr>
              <w:t>%</w:t>
            </w:r>
          </w:p>
        </w:tc>
        <w:tc>
          <w:tcPr>
            <w:tcW w:w="2144" w:type="dxa"/>
          </w:tcPr>
          <w:p w14:paraId="5033215E" w14:textId="7469C861" w:rsidR="00363C2B" w:rsidRPr="000F0890" w:rsidRDefault="004B570B" w:rsidP="00CD5EA6">
            <w:pPr>
              <w:autoSpaceDE w:val="0"/>
              <w:autoSpaceDN w:val="0"/>
              <w:adjustRightInd w:val="0"/>
              <w:rPr>
                <w:rFonts w:eastAsia="Calibri" w:cstheme="minorHAnsi"/>
                <w:color w:val="000000"/>
                <w:szCs w:val="28"/>
              </w:rPr>
            </w:pPr>
            <w:r w:rsidRPr="000F0890">
              <w:rPr>
                <w:rFonts w:eastAsia="Calibri" w:cstheme="minorHAnsi"/>
                <w:color w:val="000000"/>
                <w:szCs w:val="28"/>
              </w:rPr>
              <w:t>150</w:t>
            </w:r>
            <w:r w:rsidR="00363C2B" w:rsidRPr="000F0890">
              <w:rPr>
                <w:rFonts w:eastAsia="Calibri" w:cstheme="minorHAnsi"/>
                <w:color w:val="000000"/>
                <w:szCs w:val="28"/>
              </w:rPr>
              <w:t xml:space="preserve"> dias após a assinatura do contrato</w:t>
            </w:r>
          </w:p>
        </w:tc>
      </w:tr>
      <w:tr w:rsidR="00E612B5" w:rsidRPr="000F0890" w14:paraId="776DD41E" w14:textId="77777777" w:rsidTr="00E84498">
        <w:tc>
          <w:tcPr>
            <w:tcW w:w="1561" w:type="dxa"/>
          </w:tcPr>
          <w:p w14:paraId="053737A0" w14:textId="6B9C6318" w:rsidR="00E612B5" w:rsidRPr="000F0890" w:rsidRDefault="0072536B" w:rsidP="00CD5EA6">
            <w:pPr>
              <w:autoSpaceDE w:val="0"/>
              <w:autoSpaceDN w:val="0"/>
              <w:adjustRightInd w:val="0"/>
              <w:rPr>
                <w:rFonts w:eastAsia="Calibri" w:cstheme="minorHAnsi"/>
                <w:b/>
                <w:bCs/>
                <w:color w:val="000000"/>
                <w:szCs w:val="28"/>
              </w:rPr>
            </w:pPr>
            <w:r w:rsidRPr="000F0890">
              <w:rPr>
                <w:rFonts w:eastAsia="Calibri" w:cstheme="minorHAnsi"/>
                <w:b/>
                <w:bCs/>
                <w:color w:val="000000"/>
                <w:szCs w:val="28"/>
              </w:rPr>
              <w:t>8</w:t>
            </w:r>
          </w:p>
        </w:tc>
        <w:tc>
          <w:tcPr>
            <w:tcW w:w="2866" w:type="dxa"/>
          </w:tcPr>
          <w:p w14:paraId="325D95F2" w14:textId="69A3F917" w:rsidR="00E612B5" w:rsidRPr="000F0890" w:rsidRDefault="006D122F" w:rsidP="00CD5EA6">
            <w:pPr>
              <w:autoSpaceDE w:val="0"/>
              <w:autoSpaceDN w:val="0"/>
              <w:adjustRightInd w:val="0"/>
              <w:rPr>
                <w:rFonts w:eastAsia="Calibri" w:cstheme="minorHAnsi"/>
                <w:b/>
                <w:bCs/>
                <w:color w:val="000000"/>
                <w:szCs w:val="28"/>
              </w:rPr>
            </w:pPr>
            <w:r w:rsidRPr="000F0890">
              <w:rPr>
                <w:rFonts w:eastAsia="Calibri" w:cstheme="minorHAnsi"/>
                <w:bCs/>
                <w:color w:val="000000"/>
                <w:szCs w:val="28"/>
              </w:rPr>
              <w:t>Relatório Final de pesquisa e workshop de apresentação</w:t>
            </w:r>
          </w:p>
        </w:tc>
        <w:tc>
          <w:tcPr>
            <w:tcW w:w="1923" w:type="dxa"/>
          </w:tcPr>
          <w:p w14:paraId="4B4E2DD2" w14:textId="2E087F2E" w:rsidR="00E612B5" w:rsidRPr="000F0890" w:rsidRDefault="004B570B" w:rsidP="00CD5EA6">
            <w:pPr>
              <w:autoSpaceDE w:val="0"/>
              <w:autoSpaceDN w:val="0"/>
              <w:adjustRightInd w:val="0"/>
              <w:rPr>
                <w:rFonts w:eastAsia="Calibri" w:cstheme="minorHAnsi"/>
                <w:b/>
                <w:color w:val="000000"/>
                <w:szCs w:val="28"/>
              </w:rPr>
            </w:pPr>
            <w:r w:rsidRPr="000F0890">
              <w:rPr>
                <w:rFonts w:eastAsia="Calibri" w:cstheme="minorHAnsi"/>
                <w:b/>
                <w:color w:val="000000"/>
                <w:szCs w:val="28"/>
              </w:rPr>
              <w:t>2</w:t>
            </w:r>
            <w:r w:rsidR="00CE4591" w:rsidRPr="000F0890">
              <w:rPr>
                <w:rFonts w:eastAsia="Calibri" w:cstheme="minorHAnsi"/>
                <w:b/>
                <w:color w:val="000000"/>
                <w:szCs w:val="28"/>
              </w:rPr>
              <w:t>0%</w:t>
            </w:r>
          </w:p>
        </w:tc>
        <w:tc>
          <w:tcPr>
            <w:tcW w:w="2144" w:type="dxa"/>
          </w:tcPr>
          <w:p w14:paraId="1140A104" w14:textId="223C8ED7" w:rsidR="00E612B5" w:rsidRPr="000F0890" w:rsidRDefault="004B570B" w:rsidP="00CD5EA6">
            <w:pPr>
              <w:autoSpaceDE w:val="0"/>
              <w:autoSpaceDN w:val="0"/>
              <w:adjustRightInd w:val="0"/>
              <w:rPr>
                <w:rFonts w:eastAsia="Calibri" w:cstheme="minorHAnsi"/>
                <w:color w:val="000000"/>
                <w:szCs w:val="28"/>
              </w:rPr>
            </w:pPr>
            <w:r w:rsidRPr="000F0890">
              <w:rPr>
                <w:rFonts w:eastAsia="Calibri" w:cstheme="minorHAnsi"/>
                <w:color w:val="000000"/>
                <w:szCs w:val="28"/>
              </w:rPr>
              <w:t>180</w:t>
            </w:r>
            <w:r w:rsidR="00C6414C" w:rsidRPr="000F0890">
              <w:rPr>
                <w:rFonts w:eastAsia="Calibri" w:cstheme="minorHAnsi"/>
                <w:color w:val="000000"/>
                <w:szCs w:val="28"/>
              </w:rPr>
              <w:t xml:space="preserve"> dias após a assinatura do contrato</w:t>
            </w:r>
          </w:p>
        </w:tc>
      </w:tr>
    </w:tbl>
    <w:p w14:paraId="517102A3"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1F19C60E" w14:textId="651F5AFD" w:rsidR="008718B1" w:rsidRPr="000F0890" w:rsidRDefault="008718B1" w:rsidP="000F0890">
      <w:pPr>
        <w:autoSpaceDE w:val="0"/>
        <w:autoSpaceDN w:val="0"/>
        <w:adjustRightInd w:val="0"/>
        <w:spacing w:after="0" w:line="240" w:lineRule="auto"/>
        <w:jc w:val="both"/>
        <w:rPr>
          <w:rFonts w:eastAsia="Calibri" w:cstheme="minorHAnsi"/>
          <w:szCs w:val="28"/>
        </w:rPr>
      </w:pPr>
      <w:r w:rsidRPr="000F0890">
        <w:rPr>
          <w:rFonts w:eastAsia="Calibri" w:cstheme="minorHAnsi"/>
          <w:szCs w:val="28"/>
        </w:rPr>
        <w:t>O produto entregue pelo consultor, aprovado</w:t>
      </w:r>
      <w:r w:rsidR="002D604E" w:rsidRPr="000F0890">
        <w:rPr>
          <w:rFonts w:eastAsia="Calibri" w:cstheme="minorHAnsi"/>
          <w:szCs w:val="28"/>
        </w:rPr>
        <w:t xml:space="preserve"> e atestado </w:t>
      </w:r>
      <w:r w:rsidRPr="000F0890">
        <w:rPr>
          <w:rFonts w:eastAsia="Calibri" w:cstheme="minorHAnsi"/>
          <w:szCs w:val="28"/>
        </w:rPr>
        <w:t>pela área</w:t>
      </w:r>
      <w:r w:rsidR="002D604E" w:rsidRPr="000F0890">
        <w:rPr>
          <w:rFonts w:eastAsia="Calibri" w:cstheme="minorHAnsi"/>
          <w:szCs w:val="28"/>
        </w:rPr>
        <w:t xml:space="preserve"> técnica responsável</w:t>
      </w:r>
      <w:r w:rsidRPr="000F0890">
        <w:rPr>
          <w:rFonts w:eastAsia="Calibri" w:cstheme="minorHAnsi"/>
          <w:szCs w:val="28"/>
        </w:rPr>
        <w:t xml:space="preserve">, deve ser entregue em via digitalizada. </w:t>
      </w:r>
    </w:p>
    <w:p w14:paraId="5CB0FE46" w14:textId="7EF28D0C" w:rsidR="008718B1" w:rsidRPr="000F0890" w:rsidRDefault="008718B1" w:rsidP="00CD5EA6">
      <w:pPr>
        <w:autoSpaceDE w:val="0"/>
        <w:autoSpaceDN w:val="0"/>
        <w:adjustRightInd w:val="0"/>
        <w:spacing w:after="0" w:line="240" w:lineRule="auto"/>
        <w:jc w:val="both"/>
        <w:rPr>
          <w:rFonts w:eastAsia="Calibri" w:cstheme="minorHAnsi"/>
          <w:szCs w:val="28"/>
        </w:rPr>
      </w:pPr>
      <w:r w:rsidRPr="000F0890">
        <w:rPr>
          <w:rFonts w:eastAsia="Calibri" w:cstheme="minorHAnsi"/>
          <w:szCs w:val="28"/>
        </w:rPr>
        <w:t xml:space="preserve">O consultor deverá garantir que </w:t>
      </w:r>
      <w:r w:rsidR="00273AFF" w:rsidRPr="000F0890">
        <w:rPr>
          <w:rFonts w:eastAsia="Calibri" w:cstheme="minorHAnsi"/>
          <w:szCs w:val="28"/>
        </w:rPr>
        <w:t>os</w:t>
      </w:r>
      <w:r w:rsidR="004055CC" w:rsidRPr="000F0890">
        <w:rPr>
          <w:rFonts w:eastAsia="Calibri" w:cstheme="minorHAnsi"/>
          <w:szCs w:val="28"/>
        </w:rPr>
        <w:t xml:space="preserve"> </w:t>
      </w:r>
      <w:r w:rsidRPr="000F0890">
        <w:rPr>
          <w:rFonts w:eastAsia="Calibri" w:cstheme="minorHAnsi"/>
          <w:szCs w:val="28"/>
        </w:rPr>
        <w:t xml:space="preserve">serviços executados sejam realizados com qualidade, atendendo a todas as especificações no prazo estabelecido neste termo de referência, cumprindo as orientações realizadas pelo supervisor da consultoria e submetendo, para apreciação e aprovação, as modificações necessárias para realização dos produtos. </w:t>
      </w:r>
    </w:p>
    <w:p w14:paraId="0D17A3B7" w14:textId="77777777" w:rsidR="008718B1" w:rsidRPr="000F0890" w:rsidRDefault="008718B1" w:rsidP="00CD5EA6">
      <w:pPr>
        <w:autoSpaceDE w:val="0"/>
        <w:autoSpaceDN w:val="0"/>
        <w:adjustRightInd w:val="0"/>
        <w:spacing w:after="0" w:line="240" w:lineRule="auto"/>
        <w:jc w:val="both"/>
        <w:rPr>
          <w:rFonts w:eastAsia="Calibri" w:cstheme="minorHAnsi"/>
          <w:szCs w:val="28"/>
        </w:rPr>
      </w:pPr>
      <w:r w:rsidRPr="000F0890">
        <w:rPr>
          <w:rFonts w:eastAsia="Calibri" w:cstheme="minorHAnsi"/>
          <w:szCs w:val="28"/>
        </w:rPr>
        <w:t xml:space="preserve">Não serão aceitos produtos que apresentem mera reprodução de </w:t>
      </w:r>
      <w:proofErr w:type="spellStart"/>
      <w:r w:rsidRPr="000F0890">
        <w:rPr>
          <w:rFonts w:eastAsia="Calibri" w:cstheme="minorHAnsi"/>
          <w:szCs w:val="28"/>
        </w:rPr>
        <w:t>conteúdos</w:t>
      </w:r>
      <w:proofErr w:type="spellEnd"/>
      <w:r w:rsidRPr="000F0890">
        <w:rPr>
          <w:rFonts w:eastAsia="Calibri" w:cstheme="minorHAnsi"/>
          <w:szCs w:val="28"/>
        </w:rPr>
        <w:t xml:space="preserve"> da internet ou livros de outros autores sem os créditos devidos, sem que tais conteúdos sejam minimamente tratados/analisados pelo consultor, ou que não estejam previstos no contrato.</w:t>
      </w:r>
    </w:p>
    <w:p w14:paraId="07C76AE4" w14:textId="77777777" w:rsidR="008718B1" w:rsidRPr="000F0890" w:rsidRDefault="008718B1" w:rsidP="00CD5EA6">
      <w:pPr>
        <w:autoSpaceDE w:val="0"/>
        <w:autoSpaceDN w:val="0"/>
        <w:adjustRightInd w:val="0"/>
        <w:spacing w:after="0" w:line="240" w:lineRule="auto"/>
        <w:rPr>
          <w:rFonts w:eastAsia="Calibri" w:cstheme="minorHAnsi"/>
          <w:szCs w:val="28"/>
        </w:rPr>
      </w:pPr>
    </w:p>
    <w:p w14:paraId="085C5691"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5971B2D2" w14:textId="7358351F" w:rsidR="008718B1" w:rsidRPr="000F0890" w:rsidRDefault="00B123A0" w:rsidP="00CD5EA6">
      <w:pPr>
        <w:widowControl w:val="0"/>
        <w:suppressAutoHyphens/>
        <w:spacing w:after="0" w:line="240" w:lineRule="auto"/>
        <w:jc w:val="both"/>
        <w:rPr>
          <w:rFonts w:eastAsia="Calibri" w:cstheme="minorHAnsi"/>
          <w:color w:val="FF0000"/>
          <w:szCs w:val="28"/>
        </w:rPr>
      </w:pPr>
      <w:proofErr w:type="gramStart"/>
      <w:r w:rsidRPr="000F0890">
        <w:rPr>
          <w:rFonts w:eastAsia="Calibri" w:cstheme="minorHAnsi"/>
          <w:b/>
          <w:bCs/>
          <w:color w:val="000000"/>
          <w:szCs w:val="28"/>
        </w:rPr>
        <w:t xml:space="preserve">4.1.4 </w:t>
      </w:r>
      <w:r w:rsidR="008718B1" w:rsidRPr="000F0890">
        <w:rPr>
          <w:rFonts w:eastAsia="Calibri" w:cstheme="minorHAnsi"/>
          <w:color w:val="FF0000"/>
          <w:szCs w:val="28"/>
        </w:rPr>
        <w:t xml:space="preserve"> </w:t>
      </w:r>
      <w:r w:rsidR="008718B1" w:rsidRPr="000F0890">
        <w:rPr>
          <w:rFonts w:eastAsia="Calibri" w:cstheme="minorHAnsi"/>
          <w:b/>
          <w:bCs/>
          <w:color w:val="000000"/>
          <w:szCs w:val="28"/>
        </w:rPr>
        <w:t>Especificações</w:t>
      </w:r>
      <w:proofErr w:type="gramEnd"/>
      <w:r w:rsidR="008718B1" w:rsidRPr="000F0890">
        <w:rPr>
          <w:rFonts w:eastAsia="Calibri" w:cstheme="minorHAnsi"/>
          <w:color w:val="FF0000"/>
          <w:szCs w:val="28"/>
        </w:rPr>
        <w:t xml:space="preserve"> </w:t>
      </w:r>
    </w:p>
    <w:p w14:paraId="79E5FA54"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06C152C5"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Requisitos Obrigatórios (eliminatórios)</w:t>
      </w:r>
      <w:r w:rsidRPr="000F0890">
        <w:rPr>
          <w:rFonts w:eastAsia="Calibri" w:cstheme="minorHAnsi"/>
          <w:color w:val="000000"/>
          <w:szCs w:val="28"/>
        </w:rPr>
        <w:t xml:space="preserve">: </w:t>
      </w:r>
    </w:p>
    <w:p w14:paraId="3FB39D3D" w14:textId="77777777" w:rsidR="00EE4977" w:rsidRPr="000F0890" w:rsidRDefault="00EE4977" w:rsidP="00CD5EA6">
      <w:pPr>
        <w:autoSpaceDE w:val="0"/>
        <w:autoSpaceDN w:val="0"/>
        <w:adjustRightInd w:val="0"/>
        <w:spacing w:after="0" w:line="240" w:lineRule="auto"/>
        <w:jc w:val="both"/>
        <w:rPr>
          <w:rFonts w:eastAsia="Calibri" w:cstheme="minorHAnsi"/>
          <w:color w:val="000000"/>
          <w:szCs w:val="28"/>
        </w:rPr>
      </w:pPr>
    </w:p>
    <w:p w14:paraId="4190F28F" w14:textId="49292A55" w:rsidR="008718B1" w:rsidRPr="000F0890" w:rsidRDefault="008718B1" w:rsidP="00CD5EA6">
      <w:pPr>
        <w:pStyle w:val="PargrafodaLista"/>
        <w:numPr>
          <w:ilvl w:val="0"/>
          <w:numId w:val="6"/>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Formação Acadêmica</w:t>
      </w:r>
      <w:r w:rsidR="001504D1" w:rsidRPr="000F0890">
        <w:rPr>
          <w:rFonts w:eastAsia="Calibri" w:cstheme="minorHAnsi"/>
          <w:color w:val="000000"/>
          <w:szCs w:val="28"/>
        </w:rPr>
        <w:t xml:space="preserve">: </w:t>
      </w:r>
      <w:r w:rsidR="004055CC" w:rsidRPr="000F0890">
        <w:rPr>
          <w:rFonts w:cstheme="minorHAnsi"/>
          <w:szCs w:val="28"/>
        </w:rPr>
        <w:t>formação</w:t>
      </w:r>
      <w:r w:rsidR="004055CC" w:rsidRPr="000F0890">
        <w:rPr>
          <w:rFonts w:eastAsia="Calibri" w:cstheme="minorHAnsi"/>
          <w:color w:val="000000"/>
          <w:szCs w:val="28"/>
        </w:rPr>
        <w:t xml:space="preserve"> acadêmica em nível de </w:t>
      </w:r>
      <w:r w:rsidR="00E36A20">
        <w:rPr>
          <w:rFonts w:eastAsia="Calibri" w:cstheme="minorHAnsi"/>
          <w:color w:val="000000"/>
          <w:szCs w:val="28"/>
        </w:rPr>
        <w:t>g</w:t>
      </w:r>
      <w:r w:rsidR="00DF137A" w:rsidRPr="000F0890">
        <w:rPr>
          <w:rFonts w:eastAsia="Calibri" w:cstheme="minorHAnsi"/>
          <w:color w:val="000000"/>
          <w:szCs w:val="28"/>
        </w:rPr>
        <w:t xml:space="preserve">raduação </w:t>
      </w:r>
      <w:r w:rsidR="001504D1" w:rsidRPr="000F0890">
        <w:rPr>
          <w:rFonts w:eastAsia="Calibri" w:cstheme="minorHAnsi"/>
          <w:color w:val="000000"/>
          <w:szCs w:val="28"/>
        </w:rPr>
        <w:t xml:space="preserve">em </w:t>
      </w:r>
      <w:r w:rsidR="00AC3E41" w:rsidRPr="000F0890">
        <w:rPr>
          <w:rFonts w:eastAsia="Calibri" w:cstheme="minorHAnsi"/>
          <w:color w:val="000000"/>
          <w:szCs w:val="28"/>
        </w:rPr>
        <w:t xml:space="preserve">direito, </w:t>
      </w:r>
      <w:r w:rsidR="001504D1" w:rsidRPr="000F0890">
        <w:rPr>
          <w:rFonts w:eastAsia="Calibri" w:cstheme="minorHAnsi"/>
          <w:color w:val="000000"/>
          <w:szCs w:val="28"/>
        </w:rPr>
        <w:t xml:space="preserve">economia, </w:t>
      </w:r>
      <w:r w:rsidR="00AC3E41" w:rsidRPr="000F0890">
        <w:rPr>
          <w:rFonts w:eastAsia="Calibri" w:cstheme="minorHAnsi"/>
          <w:color w:val="000000"/>
          <w:szCs w:val="28"/>
        </w:rPr>
        <w:t xml:space="preserve">ciência política, relações internacionais, </w:t>
      </w:r>
      <w:r w:rsidR="00EE4977" w:rsidRPr="000F0890">
        <w:rPr>
          <w:rFonts w:eastAsia="Calibri" w:cstheme="minorHAnsi"/>
          <w:color w:val="000000"/>
          <w:szCs w:val="28"/>
        </w:rPr>
        <w:t xml:space="preserve">ou </w:t>
      </w:r>
      <w:r w:rsidR="00DF137A" w:rsidRPr="000F0890">
        <w:rPr>
          <w:rFonts w:eastAsia="Calibri" w:cstheme="minorHAnsi"/>
          <w:color w:val="000000"/>
          <w:szCs w:val="28"/>
        </w:rPr>
        <w:t xml:space="preserve">em outra </w:t>
      </w:r>
      <w:r w:rsidR="00EE4977" w:rsidRPr="000F0890">
        <w:rPr>
          <w:rFonts w:eastAsia="Calibri" w:cstheme="minorHAnsi"/>
          <w:color w:val="000000"/>
          <w:szCs w:val="28"/>
        </w:rPr>
        <w:t>área relacionada ao projeto</w:t>
      </w:r>
      <w:r w:rsidR="001504D1" w:rsidRPr="000F0890">
        <w:rPr>
          <w:rFonts w:eastAsia="Calibri" w:cstheme="minorHAnsi"/>
          <w:color w:val="000000"/>
          <w:szCs w:val="28"/>
        </w:rPr>
        <w:t>.</w:t>
      </w:r>
    </w:p>
    <w:p w14:paraId="33DF2345" w14:textId="03C29205" w:rsidR="00744E4B" w:rsidRPr="000F0890" w:rsidRDefault="00744E4B" w:rsidP="00CD5EA6">
      <w:pPr>
        <w:pStyle w:val="PargrafodaLista"/>
        <w:numPr>
          <w:ilvl w:val="0"/>
          <w:numId w:val="6"/>
        </w:num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Domínio completo dos idiomas Português</w:t>
      </w:r>
      <w:r w:rsidR="00CE46DD" w:rsidRPr="000F0890">
        <w:rPr>
          <w:rFonts w:eastAsia="Calibri" w:cstheme="minorHAnsi"/>
          <w:color w:val="000000"/>
          <w:szCs w:val="28"/>
        </w:rPr>
        <w:t xml:space="preserve"> (somente no caso de estrangeiro)</w:t>
      </w:r>
      <w:r w:rsidRPr="000F0890">
        <w:rPr>
          <w:rFonts w:eastAsia="Calibri" w:cstheme="minorHAnsi"/>
          <w:color w:val="000000"/>
          <w:szCs w:val="28"/>
        </w:rPr>
        <w:t xml:space="preserve"> e Inglês.</w:t>
      </w:r>
    </w:p>
    <w:p w14:paraId="6D21A10C" w14:textId="77777777" w:rsidR="00EE4977" w:rsidRPr="000F0890" w:rsidRDefault="00EE4977" w:rsidP="00CD5EA6">
      <w:pPr>
        <w:autoSpaceDE w:val="0"/>
        <w:autoSpaceDN w:val="0"/>
        <w:adjustRightInd w:val="0"/>
        <w:spacing w:after="0" w:line="240" w:lineRule="auto"/>
        <w:jc w:val="both"/>
        <w:rPr>
          <w:rFonts w:eastAsia="Calibri" w:cstheme="minorHAnsi"/>
          <w:color w:val="000000"/>
          <w:szCs w:val="28"/>
        </w:rPr>
      </w:pPr>
    </w:p>
    <w:p w14:paraId="6D7A1555" w14:textId="77777777" w:rsidR="00EE4977" w:rsidRPr="000F0890" w:rsidRDefault="00EE4977" w:rsidP="00CD5EA6">
      <w:pPr>
        <w:autoSpaceDE w:val="0"/>
        <w:autoSpaceDN w:val="0"/>
        <w:adjustRightInd w:val="0"/>
        <w:spacing w:after="0" w:line="240" w:lineRule="auto"/>
        <w:rPr>
          <w:rFonts w:cstheme="minorHAnsi"/>
          <w:color w:val="000000"/>
          <w:szCs w:val="28"/>
        </w:rPr>
      </w:pPr>
    </w:p>
    <w:p w14:paraId="769E33EC" w14:textId="77777777" w:rsidR="00215F58" w:rsidRPr="000F0890" w:rsidRDefault="00215F58" w:rsidP="00CD5EA6">
      <w:pPr>
        <w:autoSpaceDE w:val="0"/>
        <w:autoSpaceDN w:val="0"/>
        <w:adjustRightInd w:val="0"/>
        <w:spacing w:after="0" w:line="240" w:lineRule="auto"/>
        <w:rPr>
          <w:rFonts w:cstheme="minorHAnsi"/>
          <w:color w:val="000000"/>
          <w:szCs w:val="28"/>
        </w:rPr>
      </w:pPr>
      <w:r w:rsidRPr="000F0890">
        <w:rPr>
          <w:rFonts w:cstheme="minorHAnsi"/>
          <w:b/>
          <w:bCs/>
          <w:color w:val="000000"/>
          <w:szCs w:val="28"/>
        </w:rPr>
        <w:t>Requisitos Desejáveis (pontuáveis)</w:t>
      </w:r>
      <w:r w:rsidRPr="000F0890">
        <w:rPr>
          <w:rFonts w:cstheme="minorHAnsi"/>
          <w:color w:val="000000"/>
          <w:szCs w:val="28"/>
        </w:rPr>
        <w:t>:</w:t>
      </w:r>
    </w:p>
    <w:p w14:paraId="2E3AE6D0" w14:textId="77777777" w:rsidR="00215F58" w:rsidRPr="000F0890" w:rsidRDefault="00215F58" w:rsidP="00CD5EA6">
      <w:pPr>
        <w:autoSpaceDE w:val="0"/>
        <w:autoSpaceDN w:val="0"/>
        <w:adjustRightInd w:val="0"/>
        <w:spacing w:after="0" w:line="240" w:lineRule="auto"/>
        <w:rPr>
          <w:rFonts w:cstheme="minorHAnsi"/>
          <w:color w:val="000000"/>
          <w:szCs w:val="28"/>
        </w:rPr>
      </w:pPr>
    </w:p>
    <w:p w14:paraId="06CA606A" w14:textId="046E6E40" w:rsidR="009F4050" w:rsidRPr="000F0890" w:rsidRDefault="005F69B8" w:rsidP="000F0890">
      <w:pPr>
        <w:pStyle w:val="PargrafodaLista"/>
        <w:numPr>
          <w:ilvl w:val="0"/>
          <w:numId w:val="16"/>
        </w:numPr>
        <w:autoSpaceDE w:val="0"/>
        <w:autoSpaceDN w:val="0"/>
        <w:adjustRightInd w:val="0"/>
        <w:spacing w:after="0" w:line="240" w:lineRule="auto"/>
        <w:jc w:val="both"/>
        <w:rPr>
          <w:rFonts w:cstheme="minorHAnsi"/>
          <w:szCs w:val="28"/>
        </w:rPr>
      </w:pPr>
      <w:r w:rsidRPr="000F0890">
        <w:rPr>
          <w:rFonts w:cstheme="minorHAnsi"/>
          <w:szCs w:val="28"/>
        </w:rPr>
        <w:t>Profissional portador de diploma de Mestrado em Direito, Economia, Ciência Política</w:t>
      </w:r>
      <w:r w:rsidR="00CF1CA6" w:rsidRPr="000F0890">
        <w:rPr>
          <w:rFonts w:cstheme="minorHAnsi"/>
          <w:szCs w:val="28"/>
        </w:rPr>
        <w:t xml:space="preserve">, </w:t>
      </w:r>
      <w:r w:rsidRPr="000F0890">
        <w:rPr>
          <w:rFonts w:cstheme="minorHAnsi"/>
          <w:szCs w:val="28"/>
        </w:rPr>
        <w:t>Relações Internacionais</w:t>
      </w:r>
      <w:r w:rsidR="00E417A3" w:rsidRPr="000F0890">
        <w:rPr>
          <w:rFonts w:cstheme="minorHAnsi"/>
          <w:szCs w:val="28"/>
        </w:rPr>
        <w:t>, Administração</w:t>
      </w:r>
      <w:r w:rsidR="00CF1CA6" w:rsidRPr="000F0890">
        <w:rPr>
          <w:rFonts w:cstheme="minorHAnsi"/>
          <w:szCs w:val="28"/>
        </w:rPr>
        <w:t>,</w:t>
      </w:r>
      <w:r w:rsidRPr="000F0890">
        <w:rPr>
          <w:rFonts w:cstheme="minorHAnsi"/>
          <w:szCs w:val="28"/>
        </w:rPr>
        <w:t xml:space="preserve"> </w:t>
      </w:r>
      <w:r w:rsidR="00CF1CA6" w:rsidRPr="000F0890">
        <w:rPr>
          <w:rFonts w:cstheme="minorHAnsi"/>
          <w:szCs w:val="28"/>
        </w:rPr>
        <w:t xml:space="preserve">ou outro Curso com dissertação relacionada à presente pesquisa, </w:t>
      </w:r>
      <w:r w:rsidRPr="000F0890">
        <w:rPr>
          <w:rFonts w:cstheme="minorHAnsi"/>
          <w:szCs w:val="28"/>
        </w:rPr>
        <w:t xml:space="preserve">em instituição de ensino superior reconhecida pelo Ministério da Educação (ou equivalente no exterior): </w:t>
      </w:r>
      <w:r w:rsidR="001A1E71" w:rsidRPr="000F0890">
        <w:rPr>
          <w:rFonts w:cstheme="minorHAnsi"/>
          <w:szCs w:val="28"/>
        </w:rPr>
        <w:t xml:space="preserve">5 </w:t>
      </w:r>
      <w:r w:rsidRPr="000F0890">
        <w:rPr>
          <w:rFonts w:cstheme="minorHAnsi"/>
          <w:szCs w:val="28"/>
        </w:rPr>
        <w:t>pontos</w:t>
      </w:r>
      <w:r w:rsidR="001A1E71" w:rsidRPr="000F0890">
        <w:rPr>
          <w:rFonts w:cstheme="minorHAnsi"/>
          <w:szCs w:val="28"/>
        </w:rPr>
        <w:t xml:space="preserve"> (máximo 10 pontos)</w:t>
      </w:r>
      <w:r w:rsidRPr="000F0890">
        <w:rPr>
          <w:rFonts w:cstheme="minorHAnsi"/>
          <w:szCs w:val="28"/>
        </w:rPr>
        <w:t>.</w:t>
      </w:r>
    </w:p>
    <w:p w14:paraId="5601051E" w14:textId="116F41A6" w:rsidR="009F4050" w:rsidRPr="000F0890" w:rsidRDefault="00215F58" w:rsidP="000F0890">
      <w:pPr>
        <w:pStyle w:val="PargrafodaLista"/>
        <w:numPr>
          <w:ilvl w:val="0"/>
          <w:numId w:val="16"/>
        </w:numPr>
        <w:autoSpaceDE w:val="0"/>
        <w:autoSpaceDN w:val="0"/>
        <w:adjustRightInd w:val="0"/>
        <w:spacing w:after="0" w:line="240" w:lineRule="auto"/>
        <w:jc w:val="both"/>
        <w:rPr>
          <w:rFonts w:cstheme="minorHAnsi"/>
          <w:szCs w:val="28"/>
        </w:rPr>
      </w:pPr>
      <w:r w:rsidRPr="000F0890">
        <w:rPr>
          <w:rFonts w:cstheme="minorHAnsi"/>
          <w:szCs w:val="28"/>
        </w:rPr>
        <w:t xml:space="preserve">Profissional portador de diploma de Doutorado em </w:t>
      </w:r>
      <w:r w:rsidR="00AC3E41" w:rsidRPr="000F0890">
        <w:rPr>
          <w:rFonts w:cstheme="minorHAnsi"/>
          <w:szCs w:val="28"/>
        </w:rPr>
        <w:t xml:space="preserve">Direito, </w:t>
      </w:r>
      <w:r w:rsidRPr="000F0890">
        <w:rPr>
          <w:rFonts w:cstheme="minorHAnsi"/>
          <w:szCs w:val="28"/>
        </w:rPr>
        <w:t>Economia</w:t>
      </w:r>
      <w:r w:rsidR="00AC3E41" w:rsidRPr="000F0890">
        <w:rPr>
          <w:rFonts w:cstheme="minorHAnsi"/>
          <w:szCs w:val="28"/>
        </w:rPr>
        <w:t>, Ciência Política</w:t>
      </w:r>
      <w:r w:rsidR="00CF1CA6" w:rsidRPr="000F0890">
        <w:rPr>
          <w:rFonts w:cstheme="minorHAnsi"/>
          <w:szCs w:val="28"/>
        </w:rPr>
        <w:t xml:space="preserve">, </w:t>
      </w:r>
      <w:r w:rsidR="00AC3E41" w:rsidRPr="000F0890">
        <w:rPr>
          <w:rFonts w:cstheme="minorHAnsi"/>
          <w:szCs w:val="28"/>
        </w:rPr>
        <w:t>Relações Internacionais</w:t>
      </w:r>
      <w:r w:rsidR="00CF1CA6" w:rsidRPr="000F0890">
        <w:rPr>
          <w:rFonts w:cstheme="minorHAnsi"/>
          <w:szCs w:val="28"/>
        </w:rPr>
        <w:t xml:space="preserve">, ou outro Curso com tese relacionada à presente pesquisa, </w:t>
      </w:r>
      <w:r w:rsidRPr="000F0890">
        <w:rPr>
          <w:rFonts w:cstheme="minorHAnsi"/>
          <w:szCs w:val="28"/>
        </w:rPr>
        <w:t xml:space="preserve">em instituição de ensino superior reconhecida pelo Ministério da Educação (ou equivalente no exterior): </w:t>
      </w:r>
      <w:r w:rsidR="001A1E71" w:rsidRPr="000F0890">
        <w:rPr>
          <w:rFonts w:cstheme="minorHAnsi"/>
          <w:szCs w:val="28"/>
        </w:rPr>
        <w:t>10</w:t>
      </w:r>
      <w:r w:rsidRPr="000F0890">
        <w:rPr>
          <w:rFonts w:cstheme="minorHAnsi"/>
          <w:szCs w:val="28"/>
        </w:rPr>
        <w:t xml:space="preserve"> pontos</w:t>
      </w:r>
      <w:r w:rsidR="001A1E71" w:rsidRPr="000F0890">
        <w:rPr>
          <w:rFonts w:cstheme="minorHAnsi"/>
          <w:szCs w:val="28"/>
        </w:rPr>
        <w:t xml:space="preserve"> (máximo de 20 pontos)</w:t>
      </w:r>
      <w:r w:rsidRPr="000F0890">
        <w:rPr>
          <w:rFonts w:cstheme="minorHAnsi"/>
          <w:szCs w:val="28"/>
        </w:rPr>
        <w:t>.</w:t>
      </w:r>
    </w:p>
    <w:p w14:paraId="6107D494" w14:textId="44644435" w:rsidR="00215F58" w:rsidRPr="000F0890" w:rsidRDefault="00531983" w:rsidP="000F0890">
      <w:pPr>
        <w:pStyle w:val="PargrafodaLista"/>
        <w:numPr>
          <w:ilvl w:val="0"/>
          <w:numId w:val="16"/>
        </w:numPr>
        <w:autoSpaceDE w:val="0"/>
        <w:autoSpaceDN w:val="0"/>
        <w:adjustRightInd w:val="0"/>
        <w:spacing w:after="0" w:line="240" w:lineRule="auto"/>
        <w:jc w:val="both"/>
        <w:rPr>
          <w:rFonts w:cstheme="minorHAnsi"/>
          <w:szCs w:val="28"/>
        </w:rPr>
      </w:pPr>
      <w:r w:rsidRPr="000F0890">
        <w:rPr>
          <w:rFonts w:cstheme="minorHAnsi"/>
          <w:szCs w:val="28"/>
        </w:rPr>
        <w:t>Possuir experiência de trabalho</w:t>
      </w:r>
      <w:r w:rsidR="005A3250" w:rsidRPr="000F0890">
        <w:rPr>
          <w:rFonts w:cstheme="minorHAnsi"/>
          <w:szCs w:val="28"/>
        </w:rPr>
        <w:t xml:space="preserve"> com interface na matéria de políticas públicas, economia, direito e outras áreas afins,</w:t>
      </w:r>
      <w:r w:rsidRPr="000F0890">
        <w:rPr>
          <w:rFonts w:cstheme="minorHAnsi"/>
          <w:szCs w:val="28"/>
        </w:rPr>
        <w:t xml:space="preserve"> </w:t>
      </w:r>
      <w:r w:rsidR="001A1E71" w:rsidRPr="000F0890">
        <w:rPr>
          <w:rFonts w:cstheme="minorHAnsi"/>
          <w:szCs w:val="28"/>
        </w:rPr>
        <w:t>em</w:t>
      </w:r>
      <w:r w:rsidR="005A3250" w:rsidRPr="000F0890">
        <w:rPr>
          <w:rFonts w:cstheme="minorHAnsi"/>
          <w:szCs w:val="28"/>
        </w:rPr>
        <w:t>:</w:t>
      </w:r>
      <w:r w:rsidRPr="000F0890">
        <w:rPr>
          <w:rFonts w:cstheme="minorHAnsi"/>
          <w:szCs w:val="28"/>
        </w:rPr>
        <w:t xml:space="preserve"> organizações econômicas </w:t>
      </w:r>
      <w:r w:rsidR="005A3250" w:rsidRPr="000F0890">
        <w:rPr>
          <w:rFonts w:cstheme="minorHAnsi"/>
          <w:szCs w:val="28"/>
        </w:rPr>
        <w:t>i</w:t>
      </w:r>
      <w:r w:rsidRPr="000F0890">
        <w:rPr>
          <w:rFonts w:cstheme="minorHAnsi"/>
          <w:szCs w:val="28"/>
        </w:rPr>
        <w:t>nternacionais, órgãos governamentais</w:t>
      </w:r>
      <w:r w:rsidR="001A1E71" w:rsidRPr="000F0890">
        <w:rPr>
          <w:rFonts w:cstheme="minorHAnsi"/>
          <w:szCs w:val="28"/>
        </w:rPr>
        <w:t xml:space="preserve"> nacionais ou estrangeiros, escritório</w:t>
      </w:r>
      <w:r w:rsidR="005A3250" w:rsidRPr="000F0890">
        <w:rPr>
          <w:rFonts w:cstheme="minorHAnsi"/>
          <w:szCs w:val="28"/>
        </w:rPr>
        <w:t>s</w:t>
      </w:r>
      <w:r w:rsidR="001A1E71" w:rsidRPr="000F0890">
        <w:rPr>
          <w:rFonts w:cstheme="minorHAnsi"/>
          <w:szCs w:val="28"/>
        </w:rPr>
        <w:t xml:space="preserve"> de advocacia, entidade</w:t>
      </w:r>
      <w:r w:rsidR="005A3250" w:rsidRPr="000F0890">
        <w:rPr>
          <w:rFonts w:cstheme="minorHAnsi"/>
          <w:szCs w:val="28"/>
        </w:rPr>
        <w:t>s</w:t>
      </w:r>
      <w:r w:rsidR="001A1E71" w:rsidRPr="000F0890">
        <w:rPr>
          <w:rFonts w:cstheme="minorHAnsi"/>
          <w:szCs w:val="28"/>
        </w:rPr>
        <w:t xml:space="preserve"> civi</w:t>
      </w:r>
      <w:r w:rsidR="005A3250" w:rsidRPr="000F0890">
        <w:rPr>
          <w:rFonts w:cstheme="minorHAnsi"/>
          <w:szCs w:val="28"/>
        </w:rPr>
        <w:t>s</w:t>
      </w:r>
      <w:r w:rsidR="001A1E71" w:rsidRPr="000F0890">
        <w:rPr>
          <w:rFonts w:cstheme="minorHAnsi"/>
          <w:szCs w:val="28"/>
        </w:rPr>
        <w:t>,</w:t>
      </w:r>
      <w:r w:rsidR="005A3250" w:rsidRPr="000F0890">
        <w:rPr>
          <w:rFonts w:cstheme="minorHAnsi"/>
          <w:szCs w:val="28"/>
        </w:rPr>
        <w:t xml:space="preserve"> dentre outros</w:t>
      </w:r>
      <w:r w:rsidR="001A1E71" w:rsidRPr="000F0890">
        <w:rPr>
          <w:rFonts w:cstheme="minorHAnsi"/>
          <w:szCs w:val="28"/>
        </w:rPr>
        <w:t xml:space="preserve">: </w:t>
      </w:r>
      <w:r w:rsidR="005A3250" w:rsidRPr="000F0890">
        <w:rPr>
          <w:rFonts w:cstheme="minorHAnsi"/>
          <w:szCs w:val="28"/>
        </w:rPr>
        <w:t>1</w:t>
      </w:r>
      <w:r w:rsidR="001A1E71" w:rsidRPr="000F0890">
        <w:rPr>
          <w:rFonts w:cstheme="minorHAnsi"/>
          <w:szCs w:val="28"/>
        </w:rPr>
        <w:t xml:space="preserve"> ponto</w:t>
      </w:r>
      <w:r w:rsidR="005A3250" w:rsidRPr="000F0890">
        <w:rPr>
          <w:rFonts w:cstheme="minorHAnsi"/>
          <w:szCs w:val="28"/>
        </w:rPr>
        <w:t xml:space="preserve"> por ano</w:t>
      </w:r>
      <w:r w:rsidR="001A1E71" w:rsidRPr="000F0890">
        <w:rPr>
          <w:rFonts w:cstheme="minorHAnsi"/>
          <w:szCs w:val="28"/>
        </w:rPr>
        <w:t xml:space="preserve"> (máximo de 20 pontos);</w:t>
      </w:r>
    </w:p>
    <w:p w14:paraId="0473095C" w14:textId="2E01FCBE" w:rsidR="00215F58" w:rsidRPr="000F0890" w:rsidRDefault="00215F58" w:rsidP="00CD5EA6">
      <w:pPr>
        <w:pStyle w:val="PargrafodaLista"/>
        <w:numPr>
          <w:ilvl w:val="0"/>
          <w:numId w:val="16"/>
        </w:numPr>
        <w:autoSpaceDE w:val="0"/>
        <w:autoSpaceDN w:val="0"/>
        <w:adjustRightInd w:val="0"/>
        <w:spacing w:after="0" w:line="240" w:lineRule="auto"/>
        <w:jc w:val="both"/>
        <w:rPr>
          <w:rFonts w:cstheme="minorHAnsi"/>
          <w:szCs w:val="28"/>
        </w:rPr>
      </w:pPr>
      <w:r w:rsidRPr="000F0890">
        <w:rPr>
          <w:rFonts w:cstheme="minorHAnsi"/>
          <w:szCs w:val="28"/>
        </w:rPr>
        <w:t>Possuir pesquisas</w:t>
      </w:r>
      <w:r w:rsidR="00720C20" w:rsidRPr="000F0890">
        <w:rPr>
          <w:rFonts w:cstheme="minorHAnsi"/>
          <w:szCs w:val="28"/>
        </w:rPr>
        <w:t>/publicações</w:t>
      </w:r>
      <w:r w:rsidR="009F4050" w:rsidRPr="000F0890">
        <w:rPr>
          <w:rFonts w:cstheme="minorHAnsi"/>
          <w:szCs w:val="28"/>
        </w:rPr>
        <w:t xml:space="preserve"> </w:t>
      </w:r>
      <w:r w:rsidRPr="000F0890">
        <w:rPr>
          <w:rFonts w:cstheme="minorHAnsi"/>
          <w:szCs w:val="28"/>
        </w:rPr>
        <w:t xml:space="preserve">em </w:t>
      </w:r>
      <w:r w:rsidR="00AC3E41" w:rsidRPr="000F0890">
        <w:rPr>
          <w:rFonts w:cstheme="minorHAnsi"/>
          <w:szCs w:val="28"/>
        </w:rPr>
        <w:t>direito</w:t>
      </w:r>
      <w:r w:rsidR="001A1E71" w:rsidRPr="000F0890">
        <w:rPr>
          <w:rFonts w:cstheme="minorHAnsi"/>
          <w:szCs w:val="28"/>
        </w:rPr>
        <w:t xml:space="preserve"> – </w:t>
      </w:r>
      <w:r w:rsidR="00907C3A" w:rsidRPr="000F0890">
        <w:rPr>
          <w:rFonts w:cstheme="minorHAnsi"/>
          <w:szCs w:val="28"/>
        </w:rPr>
        <w:t>direito da propriedade intelectual</w:t>
      </w:r>
      <w:r w:rsidR="001A1E71" w:rsidRPr="000F0890">
        <w:rPr>
          <w:rFonts w:cstheme="minorHAnsi"/>
          <w:szCs w:val="28"/>
        </w:rPr>
        <w:t>, direito e economia (</w:t>
      </w:r>
      <w:proofErr w:type="spellStart"/>
      <w:r w:rsidR="001A1E71" w:rsidRPr="000F0890">
        <w:rPr>
          <w:rFonts w:cstheme="minorHAnsi"/>
          <w:i/>
          <w:szCs w:val="28"/>
        </w:rPr>
        <w:t>law</w:t>
      </w:r>
      <w:proofErr w:type="spellEnd"/>
      <w:r w:rsidR="001A1E71" w:rsidRPr="000F0890">
        <w:rPr>
          <w:rFonts w:cstheme="minorHAnsi"/>
          <w:i/>
          <w:szCs w:val="28"/>
        </w:rPr>
        <w:t xml:space="preserve"> </w:t>
      </w:r>
      <w:proofErr w:type="spellStart"/>
      <w:r w:rsidR="001A1E71" w:rsidRPr="000F0890">
        <w:rPr>
          <w:rFonts w:cstheme="minorHAnsi"/>
          <w:i/>
          <w:szCs w:val="28"/>
        </w:rPr>
        <w:t>and</w:t>
      </w:r>
      <w:proofErr w:type="spellEnd"/>
      <w:r w:rsidR="001A1E71" w:rsidRPr="000F0890">
        <w:rPr>
          <w:rFonts w:cstheme="minorHAnsi"/>
          <w:i/>
          <w:szCs w:val="28"/>
        </w:rPr>
        <w:t xml:space="preserve"> </w:t>
      </w:r>
      <w:proofErr w:type="spellStart"/>
      <w:r w:rsidR="001A1E71" w:rsidRPr="000F0890">
        <w:rPr>
          <w:rFonts w:cstheme="minorHAnsi"/>
          <w:i/>
          <w:szCs w:val="28"/>
        </w:rPr>
        <w:t>economics</w:t>
      </w:r>
      <w:proofErr w:type="spellEnd"/>
      <w:r w:rsidR="001A1E71" w:rsidRPr="000F0890">
        <w:rPr>
          <w:rFonts w:cstheme="minorHAnsi"/>
          <w:szCs w:val="28"/>
        </w:rPr>
        <w:t>) / análise econômica do direito</w:t>
      </w:r>
      <w:r w:rsidR="00E84498" w:rsidRPr="000F0890">
        <w:rPr>
          <w:rFonts w:cstheme="minorHAnsi"/>
          <w:szCs w:val="28"/>
        </w:rPr>
        <w:t xml:space="preserve">, </w:t>
      </w:r>
      <w:r w:rsidR="00E84498" w:rsidRPr="000F0890">
        <w:rPr>
          <w:rFonts w:eastAsia="Calibri" w:cstheme="minorHAnsi"/>
          <w:bCs/>
          <w:color w:val="000000"/>
          <w:szCs w:val="28"/>
        </w:rPr>
        <w:t>combate à pirataria (incluindo contrabando e descaminho) e às condutas ilícitas contra a propriedade intelectual</w:t>
      </w:r>
      <w:r w:rsidR="00E84498" w:rsidRPr="000F0890">
        <w:rPr>
          <w:rFonts w:cstheme="minorHAnsi"/>
          <w:szCs w:val="28"/>
        </w:rPr>
        <w:t xml:space="preserve"> </w:t>
      </w:r>
      <w:r w:rsidR="001A1E71" w:rsidRPr="000F0890">
        <w:rPr>
          <w:rFonts w:cstheme="minorHAnsi"/>
          <w:szCs w:val="28"/>
        </w:rPr>
        <w:t>–</w:t>
      </w:r>
      <w:r w:rsidR="00AC3E41" w:rsidRPr="000F0890">
        <w:rPr>
          <w:rFonts w:cstheme="minorHAnsi"/>
          <w:szCs w:val="28"/>
        </w:rPr>
        <w:t>, economia, ciência política</w:t>
      </w:r>
      <w:r w:rsidR="001A1E71" w:rsidRPr="000F0890">
        <w:rPr>
          <w:rFonts w:cstheme="minorHAnsi"/>
          <w:szCs w:val="28"/>
        </w:rPr>
        <w:t>,</w:t>
      </w:r>
      <w:r w:rsidR="006C560B" w:rsidRPr="000F0890">
        <w:rPr>
          <w:rFonts w:cstheme="minorHAnsi"/>
          <w:szCs w:val="28"/>
        </w:rPr>
        <w:t xml:space="preserve"> </w:t>
      </w:r>
      <w:r w:rsidR="00AC3E41" w:rsidRPr="000F0890">
        <w:rPr>
          <w:rFonts w:cstheme="minorHAnsi"/>
          <w:szCs w:val="28"/>
        </w:rPr>
        <w:t>relações internacionais</w:t>
      </w:r>
      <w:r w:rsidR="001A1E71" w:rsidRPr="000F0890">
        <w:rPr>
          <w:rFonts w:cstheme="minorHAnsi"/>
          <w:szCs w:val="28"/>
        </w:rPr>
        <w:t xml:space="preserve"> – economia política internacional (</w:t>
      </w:r>
      <w:proofErr w:type="spellStart"/>
      <w:r w:rsidR="001A1E71" w:rsidRPr="000F0890">
        <w:rPr>
          <w:rFonts w:cstheme="minorHAnsi"/>
          <w:i/>
          <w:szCs w:val="28"/>
        </w:rPr>
        <w:t>international</w:t>
      </w:r>
      <w:proofErr w:type="spellEnd"/>
      <w:r w:rsidR="001A1E71" w:rsidRPr="000F0890">
        <w:rPr>
          <w:rFonts w:cstheme="minorHAnsi"/>
          <w:i/>
          <w:szCs w:val="28"/>
        </w:rPr>
        <w:t xml:space="preserve"> </w:t>
      </w:r>
      <w:proofErr w:type="spellStart"/>
      <w:r w:rsidR="001A1E71" w:rsidRPr="000F0890">
        <w:rPr>
          <w:rFonts w:cstheme="minorHAnsi"/>
          <w:i/>
          <w:szCs w:val="28"/>
        </w:rPr>
        <w:t>political</w:t>
      </w:r>
      <w:proofErr w:type="spellEnd"/>
      <w:r w:rsidR="001A1E71" w:rsidRPr="000F0890">
        <w:rPr>
          <w:rFonts w:cstheme="minorHAnsi"/>
          <w:i/>
          <w:szCs w:val="28"/>
        </w:rPr>
        <w:t xml:space="preserve"> </w:t>
      </w:r>
      <w:proofErr w:type="spellStart"/>
      <w:r w:rsidR="001A1E71" w:rsidRPr="000F0890">
        <w:rPr>
          <w:rFonts w:cstheme="minorHAnsi"/>
          <w:i/>
          <w:szCs w:val="28"/>
        </w:rPr>
        <w:t>economy</w:t>
      </w:r>
      <w:proofErr w:type="spellEnd"/>
      <w:r w:rsidR="001A1E71" w:rsidRPr="000F0890">
        <w:rPr>
          <w:rFonts w:cstheme="minorHAnsi"/>
          <w:szCs w:val="28"/>
        </w:rPr>
        <w:t>) –</w:t>
      </w:r>
      <w:r w:rsidR="00AC3E41" w:rsidRPr="000F0890">
        <w:rPr>
          <w:rFonts w:cstheme="minorHAnsi"/>
          <w:szCs w:val="28"/>
        </w:rPr>
        <w:t>,</w:t>
      </w:r>
      <w:r w:rsidR="00E417A3" w:rsidRPr="000F0890">
        <w:rPr>
          <w:rFonts w:cstheme="minorHAnsi"/>
          <w:szCs w:val="28"/>
        </w:rPr>
        <w:t xml:space="preserve"> administração</w:t>
      </w:r>
      <w:r w:rsidR="001A1E71" w:rsidRPr="000F0890">
        <w:rPr>
          <w:rFonts w:cstheme="minorHAnsi"/>
          <w:szCs w:val="28"/>
        </w:rPr>
        <w:t xml:space="preserve"> – políticas públicas </w:t>
      </w:r>
      <w:r w:rsidR="009F4050" w:rsidRPr="000F0890">
        <w:rPr>
          <w:rFonts w:cstheme="minorHAnsi"/>
          <w:szCs w:val="28"/>
        </w:rPr>
        <w:t>–</w:t>
      </w:r>
      <w:r w:rsidR="00E417A3" w:rsidRPr="000F0890">
        <w:rPr>
          <w:rFonts w:cstheme="minorHAnsi"/>
          <w:szCs w:val="28"/>
        </w:rPr>
        <w:t>,</w:t>
      </w:r>
      <w:r w:rsidRPr="000F0890">
        <w:rPr>
          <w:rFonts w:cstheme="minorHAnsi"/>
          <w:szCs w:val="28"/>
        </w:rPr>
        <w:t xml:space="preserve"> </w:t>
      </w:r>
      <w:r w:rsidR="00CF1CA6" w:rsidRPr="000F0890">
        <w:rPr>
          <w:rFonts w:cstheme="minorHAnsi"/>
          <w:szCs w:val="28"/>
        </w:rPr>
        <w:t xml:space="preserve">ou outras áreas relacionadas, </w:t>
      </w:r>
      <w:r w:rsidRPr="000F0890">
        <w:rPr>
          <w:rFonts w:cstheme="minorHAnsi"/>
          <w:szCs w:val="28"/>
        </w:rPr>
        <w:t xml:space="preserve">com ênfase em análises </w:t>
      </w:r>
      <w:r w:rsidR="00AC3E41" w:rsidRPr="000F0890">
        <w:rPr>
          <w:rFonts w:cstheme="minorHAnsi"/>
          <w:szCs w:val="28"/>
        </w:rPr>
        <w:t>de políticas públicas comparadas ou internacionais ou em cooperações com organismos econômicos internacionais</w:t>
      </w:r>
      <w:r w:rsidR="00907C3A" w:rsidRPr="000F0890">
        <w:rPr>
          <w:rFonts w:cstheme="minorHAnsi"/>
          <w:szCs w:val="28"/>
        </w:rPr>
        <w:t xml:space="preserve"> relacionadas ao objeto do presente termo de referência</w:t>
      </w:r>
      <w:r w:rsidR="00E84498" w:rsidRPr="000F0890">
        <w:rPr>
          <w:rFonts w:cstheme="minorHAnsi"/>
          <w:szCs w:val="28"/>
        </w:rPr>
        <w:t xml:space="preserve"> e que sejam consideradas </w:t>
      </w:r>
      <w:r w:rsidR="00E84498" w:rsidRPr="000F0890">
        <w:rPr>
          <w:rFonts w:cstheme="minorHAnsi"/>
          <w:szCs w:val="28"/>
        </w:rPr>
        <w:lastRenderedPageBreak/>
        <w:t>relevantes pela contratante</w:t>
      </w:r>
      <w:r w:rsidRPr="000F0890">
        <w:rPr>
          <w:rFonts w:cstheme="minorHAnsi"/>
          <w:szCs w:val="28"/>
        </w:rPr>
        <w:t xml:space="preserve">: </w:t>
      </w:r>
      <w:r w:rsidR="001A1E71" w:rsidRPr="000F0890">
        <w:rPr>
          <w:rFonts w:cstheme="minorHAnsi"/>
          <w:szCs w:val="28"/>
        </w:rPr>
        <w:t>5</w:t>
      </w:r>
      <w:r w:rsidRPr="000F0890">
        <w:rPr>
          <w:rFonts w:cstheme="minorHAnsi"/>
          <w:szCs w:val="28"/>
        </w:rPr>
        <w:t xml:space="preserve"> pontos por publicação nacional ou internacional </w:t>
      </w:r>
      <w:r w:rsidR="001A1E71" w:rsidRPr="000F0890">
        <w:rPr>
          <w:rFonts w:cstheme="minorHAnsi"/>
          <w:szCs w:val="28"/>
        </w:rPr>
        <w:t xml:space="preserve">até </w:t>
      </w:r>
      <w:r w:rsidRPr="000F0890">
        <w:rPr>
          <w:rFonts w:cstheme="minorHAnsi"/>
          <w:szCs w:val="28"/>
        </w:rPr>
        <w:t xml:space="preserve">o limite de </w:t>
      </w:r>
      <w:r w:rsidR="001A1E71" w:rsidRPr="000F0890">
        <w:rPr>
          <w:rFonts w:cstheme="minorHAnsi"/>
          <w:szCs w:val="28"/>
        </w:rPr>
        <w:t>2</w:t>
      </w:r>
      <w:r w:rsidRPr="000F0890">
        <w:rPr>
          <w:rFonts w:cstheme="minorHAnsi"/>
          <w:szCs w:val="28"/>
        </w:rPr>
        <w:t>0 pontos;</w:t>
      </w:r>
    </w:p>
    <w:p w14:paraId="6BC8F2F6" w14:textId="77777777" w:rsidR="00EE4977" w:rsidRPr="000F0890" w:rsidRDefault="00EE4977" w:rsidP="00CD5EA6">
      <w:pPr>
        <w:autoSpaceDE w:val="0"/>
        <w:autoSpaceDN w:val="0"/>
        <w:adjustRightInd w:val="0"/>
        <w:spacing w:after="0" w:line="240" w:lineRule="auto"/>
        <w:rPr>
          <w:rFonts w:cstheme="minorHAnsi"/>
          <w:color w:val="000000"/>
          <w:szCs w:val="28"/>
        </w:rPr>
      </w:pPr>
    </w:p>
    <w:p w14:paraId="2002CBB1" w14:textId="499CF7B5" w:rsidR="004177C6" w:rsidRPr="000F0890" w:rsidRDefault="004177C6" w:rsidP="00CD5EA6">
      <w:pPr>
        <w:autoSpaceDE w:val="0"/>
        <w:autoSpaceDN w:val="0"/>
        <w:adjustRightInd w:val="0"/>
        <w:spacing w:after="0" w:line="240" w:lineRule="auto"/>
        <w:contextualSpacing/>
        <w:jc w:val="both"/>
        <w:rPr>
          <w:rFonts w:eastAsia="Calibri" w:cstheme="minorHAnsi"/>
          <w:szCs w:val="28"/>
        </w:rPr>
      </w:pPr>
      <w:r w:rsidRPr="000F0890">
        <w:rPr>
          <w:rFonts w:eastAsia="Calibri" w:cstheme="minorHAnsi"/>
          <w:szCs w:val="28"/>
        </w:rPr>
        <w:t xml:space="preserve">A experiência </w:t>
      </w:r>
      <w:r w:rsidR="00521825" w:rsidRPr="000F0890">
        <w:rPr>
          <w:rFonts w:eastAsia="Calibri" w:cstheme="minorHAnsi"/>
          <w:szCs w:val="28"/>
        </w:rPr>
        <w:t>poderá</w:t>
      </w:r>
      <w:r w:rsidRPr="000F0890">
        <w:rPr>
          <w:rFonts w:eastAsia="Calibri" w:cstheme="minorHAnsi"/>
          <w:szCs w:val="28"/>
        </w:rPr>
        <w:t xml:space="preserve"> ser comprovada</w:t>
      </w:r>
      <w:r w:rsidR="00B641B6" w:rsidRPr="000F0890">
        <w:rPr>
          <w:rFonts w:eastAsia="Calibri" w:cstheme="minorHAnsi"/>
          <w:szCs w:val="28"/>
        </w:rPr>
        <w:t>, dentre outros,</w:t>
      </w:r>
      <w:r w:rsidRPr="000F0890">
        <w:rPr>
          <w:rFonts w:eastAsia="Calibri" w:cstheme="minorHAnsi"/>
          <w:szCs w:val="28"/>
        </w:rPr>
        <w:t xml:space="preserve"> por meio de publicações</w:t>
      </w:r>
      <w:r w:rsidR="005A3250" w:rsidRPr="000F0890">
        <w:rPr>
          <w:rFonts w:eastAsia="Calibri" w:cstheme="minorHAnsi"/>
          <w:szCs w:val="28"/>
        </w:rPr>
        <w:t>, diplomas, dentre outros documentos comprobatórios.</w:t>
      </w:r>
      <w:r w:rsidRPr="000F0890">
        <w:rPr>
          <w:rFonts w:eastAsia="Calibri" w:cstheme="minorHAnsi"/>
          <w:szCs w:val="28"/>
        </w:rPr>
        <w:t xml:space="preserve"> Para fins de </w:t>
      </w:r>
      <w:r w:rsidR="00AA3713" w:rsidRPr="000F0890">
        <w:rPr>
          <w:rFonts w:eastAsia="Calibri" w:cstheme="minorHAnsi"/>
          <w:szCs w:val="28"/>
        </w:rPr>
        <w:t>comprovação</w:t>
      </w:r>
      <w:r w:rsidRPr="000F0890">
        <w:rPr>
          <w:rFonts w:eastAsia="Calibri" w:cstheme="minorHAnsi"/>
          <w:szCs w:val="28"/>
        </w:rPr>
        <w:t xml:space="preserve">, </w:t>
      </w:r>
      <w:r w:rsidR="00AA3713" w:rsidRPr="000F0890">
        <w:rPr>
          <w:rFonts w:eastAsia="Calibri" w:cstheme="minorHAnsi"/>
          <w:szCs w:val="28"/>
        </w:rPr>
        <w:t xml:space="preserve">pode ser </w:t>
      </w:r>
      <w:r w:rsidRPr="000F0890">
        <w:rPr>
          <w:rFonts w:eastAsia="Calibri" w:cstheme="minorHAnsi"/>
          <w:szCs w:val="28"/>
        </w:rPr>
        <w:t xml:space="preserve">considerado currículo Lattes encaminhado. Caberá à equipe da </w:t>
      </w:r>
      <w:r w:rsidR="00A04A2E" w:rsidRPr="000F0890">
        <w:rPr>
          <w:rFonts w:eastAsia="Calibri" w:cstheme="minorHAnsi"/>
          <w:szCs w:val="28"/>
        </w:rPr>
        <w:t>SENACON</w:t>
      </w:r>
      <w:r w:rsidRPr="000F0890">
        <w:rPr>
          <w:rFonts w:eastAsia="Calibri" w:cstheme="minorHAnsi"/>
          <w:szCs w:val="28"/>
        </w:rPr>
        <w:t xml:space="preserve"> o julgamento quanto à adequação das publicações e/ou </w:t>
      </w:r>
      <w:r w:rsidR="005A3250" w:rsidRPr="000F0890">
        <w:rPr>
          <w:rFonts w:eastAsia="Calibri" w:cstheme="minorHAnsi"/>
          <w:szCs w:val="28"/>
        </w:rPr>
        <w:t xml:space="preserve">documentos apresentados </w:t>
      </w:r>
      <w:r w:rsidRPr="000F0890">
        <w:rPr>
          <w:rFonts w:eastAsia="Calibri" w:cstheme="minorHAnsi"/>
          <w:szCs w:val="28"/>
        </w:rPr>
        <w:t>aos Requisitos Classificatórios.</w:t>
      </w:r>
    </w:p>
    <w:p w14:paraId="6E0A6411" w14:textId="77777777" w:rsidR="00EE4977" w:rsidRPr="000F0890" w:rsidRDefault="00EE4977" w:rsidP="00CD5EA6">
      <w:pPr>
        <w:autoSpaceDE w:val="0"/>
        <w:autoSpaceDN w:val="0"/>
        <w:adjustRightInd w:val="0"/>
        <w:spacing w:after="0" w:line="240" w:lineRule="auto"/>
        <w:rPr>
          <w:rFonts w:cstheme="minorHAnsi"/>
          <w:color w:val="000000"/>
          <w:szCs w:val="28"/>
        </w:rPr>
      </w:pPr>
    </w:p>
    <w:p w14:paraId="1FADCEC6" w14:textId="77777777" w:rsidR="00EE4977" w:rsidRPr="000F0890" w:rsidRDefault="00EE4977" w:rsidP="00CD5EA6">
      <w:pPr>
        <w:autoSpaceDE w:val="0"/>
        <w:autoSpaceDN w:val="0"/>
        <w:adjustRightInd w:val="0"/>
        <w:spacing w:after="0" w:line="240" w:lineRule="auto"/>
        <w:rPr>
          <w:rFonts w:cstheme="minorHAnsi"/>
          <w:b/>
          <w:color w:val="000000"/>
          <w:szCs w:val="28"/>
        </w:rPr>
      </w:pPr>
      <w:r w:rsidRPr="000F0890">
        <w:rPr>
          <w:rFonts w:cstheme="minorHAnsi"/>
          <w:b/>
          <w:color w:val="000000"/>
          <w:szCs w:val="28"/>
        </w:rPr>
        <w:t>Entrevista (pontuáveis):</w:t>
      </w:r>
      <w:r w:rsidRPr="000F0890" w:rsidDel="00B11DFF">
        <w:rPr>
          <w:rFonts w:cstheme="minorHAnsi"/>
          <w:b/>
          <w:color w:val="000000"/>
          <w:szCs w:val="28"/>
        </w:rPr>
        <w:t xml:space="preserve"> </w:t>
      </w:r>
    </w:p>
    <w:p w14:paraId="69E2394D" w14:textId="097872BA" w:rsidR="00EE4977" w:rsidRPr="000F0890" w:rsidRDefault="00EE4977" w:rsidP="00CD5EA6">
      <w:pPr>
        <w:spacing w:after="0" w:line="240" w:lineRule="auto"/>
        <w:jc w:val="both"/>
        <w:rPr>
          <w:rFonts w:eastAsia="Calibri" w:cstheme="minorHAnsi"/>
          <w:szCs w:val="28"/>
          <w:lang w:eastAsia="pt-BR"/>
        </w:rPr>
      </w:pPr>
      <w:r w:rsidRPr="000F0890">
        <w:rPr>
          <w:rFonts w:eastAsia="Calibri" w:cstheme="minorHAnsi"/>
          <w:szCs w:val="28"/>
          <w:lang w:eastAsia="pt-BR"/>
        </w:rPr>
        <w:t xml:space="preserve">Serão convocados para a entrevista até 3 (três) candidatos com maior pontuação nos critérios classificatórios. Será constituída Comissão de Avaliação composta por técnicos </w:t>
      </w:r>
      <w:r w:rsidR="00E36E58" w:rsidRPr="000F0890">
        <w:rPr>
          <w:rFonts w:eastAsia="Calibri" w:cstheme="minorHAnsi"/>
          <w:szCs w:val="28"/>
          <w:lang w:eastAsia="pt-BR"/>
        </w:rPr>
        <w:t xml:space="preserve">da </w:t>
      </w:r>
      <w:r w:rsidR="00A04A2E" w:rsidRPr="000F0890">
        <w:rPr>
          <w:rFonts w:eastAsia="Calibri" w:cstheme="minorHAnsi"/>
          <w:szCs w:val="28"/>
          <w:lang w:eastAsia="pt-BR"/>
        </w:rPr>
        <w:t>SENACON</w:t>
      </w:r>
      <w:r w:rsidRPr="000F0890">
        <w:rPr>
          <w:rFonts w:eastAsia="Calibri" w:cstheme="minorHAnsi"/>
          <w:szCs w:val="28"/>
          <w:lang w:eastAsia="pt-BR"/>
        </w:rPr>
        <w:t xml:space="preserve"> para entrevista dos candidatos. Cada membro da Comissão de Avaliação atribuirá pontuação à entrevista de cada candidato conforme requisitos e conceitos estabelecidos no quadro a seguir. Os candidatos serão pontuados conforme quadro a seguir, sendo a nota da entrevista a média simples obtida.</w:t>
      </w:r>
    </w:p>
    <w:p w14:paraId="26BD21BB" w14:textId="77777777" w:rsidR="00EE4977" w:rsidRPr="000F0890" w:rsidRDefault="00EE4977" w:rsidP="00CD5EA6">
      <w:pPr>
        <w:spacing w:after="0" w:line="240" w:lineRule="auto"/>
        <w:jc w:val="both"/>
        <w:rPr>
          <w:rFonts w:eastAsia="Calibri" w:cstheme="minorHAnsi"/>
          <w:szCs w:val="28"/>
        </w:rPr>
      </w:pPr>
    </w:p>
    <w:tbl>
      <w:tblPr>
        <w:tblW w:w="0" w:type="auto"/>
        <w:jc w:val="center"/>
        <w:tblCellMar>
          <w:left w:w="0" w:type="dxa"/>
          <w:right w:w="0" w:type="dxa"/>
        </w:tblCellMar>
        <w:tblLook w:val="04A0" w:firstRow="1" w:lastRow="0" w:firstColumn="1" w:lastColumn="0" w:noHBand="0" w:noVBand="1"/>
      </w:tblPr>
      <w:tblGrid>
        <w:gridCol w:w="5102"/>
        <w:gridCol w:w="1527"/>
        <w:gridCol w:w="1494"/>
      </w:tblGrid>
      <w:tr w:rsidR="00EE4977" w:rsidRPr="000F0890" w14:paraId="6C755D6B" w14:textId="77777777" w:rsidTr="00EE4977">
        <w:trPr>
          <w:trHeight w:val="510"/>
          <w:jc w:val="center"/>
        </w:trPr>
        <w:tc>
          <w:tcPr>
            <w:tcW w:w="51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0C3C5D8" w14:textId="77777777" w:rsidR="00EE4977" w:rsidRPr="000F0890" w:rsidRDefault="00EE4977" w:rsidP="00CD5EA6">
            <w:pPr>
              <w:autoSpaceDE w:val="0"/>
              <w:autoSpaceDN w:val="0"/>
              <w:spacing w:after="0" w:line="240" w:lineRule="auto"/>
              <w:ind w:left="171"/>
              <w:rPr>
                <w:rFonts w:eastAsia="Calibri" w:cstheme="minorHAnsi"/>
                <w:szCs w:val="28"/>
              </w:rPr>
            </w:pPr>
            <w:r w:rsidRPr="000F0890">
              <w:rPr>
                <w:rFonts w:eastAsia="Calibri" w:cstheme="minorHAnsi"/>
                <w:b/>
                <w:bCs/>
                <w:szCs w:val="28"/>
              </w:rPr>
              <w:t>Requisitos</w:t>
            </w:r>
          </w:p>
        </w:tc>
        <w:tc>
          <w:tcPr>
            <w:tcW w:w="152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189D12D" w14:textId="77777777" w:rsidR="00EE4977" w:rsidRPr="000F0890" w:rsidRDefault="00EE4977" w:rsidP="00CD5EA6">
            <w:pPr>
              <w:autoSpaceDE w:val="0"/>
              <w:autoSpaceDN w:val="0"/>
              <w:spacing w:after="0" w:line="240" w:lineRule="auto"/>
              <w:rPr>
                <w:rFonts w:eastAsia="Calibri" w:cstheme="minorHAnsi"/>
                <w:szCs w:val="28"/>
              </w:rPr>
            </w:pPr>
            <w:r w:rsidRPr="000F0890">
              <w:rPr>
                <w:rFonts w:eastAsia="Calibri" w:cstheme="minorHAnsi"/>
                <w:b/>
                <w:bCs/>
                <w:szCs w:val="28"/>
              </w:rPr>
              <w:t>Conceitos</w:t>
            </w:r>
          </w:p>
        </w:tc>
        <w:tc>
          <w:tcPr>
            <w:tcW w:w="149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F2A7FCC" w14:textId="77777777" w:rsidR="00EE4977" w:rsidRPr="000F0890" w:rsidRDefault="00EE4977" w:rsidP="00CD5EA6">
            <w:pPr>
              <w:autoSpaceDE w:val="0"/>
              <w:autoSpaceDN w:val="0"/>
              <w:spacing w:after="0" w:line="240" w:lineRule="auto"/>
              <w:jc w:val="center"/>
              <w:rPr>
                <w:rFonts w:eastAsia="Calibri" w:cstheme="minorHAnsi"/>
                <w:szCs w:val="28"/>
              </w:rPr>
            </w:pPr>
            <w:r w:rsidRPr="000F0890">
              <w:rPr>
                <w:rFonts w:eastAsia="Calibri" w:cstheme="minorHAnsi"/>
                <w:b/>
                <w:bCs/>
                <w:szCs w:val="28"/>
              </w:rPr>
              <w:t>Pontos</w:t>
            </w:r>
          </w:p>
        </w:tc>
      </w:tr>
      <w:tr w:rsidR="00EE4977" w:rsidRPr="000F0890" w14:paraId="69AEFB03" w14:textId="77777777" w:rsidTr="008F1AD6">
        <w:trPr>
          <w:trHeight w:val="340"/>
          <w:jc w:val="center"/>
        </w:trPr>
        <w:tc>
          <w:tcPr>
            <w:tcW w:w="51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DC76E" w14:textId="7CF951D3" w:rsidR="00EE4977" w:rsidRPr="000F0890" w:rsidRDefault="005A3250" w:rsidP="00CD5EA6">
            <w:pPr>
              <w:numPr>
                <w:ilvl w:val="0"/>
                <w:numId w:val="5"/>
              </w:numPr>
              <w:autoSpaceDE w:val="0"/>
              <w:autoSpaceDN w:val="0"/>
              <w:spacing w:after="0" w:line="240" w:lineRule="auto"/>
              <w:ind w:left="454"/>
              <w:contextualSpacing/>
              <w:rPr>
                <w:rFonts w:eastAsia="Calibri" w:cstheme="minorHAnsi"/>
                <w:szCs w:val="28"/>
              </w:rPr>
            </w:pPr>
            <w:r w:rsidRPr="000F0890">
              <w:rPr>
                <w:rFonts w:eastAsia="Calibri" w:cstheme="minorHAnsi"/>
                <w:szCs w:val="28"/>
              </w:rPr>
              <w:t xml:space="preserve">Conhecimentos acerca do funcionamento de organismos econômicos internacionais, especialmente da OCDE, bem como de organismos internacionais e regionais </w:t>
            </w:r>
            <w:r w:rsidR="00895F1C" w:rsidRPr="000F0890">
              <w:rPr>
                <w:rFonts w:eastAsia="Calibri" w:cstheme="minorHAnsi"/>
                <w:szCs w:val="28"/>
              </w:rPr>
              <w:t>voltados à defesa da propriedade intelectual</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8C703"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7A842" w14:textId="4B49E1B5"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3</w:t>
            </w:r>
          </w:p>
        </w:tc>
      </w:tr>
      <w:tr w:rsidR="00EE4977" w:rsidRPr="000F0890" w14:paraId="599C8584" w14:textId="77777777" w:rsidTr="009274C2">
        <w:trPr>
          <w:trHeight w:val="473"/>
          <w:jc w:val="center"/>
        </w:trPr>
        <w:tc>
          <w:tcPr>
            <w:tcW w:w="0" w:type="auto"/>
            <w:vMerge/>
            <w:tcBorders>
              <w:top w:val="nil"/>
              <w:left w:val="single" w:sz="8" w:space="0" w:color="auto"/>
              <w:bottom w:val="single" w:sz="8" w:space="0" w:color="auto"/>
              <w:right w:val="single" w:sz="8" w:space="0" w:color="auto"/>
            </w:tcBorders>
            <w:vAlign w:val="center"/>
            <w:hideMark/>
          </w:tcPr>
          <w:p w14:paraId="78E098D9"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4B936"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23A89" w14:textId="6C64CCFE"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5</w:t>
            </w:r>
          </w:p>
        </w:tc>
      </w:tr>
      <w:tr w:rsidR="00EE4977" w:rsidRPr="000F0890" w14:paraId="4D3B8652"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64BAFA6F"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65A39"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Ótimo</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03E1B" w14:textId="72193038"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10</w:t>
            </w:r>
          </w:p>
        </w:tc>
      </w:tr>
      <w:tr w:rsidR="00EE4977" w:rsidRPr="000F0890" w14:paraId="28E48A88" w14:textId="77777777" w:rsidTr="009274C2">
        <w:trPr>
          <w:trHeight w:val="743"/>
          <w:jc w:val="center"/>
        </w:trPr>
        <w:tc>
          <w:tcPr>
            <w:tcW w:w="51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CE302" w14:textId="093DE00E" w:rsidR="00EE4977" w:rsidRPr="000F0890" w:rsidRDefault="00EE4977" w:rsidP="00E84498">
            <w:pPr>
              <w:numPr>
                <w:ilvl w:val="0"/>
                <w:numId w:val="5"/>
              </w:numPr>
              <w:autoSpaceDE w:val="0"/>
              <w:autoSpaceDN w:val="0"/>
              <w:spacing w:after="0" w:line="240" w:lineRule="auto"/>
              <w:ind w:left="454"/>
              <w:contextualSpacing/>
              <w:rPr>
                <w:rFonts w:eastAsia="Calibri" w:cstheme="minorHAnsi"/>
                <w:szCs w:val="28"/>
              </w:rPr>
            </w:pPr>
            <w:r w:rsidRPr="000F0890">
              <w:rPr>
                <w:rFonts w:eastAsia="Calibri" w:cstheme="minorHAnsi"/>
                <w:szCs w:val="28"/>
              </w:rPr>
              <w:t xml:space="preserve">Conhecimentos </w:t>
            </w:r>
            <w:r w:rsidR="005A3250" w:rsidRPr="000F0890">
              <w:rPr>
                <w:rFonts w:eastAsia="Calibri" w:cstheme="minorHAnsi"/>
                <w:szCs w:val="28"/>
              </w:rPr>
              <w:t>sobre a</w:t>
            </w:r>
            <w:r w:rsidR="00895F1C" w:rsidRPr="000F0890">
              <w:rPr>
                <w:rFonts w:eastAsia="Calibri" w:cstheme="minorHAnsi"/>
                <w:szCs w:val="28"/>
              </w:rPr>
              <w:t xml:space="preserve"> defesa da propriedade intelectual no Brasil e sobre áreas afinas, tais como </w:t>
            </w:r>
            <w:r w:rsidR="00E84498" w:rsidRPr="000F0890">
              <w:rPr>
                <w:rFonts w:eastAsia="Calibri" w:cstheme="minorHAnsi"/>
                <w:szCs w:val="28"/>
              </w:rPr>
              <w:t>o direito da propriedade intelectual – aqui compreendida também as políticas públicas voltadas para área e atuação</w:t>
            </w:r>
            <w:r w:rsidR="006B0951">
              <w:rPr>
                <w:rFonts w:eastAsia="Calibri" w:cstheme="minorHAnsi"/>
                <w:szCs w:val="28"/>
              </w:rPr>
              <w:t xml:space="preserve"> </w:t>
            </w:r>
            <w:r w:rsidR="00E84498" w:rsidRPr="000F0890">
              <w:rPr>
                <w:rFonts w:eastAsia="Calibri" w:cstheme="minorHAnsi"/>
                <w:szCs w:val="28"/>
              </w:rPr>
              <w:t xml:space="preserve">do Estado na sua proteção, na área criminal ou fora dela - </w:t>
            </w:r>
            <w:r w:rsidR="006C29B8" w:rsidRPr="000F0890">
              <w:rPr>
                <w:rFonts w:eastAsia="Calibri" w:cstheme="minorHAnsi"/>
                <w:szCs w:val="28"/>
              </w:rPr>
              <w:t xml:space="preserve">a defesa da concorrência, </w:t>
            </w:r>
            <w:r w:rsidR="005A3250" w:rsidRPr="000F0890">
              <w:rPr>
                <w:rFonts w:eastAsia="Calibri" w:cstheme="minorHAnsi"/>
                <w:szCs w:val="28"/>
              </w:rPr>
              <w:t>políticas públicas e a análise econômica do direito</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DC128"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A7F811" w14:textId="4B5BCF9A"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3</w:t>
            </w:r>
          </w:p>
        </w:tc>
      </w:tr>
      <w:tr w:rsidR="00EE4977" w:rsidRPr="000F0890" w14:paraId="66FF4A95" w14:textId="77777777" w:rsidTr="009274C2">
        <w:trPr>
          <w:trHeight w:val="683"/>
          <w:jc w:val="center"/>
        </w:trPr>
        <w:tc>
          <w:tcPr>
            <w:tcW w:w="0" w:type="auto"/>
            <w:vMerge/>
            <w:tcBorders>
              <w:top w:val="nil"/>
              <w:left w:val="single" w:sz="8" w:space="0" w:color="auto"/>
              <w:bottom w:val="single" w:sz="8" w:space="0" w:color="auto"/>
              <w:right w:val="single" w:sz="8" w:space="0" w:color="auto"/>
            </w:tcBorders>
            <w:vAlign w:val="center"/>
            <w:hideMark/>
          </w:tcPr>
          <w:p w14:paraId="62A33B87"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F85C2"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B238A" w14:textId="1C381925"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5</w:t>
            </w:r>
          </w:p>
        </w:tc>
      </w:tr>
      <w:tr w:rsidR="00EE4977" w:rsidRPr="000F0890" w14:paraId="200F4D2E"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6ADD3415"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F06E"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Ótimo</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B8DE4" w14:textId="2F295DE2"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10</w:t>
            </w:r>
          </w:p>
        </w:tc>
      </w:tr>
      <w:tr w:rsidR="00EE4977" w:rsidRPr="000F0890" w14:paraId="634A9C4D" w14:textId="77777777" w:rsidTr="008F1AD6">
        <w:trPr>
          <w:trHeight w:val="340"/>
          <w:jc w:val="center"/>
        </w:trPr>
        <w:tc>
          <w:tcPr>
            <w:tcW w:w="510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BF720F" w14:textId="4918FDFA" w:rsidR="00EE4977" w:rsidRPr="000F0890" w:rsidRDefault="00EE4977" w:rsidP="00CD5EA6">
            <w:pPr>
              <w:numPr>
                <w:ilvl w:val="0"/>
                <w:numId w:val="5"/>
              </w:numPr>
              <w:autoSpaceDE w:val="0"/>
              <w:autoSpaceDN w:val="0"/>
              <w:spacing w:after="0" w:line="240" w:lineRule="auto"/>
              <w:ind w:left="454"/>
              <w:contextualSpacing/>
              <w:rPr>
                <w:rFonts w:eastAsia="Calibri" w:cstheme="minorHAnsi"/>
                <w:szCs w:val="28"/>
              </w:rPr>
            </w:pPr>
            <w:r w:rsidRPr="000F0890">
              <w:rPr>
                <w:rFonts w:eastAsia="Calibri" w:cstheme="minorHAnsi"/>
                <w:szCs w:val="28"/>
              </w:rPr>
              <w:t>Capacidade de comunicação</w:t>
            </w:r>
            <w:r w:rsidR="005A3250" w:rsidRPr="000F0890">
              <w:rPr>
                <w:rFonts w:eastAsia="Calibri" w:cstheme="minorHAnsi"/>
                <w:szCs w:val="28"/>
              </w:rPr>
              <w:t xml:space="preserve"> </w:t>
            </w:r>
            <w:r w:rsidR="002B68C4" w:rsidRPr="000F0890">
              <w:rPr>
                <w:rFonts w:eastAsia="Calibri" w:cstheme="minorHAnsi"/>
                <w:szCs w:val="28"/>
              </w:rPr>
              <w:t>– em ambos os idiomas português e inglês</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7A3F5"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9C72B" w14:textId="61037ED7"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3</w:t>
            </w:r>
          </w:p>
        </w:tc>
      </w:tr>
      <w:tr w:rsidR="00EE4977" w:rsidRPr="000F0890" w14:paraId="51843DD1" w14:textId="77777777" w:rsidTr="008F1AD6">
        <w:trPr>
          <w:trHeight w:val="340"/>
          <w:jc w:val="center"/>
        </w:trPr>
        <w:tc>
          <w:tcPr>
            <w:tcW w:w="0" w:type="auto"/>
            <w:vMerge/>
            <w:tcBorders>
              <w:top w:val="nil"/>
              <w:left w:val="single" w:sz="8" w:space="0" w:color="auto"/>
              <w:bottom w:val="single" w:sz="4" w:space="0" w:color="auto"/>
              <w:right w:val="single" w:sz="8" w:space="0" w:color="auto"/>
            </w:tcBorders>
            <w:vAlign w:val="center"/>
            <w:hideMark/>
          </w:tcPr>
          <w:p w14:paraId="405B3474"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810FF"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0CBB9" w14:textId="5E25F2D8"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5</w:t>
            </w:r>
          </w:p>
        </w:tc>
      </w:tr>
      <w:tr w:rsidR="00EE4977" w:rsidRPr="000F0890" w14:paraId="543AF8DD" w14:textId="77777777" w:rsidTr="008F1AD6">
        <w:trPr>
          <w:trHeight w:val="340"/>
          <w:jc w:val="center"/>
        </w:trPr>
        <w:tc>
          <w:tcPr>
            <w:tcW w:w="0" w:type="auto"/>
            <w:vMerge/>
            <w:tcBorders>
              <w:top w:val="nil"/>
              <w:left w:val="single" w:sz="8" w:space="0" w:color="auto"/>
              <w:bottom w:val="single" w:sz="4" w:space="0" w:color="auto"/>
              <w:right w:val="single" w:sz="8" w:space="0" w:color="auto"/>
            </w:tcBorders>
            <w:vAlign w:val="center"/>
            <w:hideMark/>
          </w:tcPr>
          <w:p w14:paraId="59444AF3" w14:textId="77777777" w:rsidR="00EE4977" w:rsidRPr="000F0890" w:rsidRDefault="00EE4977" w:rsidP="00CD5EA6">
            <w:pPr>
              <w:spacing w:after="0" w:line="240" w:lineRule="auto"/>
              <w:rPr>
                <w:rFonts w:eastAsia="Calibri" w:cstheme="minorHAnsi"/>
                <w:szCs w:val="28"/>
              </w:rPr>
            </w:pPr>
          </w:p>
        </w:tc>
        <w:tc>
          <w:tcPr>
            <w:tcW w:w="15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BFC25D1"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Ótimo</w:t>
            </w:r>
          </w:p>
        </w:tc>
        <w:tc>
          <w:tcPr>
            <w:tcW w:w="1494" w:type="dxa"/>
            <w:tcBorders>
              <w:top w:val="nil"/>
              <w:left w:val="nil"/>
              <w:bottom w:val="single" w:sz="4" w:space="0" w:color="auto"/>
              <w:right w:val="single" w:sz="8" w:space="0" w:color="auto"/>
            </w:tcBorders>
            <w:tcMar>
              <w:top w:w="0" w:type="dxa"/>
              <w:left w:w="108" w:type="dxa"/>
              <w:bottom w:w="0" w:type="dxa"/>
              <w:right w:w="108" w:type="dxa"/>
            </w:tcMar>
            <w:vAlign w:val="center"/>
          </w:tcPr>
          <w:p w14:paraId="03439F17" w14:textId="70E22228"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10</w:t>
            </w:r>
          </w:p>
        </w:tc>
      </w:tr>
      <w:tr w:rsidR="00EE4977" w:rsidRPr="000F0890" w14:paraId="2A06B39A" w14:textId="77777777" w:rsidTr="008F1AD6">
        <w:trPr>
          <w:trHeight w:val="340"/>
          <w:jc w:val="center"/>
        </w:trPr>
        <w:tc>
          <w:tcPr>
            <w:tcW w:w="6629" w:type="dxa"/>
            <w:gridSpan w:val="2"/>
            <w:tcBorders>
              <w:top w:val="single" w:sz="4" w:space="0" w:color="auto"/>
              <w:left w:val="single" w:sz="8" w:space="0" w:color="auto"/>
              <w:bottom w:val="single" w:sz="8" w:space="0" w:color="auto"/>
              <w:right w:val="single" w:sz="8" w:space="0" w:color="auto"/>
            </w:tcBorders>
            <w:vAlign w:val="center"/>
            <w:hideMark/>
          </w:tcPr>
          <w:p w14:paraId="756A2960" w14:textId="77777777" w:rsidR="00EE4977" w:rsidRPr="000F0890" w:rsidRDefault="00EE4977" w:rsidP="00CD5EA6">
            <w:pPr>
              <w:autoSpaceDE w:val="0"/>
              <w:autoSpaceDN w:val="0"/>
              <w:spacing w:after="0" w:line="240" w:lineRule="auto"/>
              <w:jc w:val="right"/>
              <w:rPr>
                <w:rFonts w:eastAsia="Calibri" w:cstheme="minorHAnsi"/>
                <w:szCs w:val="28"/>
              </w:rPr>
            </w:pPr>
            <w:r w:rsidRPr="000F0890">
              <w:rPr>
                <w:rFonts w:eastAsia="Calibri" w:cstheme="minorHAnsi"/>
                <w:szCs w:val="28"/>
              </w:rPr>
              <w:t>Pontuação Máxima</w:t>
            </w:r>
          </w:p>
        </w:tc>
        <w:tc>
          <w:tcPr>
            <w:tcW w:w="14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C238B9" w14:textId="2E4542A2" w:rsidR="00EE4977" w:rsidRPr="000F0890" w:rsidRDefault="00E36A20" w:rsidP="00CD5EA6">
            <w:pPr>
              <w:autoSpaceDE w:val="0"/>
              <w:autoSpaceDN w:val="0"/>
              <w:spacing w:after="0" w:line="240" w:lineRule="auto"/>
              <w:ind w:right="328"/>
              <w:jc w:val="right"/>
              <w:rPr>
                <w:rFonts w:eastAsia="Calibri" w:cstheme="minorHAnsi"/>
                <w:szCs w:val="28"/>
              </w:rPr>
            </w:pPr>
            <w:r>
              <w:rPr>
                <w:rFonts w:eastAsia="Calibri" w:cstheme="minorHAnsi"/>
                <w:szCs w:val="28"/>
              </w:rPr>
              <w:t>30</w:t>
            </w:r>
          </w:p>
        </w:tc>
      </w:tr>
    </w:tbl>
    <w:p w14:paraId="5E24DCBB" w14:textId="77777777" w:rsidR="00EE4977" w:rsidRPr="000F0890" w:rsidRDefault="00EE4977" w:rsidP="00CD5EA6">
      <w:pPr>
        <w:autoSpaceDE w:val="0"/>
        <w:autoSpaceDN w:val="0"/>
        <w:adjustRightInd w:val="0"/>
        <w:spacing w:after="0" w:line="240" w:lineRule="auto"/>
        <w:rPr>
          <w:rFonts w:cstheme="minorHAnsi"/>
          <w:b/>
          <w:color w:val="000000"/>
          <w:szCs w:val="28"/>
        </w:rPr>
      </w:pPr>
    </w:p>
    <w:p w14:paraId="58038490" w14:textId="77777777" w:rsidR="008718B1" w:rsidRPr="000F0890" w:rsidRDefault="008718B1" w:rsidP="00CD5EA6">
      <w:pPr>
        <w:autoSpaceDE w:val="0"/>
        <w:autoSpaceDN w:val="0"/>
        <w:adjustRightInd w:val="0"/>
        <w:spacing w:after="0" w:line="240" w:lineRule="auto"/>
        <w:ind w:left="567"/>
        <w:rPr>
          <w:rFonts w:eastAsia="Calibri" w:cstheme="minorHAnsi"/>
          <w:b/>
          <w:szCs w:val="28"/>
          <w:u w:val="single"/>
        </w:rPr>
      </w:pPr>
      <w:r w:rsidRPr="000F0890">
        <w:rPr>
          <w:rFonts w:eastAsia="Calibri" w:cstheme="minorHAnsi"/>
          <w:szCs w:val="28"/>
        </w:rPr>
        <w:t>Observações</w:t>
      </w:r>
      <w:r w:rsidRPr="000F0890">
        <w:rPr>
          <w:rFonts w:eastAsia="Calibri" w:cstheme="minorHAnsi"/>
          <w:b/>
          <w:szCs w:val="28"/>
          <w:u w:val="single"/>
        </w:rPr>
        <w:t>:</w:t>
      </w:r>
    </w:p>
    <w:p w14:paraId="1A015BDC" w14:textId="77777777" w:rsidR="008718B1" w:rsidRPr="000F0890" w:rsidRDefault="008718B1" w:rsidP="00CD5EA6">
      <w:pPr>
        <w:autoSpaceDE w:val="0"/>
        <w:autoSpaceDN w:val="0"/>
        <w:adjustRightInd w:val="0"/>
        <w:spacing w:after="0" w:line="240" w:lineRule="auto"/>
        <w:jc w:val="both"/>
        <w:rPr>
          <w:rFonts w:eastAsia="Calibri" w:cstheme="minorHAnsi"/>
          <w:szCs w:val="28"/>
        </w:rPr>
      </w:pPr>
    </w:p>
    <w:p w14:paraId="11FD4D55" w14:textId="226A1544" w:rsidR="008718B1" w:rsidRPr="000F0890" w:rsidRDefault="008718B1" w:rsidP="00CD5EA6">
      <w:pPr>
        <w:autoSpaceDE w:val="0"/>
        <w:autoSpaceDN w:val="0"/>
        <w:adjustRightInd w:val="0"/>
        <w:spacing w:after="0" w:line="240" w:lineRule="auto"/>
        <w:ind w:left="567"/>
        <w:jc w:val="both"/>
        <w:rPr>
          <w:rFonts w:eastAsia="Calibri" w:cstheme="minorHAnsi"/>
          <w:b/>
          <w:bCs/>
          <w:szCs w:val="28"/>
        </w:rPr>
      </w:pPr>
      <w:r w:rsidRPr="000F0890">
        <w:rPr>
          <w:rFonts w:eastAsia="Calibri" w:cstheme="minorHAnsi"/>
          <w:b/>
          <w:bCs/>
          <w:szCs w:val="28"/>
        </w:rPr>
        <w:t xml:space="preserve">Durante a </w:t>
      </w:r>
      <w:r w:rsidRPr="000F0890">
        <w:rPr>
          <w:rFonts w:eastAsia="Calibri" w:cstheme="minorHAnsi"/>
          <w:szCs w:val="28"/>
        </w:rPr>
        <w:t>vigência</w:t>
      </w:r>
      <w:r w:rsidRPr="000F0890">
        <w:rPr>
          <w:rFonts w:eastAsia="Calibri" w:cstheme="minorHAnsi"/>
          <w:b/>
          <w:bCs/>
          <w:szCs w:val="28"/>
        </w:rPr>
        <w:t xml:space="preserve"> da Lei de Diretrizes Orçamentárias – LDO </w:t>
      </w:r>
      <w:r w:rsidR="00A40D65" w:rsidRPr="000F0890">
        <w:rPr>
          <w:rFonts w:eastAsia="Calibri" w:cstheme="minorHAnsi"/>
          <w:b/>
          <w:bCs/>
          <w:szCs w:val="28"/>
        </w:rPr>
        <w:t>201</w:t>
      </w:r>
      <w:r w:rsidR="009C4C9F" w:rsidRPr="000F0890">
        <w:rPr>
          <w:rFonts w:eastAsia="Calibri" w:cstheme="minorHAnsi"/>
          <w:b/>
          <w:bCs/>
          <w:szCs w:val="28"/>
        </w:rPr>
        <w:t>9</w:t>
      </w:r>
      <w:r w:rsidRPr="000F0890">
        <w:rPr>
          <w:rFonts w:eastAsia="Calibri" w:cstheme="minorHAnsi"/>
          <w:b/>
          <w:bCs/>
          <w:szCs w:val="28"/>
        </w:rPr>
        <w:t>, é permitida a contratação de servidores públicos que se encontrem em licença sem remuneração para tratar de interesse particular.</w:t>
      </w:r>
    </w:p>
    <w:p w14:paraId="3D8C768B" w14:textId="77777777" w:rsidR="008718B1" w:rsidRPr="000F0890" w:rsidRDefault="008718B1" w:rsidP="00CD5EA6">
      <w:pPr>
        <w:autoSpaceDE w:val="0"/>
        <w:autoSpaceDN w:val="0"/>
        <w:adjustRightInd w:val="0"/>
        <w:spacing w:after="0" w:line="240" w:lineRule="auto"/>
        <w:jc w:val="both"/>
        <w:rPr>
          <w:rFonts w:eastAsia="Calibri" w:cstheme="minorHAnsi"/>
          <w:b/>
          <w:bCs/>
          <w:szCs w:val="28"/>
        </w:rPr>
      </w:pPr>
    </w:p>
    <w:p w14:paraId="50AC82F8" w14:textId="5D2CE32C" w:rsidR="008718B1" w:rsidRPr="000F0890" w:rsidRDefault="008718B1" w:rsidP="00CD5EA6">
      <w:pPr>
        <w:autoSpaceDE w:val="0"/>
        <w:autoSpaceDN w:val="0"/>
        <w:adjustRightInd w:val="0"/>
        <w:spacing w:after="0" w:line="240" w:lineRule="auto"/>
        <w:ind w:left="567"/>
        <w:jc w:val="both"/>
        <w:rPr>
          <w:rFonts w:eastAsia="Calibri" w:cstheme="minorHAnsi"/>
          <w:szCs w:val="28"/>
        </w:rPr>
      </w:pPr>
      <w:r w:rsidRPr="000F0890">
        <w:rPr>
          <w:rFonts w:eastAsia="Calibri" w:cstheme="minorHAnsi"/>
          <w:szCs w:val="28"/>
        </w:rPr>
        <w:t xml:space="preserve">Ainda, durante a vigência da Lei de Diretrizes Orçamentárias – LDO </w:t>
      </w:r>
      <w:r w:rsidR="00C26154" w:rsidRPr="000F0890">
        <w:rPr>
          <w:rFonts w:eastAsia="Calibri" w:cstheme="minorHAnsi"/>
          <w:szCs w:val="28"/>
        </w:rPr>
        <w:t>201</w:t>
      </w:r>
      <w:r w:rsidR="009C4C9F" w:rsidRPr="000F0890">
        <w:rPr>
          <w:rFonts w:eastAsia="Calibri" w:cstheme="minorHAnsi"/>
          <w:szCs w:val="28"/>
        </w:rPr>
        <w:t>9</w:t>
      </w:r>
      <w:r w:rsidRPr="000F0890">
        <w:rPr>
          <w:rFonts w:eastAsia="Calibri" w:cstheme="minorHAnsi"/>
          <w:szCs w:val="28"/>
        </w:rPr>
        <w:t xml:space="preserve"> é permitida a contratação de professor de Universidades para realização de pesquisas e estudos de excelência, desde que: haja declaração do chefe imediato e do dirigente máximo do órgão de origem de inexistência de incompatibilidade de horários e de comprometimento das atividades atribuídas. Os projetos de pesquisas e estudos devem ser aprovados pelo dirigente máximo do órgão ou da entidade ao qual esteja vinculado o professor. </w:t>
      </w:r>
    </w:p>
    <w:p w14:paraId="05294115" w14:textId="77777777" w:rsidR="008718B1" w:rsidRPr="000F0890" w:rsidRDefault="008718B1" w:rsidP="00CD5EA6">
      <w:pPr>
        <w:autoSpaceDE w:val="0"/>
        <w:autoSpaceDN w:val="0"/>
        <w:adjustRightInd w:val="0"/>
        <w:spacing w:after="0" w:line="240" w:lineRule="auto"/>
        <w:jc w:val="both"/>
        <w:rPr>
          <w:rFonts w:eastAsia="Calibri" w:cstheme="minorHAnsi"/>
          <w:szCs w:val="28"/>
        </w:rPr>
      </w:pPr>
    </w:p>
    <w:p w14:paraId="1AB28611" w14:textId="77777777" w:rsidR="008718B1" w:rsidRPr="000F0890" w:rsidRDefault="008718B1" w:rsidP="00CD5EA6">
      <w:pPr>
        <w:autoSpaceDE w:val="0"/>
        <w:autoSpaceDN w:val="0"/>
        <w:adjustRightInd w:val="0"/>
        <w:spacing w:after="0" w:line="240" w:lineRule="auto"/>
        <w:ind w:left="567"/>
        <w:rPr>
          <w:rFonts w:eastAsia="Calibri" w:cstheme="minorHAnsi"/>
          <w:szCs w:val="28"/>
        </w:rPr>
      </w:pPr>
      <w:r w:rsidRPr="000F0890">
        <w:rPr>
          <w:rFonts w:eastAsia="Calibri" w:cstheme="minorHAnsi"/>
          <w:bCs/>
          <w:szCs w:val="28"/>
        </w:rPr>
        <w:lastRenderedPageBreak/>
        <w:t xml:space="preserve">A Lei Nº 12.772, de 28 de dezembro de 2012 que </w:t>
      </w:r>
      <w:r w:rsidRPr="000F0890">
        <w:rPr>
          <w:rFonts w:eastAsia="Calibri" w:cstheme="minorHAnsi"/>
          <w:szCs w:val="28"/>
        </w:rPr>
        <w:t>dispõe sobre a estruturação do plano de carreiras e cargos de Magistério Federal, estabelece:</w:t>
      </w:r>
    </w:p>
    <w:p w14:paraId="4DCDFFEF" w14:textId="77777777" w:rsidR="008718B1" w:rsidRPr="000F0890" w:rsidRDefault="008718B1" w:rsidP="00CD5EA6">
      <w:pPr>
        <w:spacing w:after="0" w:line="240" w:lineRule="auto"/>
        <w:ind w:firstLine="570"/>
        <w:jc w:val="both"/>
        <w:rPr>
          <w:rFonts w:eastAsia="Times New Roman" w:cstheme="minorHAnsi"/>
          <w:szCs w:val="28"/>
          <w:lang w:eastAsia="pt-BR"/>
        </w:rPr>
      </w:pPr>
      <w:proofErr w:type="gramStart"/>
      <w:r w:rsidRPr="000F0890">
        <w:rPr>
          <w:rFonts w:eastAsia="Times New Roman" w:cstheme="minorHAnsi"/>
          <w:szCs w:val="28"/>
          <w:lang w:eastAsia="pt-BR"/>
        </w:rPr>
        <w:t>“ Art.</w:t>
      </w:r>
      <w:proofErr w:type="gramEnd"/>
      <w:r w:rsidRPr="000F0890">
        <w:rPr>
          <w:rFonts w:eastAsia="Times New Roman" w:cstheme="minorHAnsi"/>
          <w:szCs w:val="28"/>
          <w:lang w:eastAsia="pt-BR"/>
        </w:rPr>
        <w:t xml:space="preserve"> 20 </w:t>
      </w:r>
    </w:p>
    <w:p w14:paraId="72E051C8" w14:textId="77777777" w:rsidR="008718B1" w:rsidRPr="000F0890" w:rsidRDefault="008718B1" w:rsidP="00CD5EA6">
      <w:pPr>
        <w:spacing w:after="0" w:line="240" w:lineRule="auto"/>
        <w:ind w:firstLine="570"/>
        <w:jc w:val="both"/>
        <w:rPr>
          <w:rFonts w:eastAsia="Times New Roman" w:cstheme="minorHAnsi"/>
          <w:szCs w:val="28"/>
          <w:lang w:eastAsia="pt-BR"/>
        </w:rPr>
      </w:pPr>
      <w:r w:rsidRPr="000F0890">
        <w:rPr>
          <w:rFonts w:eastAsia="Times New Roman" w:cstheme="minorHAnsi"/>
          <w:szCs w:val="28"/>
          <w:lang w:eastAsia="pt-BR"/>
        </w:rPr>
        <w:t>.............................</w:t>
      </w:r>
    </w:p>
    <w:p w14:paraId="22AE5D52" w14:textId="77777777" w:rsidR="008718B1" w:rsidRPr="000F0890" w:rsidRDefault="008718B1" w:rsidP="00CD5EA6">
      <w:pPr>
        <w:autoSpaceDE w:val="0"/>
        <w:autoSpaceDN w:val="0"/>
        <w:adjustRightInd w:val="0"/>
        <w:spacing w:after="0" w:line="240" w:lineRule="auto"/>
        <w:ind w:left="567"/>
        <w:jc w:val="both"/>
        <w:rPr>
          <w:rFonts w:eastAsia="Times New Roman" w:cstheme="minorHAnsi"/>
          <w:szCs w:val="28"/>
          <w:lang w:eastAsia="pt-BR"/>
        </w:rPr>
      </w:pPr>
      <w:r w:rsidRPr="000F0890">
        <w:rPr>
          <w:rFonts w:eastAsia="Times New Roman" w:cstheme="minorHAnsi"/>
          <w:szCs w:val="28"/>
          <w:lang w:eastAsia="pt-BR"/>
        </w:rPr>
        <w:t>§ 2</w:t>
      </w:r>
      <w:proofErr w:type="gramStart"/>
      <w:r w:rsidRPr="000F0890">
        <w:rPr>
          <w:rFonts w:eastAsia="Times New Roman" w:cstheme="minorHAnsi"/>
          <w:szCs w:val="28"/>
          <w:u w:val="single"/>
          <w:vertAlign w:val="superscript"/>
          <w:lang w:eastAsia="pt-BR"/>
        </w:rPr>
        <w:t>o</w:t>
      </w:r>
      <w:r w:rsidRPr="000F0890">
        <w:rPr>
          <w:rFonts w:eastAsia="Times New Roman" w:cstheme="minorHAnsi"/>
          <w:szCs w:val="28"/>
          <w:lang w:eastAsia="pt-BR"/>
        </w:rPr>
        <w:t xml:space="preserve">  O</w:t>
      </w:r>
      <w:proofErr w:type="gramEnd"/>
      <w:r w:rsidRPr="000F0890">
        <w:rPr>
          <w:rFonts w:eastAsia="Times New Roman" w:cstheme="minorHAnsi"/>
          <w:szCs w:val="28"/>
          <w:lang w:eastAsia="pt-BR"/>
        </w:rPr>
        <w:t xml:space="preserve"> </w:t>
      </w:r>
      <w:r w:rsidRPr="000F0890">
        <w:rPr>
          <w:rFonts w:eastAsia="Calibri" w:cstheme="minorHAnsi"/>
          <w:szCs w:val="28"/>
        </w:rPr>
        <w:t>regime</w:t>
      </w:r>
      <w:r w:rsidRPr="000F0890">
        <w:rPr>
          <w:rFonts w:eastAsia="Times New Roman" w:cstheme="minorHAnsi"/>
          <w:szCs w:val="28"/>
          <w:lang w:eastAsia="pt-BR"/>
        </w:rPr>
        <w:t xml:space="preserve"> de 40 (quarenta) horas com dedicação exclusiva implica o impedimento do exercício de outra atividade remunerada, pública ou privada, com as exceções previstas nesta Lei.</w:t>
      </w:r>
    </w:p>
    <w:p w14:paraId="01C1AAF3" w14:textId="77777777" w:rsidR="008718B1" w:rsidRPr="000F0890" w:rsidRDefault="008718B1" w:rsidP="00CD5EA6">
      <w:pPr>
        <w:spacing w:after="0" w:line="240" w:lineRule="auto"/>
        <w:ind w:firstLine="570"/>
        <w:jc w:val="both"/>
        <w:rPr>
          <w:rFonts w:eastAsia="Times New Roman" w:cstheme="minorHAnsi"/>
          <w:szCs w:val="28"/>
          <w:lang w:eastAsia="pt-BR"/>
        </w:rPr>
      </w:pPr>
      <w:r w:rsidRPr="000F0890">
        <w:rPr>
          <w:rFonts w:eastAsia="Times New Roman" w:cstheme="minorHAnsi"/>
          <w:szCs w:val="28"/>
          <w:lang w:eastAsia="pt-BR"/>
        </w:rPr>
        <w:t>................................................</w:t>
      </w:r>
    </w:p>
    <w:p w14:paraId="7DC7CBAB" w14:textId="77777777" w:rsidR="008718B1" w:rsidRPr="000F0890" w:rsidRDefault="008718B1" w:rsidP="00CD5EA6">
      <w:pPr>
        <w:autoSpaceDE w:val="0"/>
        <w:autoSpaceDN w:val="0"/>
        <w:adjustRightInd w:val="0"/>
        <w:spacing w:after="0" w:line="240" w:lineRule="auto"/>
        <w:ind w:left="567"/>
        <w:jc w:val="both"/>
        <w:rPr>
          <w:rFonts w:eastAsia="Times New Roman" w:cstheme="minorHAnsi"/>
          <w:szCs w:val="28"/>
          <w:lang w:eastAsia="pt-BR"/>
        </w:rPr>
      </w:pPr>
      <w:r w:rsidRPr="000F0890">
        <w:rPr>
          <w:rFonts w:eastAsia="Times New Roman" w:cstheme="minorHAnsi"/>
          <w:szCs w:val="28"/>
          <w:lang w:eastAsia="pt-BR"/>
        </w:rPr>
        <w:t xml:space="preserve">Art. 21.  </w:t>
      </w:r>
      <w:r w:rsidRPr="000F0890">
        <w:rPr>
          <w:rFonts w:eastAsia="Calibri" w:cstheme="minorHAnsi"/>
          <w:szCs w:val="28"/>
        </w:rPr>
        <w:t>No</w:t>
      </w:r>
      <w:r w:rsidRPr="000F0890">
        <w:rPr>
          <w:rFonts w:eastAsia="Times New Roman" w:cstheme="minorHAnsi"/>
          <w:szCs w:val="28"/>
          <w:lang w:eastAsia="pt-BR"/>
        </w:rPr>
        <w:t xml:space="preserve"> regime de dedicação exclusiva, será admitida, observadas as condições da regulamentação própria de cada IFE, a percepção de:</w:t>
      </w:r>
    </w:p>
    <w:p w14:paraId="74DD6372" w14:textId="77777777" w:rsidR="008718B1" w:rsidRPr="000F0890" w:rsidRDefault="008718B1" w:rsidP="00CD5EA6">
      <w:pPr>
        <w:spacing w:after="0" w:line="240" w:lineRule="auto"/>
        <w:ind w:firstLine="570"/>
        <w:jc w:val="both"/>
        <w:rPr>
          <w:rFonts w:eastAsia="Times New Roman" w:cstheme="minorHAnsi"/>
          <w:szCs w:val="28"/>
          <w:lang w:eastAsia="pt-BR"/>
        </w:rPr>
      </w:pPr>
      <w:r w:rsidRPr="000F0890">
        <w:rPr>
          <w:rFonts w:eastAsia="Times New Roman" w:cstheme="minorHAnsi"/>
          <w:szCs w:val="28"/>
          <w:lang w:eastAsia="pt-BR"/>
        </w:rPr>
        <w:t>................................................</w:t>
      </w:r>
    </w:p>
    <w:p w14:paraId="6C3CF4C9" w14:textId="6573DD40" w:rsidR="008718B1" w:rsidRPr="000F0890" w:rsidRDefault="008718B1" w:rsidP="00CD5EA6">
      <w:pPr>
        <w:autoSpaceDE w:val="0"/>
        <w:autoSpaceDN w:val="0"/>
        <w:adjustRightInd w:val="0"/>
        <w:spacing w:after="0" w:line="240" w:lineRule="auto"/>
        <w:ind w:left="567"/>
        <w:jc w:val="both"/>
        <w:rPr>
          <w:rFonts w:eastAsia="Times New Roman" w:cstheme="minorHAnsi"/>
          <w:szCs w:val="28"/>
          <w:u w:val="single"/>
          <w:lang w:eastAsia="pt-BR"/>
        </w:rPr>
      </w:pPr>
      <w:r w:rsidRPr="000F0890">
        <w:rPr>
          <w:rFonts w:eastAsia="Times New Roman" w:cstheme="minorHAnsi"/>
          <w:szCs w:val="28"/>
          <w:lang w:eastAsia="pt-BR"/>
        </w:rPr>
        <w:t xml:space="preserve">XII - retribuição pecuniária por colaboração esporádica de natureza científica ou tecnológica em </w:t>
      </w:r>
      <w:r w:rsidRPr="000F0890">
        <w:rPr>
          <w:rFonts w:eastAsia="Calibri" w:cstheme="minorHAnsi"/>
          <w:szCs w:val="28"/>
        </w:rPr>
        <w:t>assuntos</w:t>
      </w:r>
      <w:r w:rsidRPr="000F0890">
        <w:rPr>
          <w:rFonts w:eastAsia="Times New Roman" w:cstheme="minorHAnsi"/>
          <w:szCs w:val="28"/>
          <w:lang w:eastAsia="pt-BR"/>
        </w:rPr>
        <w:t xml:space="preserve"> de especialidade do docente, inclusive em polos de inovação tecnológica, devidamente autorizada pela IFE de acordo com suas regras.      </w:t>
      </w:r>
      <w:hyperlink r:id="rId11" w:anchor="art1" w:history="1">
        <w:r w:rsidRPr="000F0890">
          <w:rPr>
            <w:rFonts w:eastAsia="Times New Roman" w:cstheme="minorHAnsi"/>
            <w:szCs w:val="28"/>
            <w:u w:val="single"/>
            <w:lang w:eastAsia="pt-BR"/>
          </w:rPr>
          <w:t>(Incluído pela Lei nº 12.863, de 2013)</w:t>
        </w:r>
      </w:hyperlink>
    </w:p>
    <w:p w14:paraId="28FBCE79" w14:textId="77777777" w:rsidR="00AB3645" w:rsidRPr="000F0890" w:rsidRDefault="00AB3645" w:rsidP="00CD5EA6">
      <w:pPr>
        <w:autoSpaceDE w:val="0"/>
        <w:autoSpaceDN w:val="0"/>
        <w:adjustRightInd w:val="0"/>
        <w:spacing w:after="0" w:line="240" w:lineRule="auto"/>
        <w:ind w:left="567"/>
        <w:rPr>
          <w:rFonts w:eastAsia="Times New Roman" w:cstheme="minorHAnsi"/>
          <w:szCs w:val="28"/>
          <w:lang w:eastAsia="pt-BR"/>
        </w:rPr>
      </w:pPr>
    </w:p>
    <w:p w14:paraId="7987C445" w14:textId="77777777" w:rsidR="008718B1" w:rsidRPr="000F0890" w:rsidRDefault="008718B1" w:rsidP="00CD5EA6">
      <w:pPr>
        <w:autoSpaceDE w:val="0"/>
        <w:autoSpaceDN w:val="0"/>
        <w:adjustRightInd w:val="0"/>
        <w:spacing w:after="0" w:line="240" w:lineRule="auto"/>
        <w:ind w:left="567"/>
        <w:jc w:val="both"/>
        <w:rPr>
          <w:rFonts w:eastAsia="Times New Roman" w:cstheme="minorHAnsi"/>
          <w:szCs w:val="28"/>
          <w:lang w:eastAsia="pt-BR"/>
        </w:rPr>
      </w:pPr>
      <w:r w:rsidRPr="000F0890">
        <w:rPr>
          <w:rFonts w:eastAsia="Times New Roman" w:cstheme="minorHAnsi"/>
          <w:szCs w:val="28"/>
          <w:lang w:eastAsia="pt-BR"/>
        </w:rPr>
        <w:t>§ 1</w:t>
      </w:r>
      <w:proofErr w:type="gramStart"/>
      <w:r w:rsidRPr="000F0890">
        <w:rPr>
          <w:rFonts w:eastAsia="Times New Roman" w:cstheme="minorHAnsi"/>
          <w:szCs w:val="28"/>
          <w:u w:val="single"/>
          <w:vertAlign w:val="superscript"/>
          <w:lang w:eastAsia="pt-BR"/>
        </w:rPr>
        <w:t>o</w:t>
      </w:r>
      <w:r w:rsidRPr="000F0890">
        <w:rPr>
          <w:rFonts w:eastAsia="Times New Roman" w:cstheme="minorHAnsi"/>
          <w:szCs w:val="28"/>
          <w:lang w:eastAsia="pt-BR"/>
        </w:rPr>
        <w:t xml:space="preserve">  Considera</w:t>
      </w:r>
      <w:proofErr w:type="gramEnd"/>
      <w:r w:rsidRPr="000F0890">
        <w:rPr>
          <w:rFonts w:eastAsia="Times New Roman" w:cstheme="minorHAnsi"/>
          <w:szCs w:val="28"/>
          <w:lang w:eastAsia="pt-BR"/>
        </w:rPr>
        <w:t>-se esporádica a participação remunerada nas atividades descritas no inciso VIII do caput, autorizada pela IFE, que, no total,  não exceda  30 (trinta) horas anuais.</w:t>
      </w:r>
    </w:p>
    <w:p w14:paraId="688171A4" w14:textId="77777777" w:rsidR="008718B1" w:rsidRPr="000F0890" w:rsidRDefault="008718B1" w:rsidP="00CD5EA6">
      <w:pPr>
        <w:spacing w:after="0" w:line="240" w:lineRule="auto"/>
        <w:ind w:firstLine="570"/>
        <w:jc w:val="both"/>
        <w:rPr>
          <w:rFonts w:eastAsia="Times New Roman" w:cstheme="minorHAnsi"/>
          <w:szCs w:val="28"/>
          <w:lang w:eastAsia="pt-BR"/>
        </w:rPr>
      </w:pPr>
      <w:r w:rsidRPr="000F0890">
        <w:rPr>
          <w:rFonts w:eastAsia="Times New Roman" w:cstheme="minorHAnsi"/>
          <w:szCs w:val="28"/>
          <w:lang w:eastAsia="pt-BR"/>
        </w:rPr>
        <w:t>........................</w:t>
      </w:r>
    </w:p>
    <w:p w14:paraId="48F1940B" w14:textId="77777777" w:rsidR="008718B1" w:rsidRPr="000F0890" w:rsidRDefault="008718B1" w:rsidP="00CD5EA6">
      <w:pPr>
        <w:autoSpaceDE w:val="0"/>
        <w:autoSpaceDN w:val="0"/>
        <w:adjustRightInd w:val="0"/>
        <w:spacing w:after="0" w:line="240" w:lineRule="auto"/>
        <w:ind w:left="567"/>
        <w:jc w:val="both"/>
        <w:rPr>
          <w:rFonts w:eastAsia="Times New Roman" w:cstheme="minorHAnsi"/>
          <w:szCs w:val="28"/>
          <w:lang w:eastAsia="pt-BR"/>
        </w:rPr>
      </w:pPr>
      <w:r w:rsidRPr="000F0890">
        <w:rPr>
          <w:rFonts w:eastAsia="Times New Roman" w:cstheme="minorHAnsi"/>
          <w:szCs w:val="28"/>
          <w:lang w:eastAsia="pt-BR"/>
        </w:rPr>
        <w:t>§ 4</w:t>
      </w:r>
      <w:r w:rsidRPr="000F0890">
        <w:rPr>
          <w:rFonts w:eastAsia="Times New Roman" w:cstheme="minorHAnsi"/>
          <w:szCs w:val="28"/>
          <w:u w:val="single"/>
          <w:vertAlign w:val="superscript"/>
          <w:lang w:eastAsia="pt-BR"/>
        </w:rPr>
        <w:t>o</w:t>
      </w:r>
      <w:r w:rsidRPr="000F0890">
        <w:rPr>
          <w:rFonts w:eastAsia="Times New Roman" w:cstheme="minorHAnsi"/>
          <w:szCs w:val="28"/>
          <w:lang w:eastAsia="pt-BR"/>
        </w:rPr>
        <w:t xml:space="preserve">  As atividades de que tratam os incisos XI e XII do caput não excederão, computadas isoladamente ou em conjunto, a 120 h (cento e vinte horas) anuais, ressalvada a situação de excepcionalidade a ser justificada e previamente aprovada pelo Conselho Superior da IFE, que poderá autorizar o acréscimo de até 120 h (cento e vinte horas) exclusivamente para atividades de pesquisa, desenvolvimento e inovação.      </w:t>
      </w:r>
      <w:hyperlink r:id="rId12" w:anchor="art1" w:history="1">
        <w:r w:rsidRPr="000F0890">
          <w:rPr>
            <w:rFonts w:eastAsia="Times New Roman" w:cstheme="minorHAnsi"/>
            <w:szCs w:val="28"/>
            <w:u w:val="single"/>
            <w:lang w:eastAsia="pt-BR"/>
          </w:rPr>
          <w:t>(Incluído pela Lei nº 12.863, de 2013)</w:t>
        </w:r>
      </w:hyperlink>
      <w:r w:rsidRPr="000F0890">
        <w:rPr>
          <w:rFonts w:eastAsia="Times New Roman" w:cstheme="minorHAnsi"/>
          <w:szCs w:val="28"/>
          <w:lang w:eastAsia="pt-BR"/>
        </w:rPr>
        <w:t>”.</w:t>
      </w:r>
    </w:p>
    <w:p w14:paraId="76C9404F" w14:textId="77777777" w:rsidR="008718B1" w:rsidRPr="000F0890" w:rsidRDefault="008718B1" w:rsidP="00CD5EA6">
      <w:pPr>
        <w:autoSpaceDE w:val="0"/>
        <w:autoSpaceDN w:val="0"/>
        <w:adjustRightInd w:val="0"/>
        <w:spacing w:after="0" w:line="240" w:lineRule="auto"/>
        <w:jc w:val="both"/>
        <w:rPr>
          <w:rFonts w:eastAsia="Calibri" w:cstheme="minorHAnsi"/>
          <w:b/>
          <w:bCs/>
          <w:szCs w:val="28"/>
        </w:rPr>
      </w:pPr>
    </w:p>
    <w:p w14:paraId="21B5207F" w14:textId="17B732F7" w:rsidR="008718B1" w:rsidRPr="000F0890" w:rsidRDefault="00612888" w:rsidP="00CD5EA6">
      <w:pPr>
        <w:autoSpaceDE w:val="0"/>
        <w:autoSpaceDN w:val="0"/>
        <w:adjustRightInd w:val="0"/>
        <w:spacing w:after="0" w:line="240" w:lineRule="auto"/>
        <w:rPr>
          <w:rFonts w:eastAsia="Calibri" w:cstheme="minorHAnsi"/>
          <w:i/>
          <w:szCs w:val="28"/>
        </w:rPr>
      </w:pPr>
      <w:r w:rsidRPr="000F0890">
        <w:rPr>
          <w:rFonts w:eastAsia="Calibri" w:cstheme="minorHAnsi"/>
          <w:i/>
          <w:szCs w:val="28"/>
        </w:rPr>
        <w:t>A</w:t>
      </w:r>
      <w:r w:rsidR="008718B1" w:rsidRPr="000F0890">
        <w:rPr>
          <w:rFonts w:eastAsia="Calibri" w:cstheme="minorHAnsi"/>
          <w:i/>
          <w:szCs w:val="28"/>
        </w:rPr>
        <w:t xml:space="preserve"> entrega dos currículos deve obedecer o modelo </w:t>
      </w:r>
      <w:proofErr w:type="gramStart"/>
      <w:r w:rsidR="008718B1" w:rsidRPr="000F0890">
        <w:rPr>
          <w:rFonts w:eastAsia="Calibri" w:cstheme="minorHAnsi"/>
          <w:i/>
          <w:szCs w:val="28"/>
        </w:rPr>
        <w:t xml:space="preserve">-  </w:t>
      </w:r>
      <w:r w:rsidR="004E6647" w:rsidRPr="000F0890">
        <w:rPr>
          <w:rFonts w:eastAsia="Calibri" w:cstheme="minorHAnsi"/>
          <w:b/>
          <w:i/>
          <w:szCs w:val="28"/>
        </w:rPr>
        <w:t>A</w:t>
      </w:r>
      <w:r w:rsidR="008718B1" w:rsidRPr="000F0890">
        <w:rPr>
          <w:rFonts w:eastAsia="Calibri" w:cstheme="minorHAnsi"/>
          <w:b/>
          <w:i/>
          <w:szCs w:val="28"/>
        </w:rPr>
        <w:t>nexo</w:t>
      </w:r>
      <w:proofErr w:type="gramEnd"/>
      <w:r w:rsidR="008718B1" w:rsidRPr="000F0890">
        <w:rPr>
          <w:rFonts w:eastAsia="Calibri" w:cstheme="minorHAnsi"/>
          <w:b/>
          <w:i/>
          <w:szCs w:val="28"/>
        </w:rPr>
        <w:t xml:space="preserve">  A</w:t>
      </w:r>
      <w:r w:rsidR="00555C17" w:rsidRPr="000F0890">
        <w:rPr>
          <w:rFonts w:eastAsia="Calibri" w:cstheme="minorHAnsi"/>
          <w:b/>
          <w:i/>
          <w:szCs w:val="28"/>
        </w:rPr>
        <w:t xml:space="preserve"> </w:t>
      </w:r>
      <w:r w:rsidR="00847C13" w:rsidRPr="000F0890">
        <w:rPr>
          <w:rFonts w:eastAsia="Calibri" w:cstheme="minorHAnsi"/>
          <w:i/>
          <w:szCs w:val="28"/>
        </w:rPr>
        <w:t xml:space="preserve"> e preenchimento dos </w:t>
      </w:r>
      <w:r w:rsidR="00847C13" w:rsidRPr="000F0890">
        <w:rPr>
          <w:rFonts w:eastAsia="Calibri" w:cstheme="minorHAnsi"/>
          <w:b/>
          <w:i/>
          <w:szCs w:val="28"/>
        </w:rPr>
        <w:t>Anexos B e C</w:t>
      </w:r>
      <w:r w:rsidR="00847C13" w:rsidRPr="000F0890">
        <w:rPr>
          <w:rFonts w:eastAsia="Calibri" w:cstheme="minorHAnsi"/>
          <w:i/>
          <w:szCs w:val="28"/>
        </w:rPr>
        <w:t>.</w:t>
      </w:r>
    </w:p>
    <w:p w14:paraId="50E3BB40" w14:textId="77777777" w:rsidR="006A6E25" w:rsidRPr="000F0890" w:rsidRDefault="006A6E25" w:rsidP="00CD5EA6">
      <w:pPr>
        <w:spacing w:after="0" w:line="240" w:lineRule="auto"/>
        <w:rPr>
          <w:rFonts w:eastAsia="Calibri" w:cstheme="minorHAnsi"/>
          <w:color w:val="000000"/>
          <w:szCs w:val="28"/>
        </w:rPr>
      </w:pPr>
    </w:p>
    <w:p w14:paraId="416EA9F5" w14:textId="67487F50" w:rsidR="008718B1" w:rsidRPr="000F0890" w:rsidRDefault="00926FC7" w:rsidP="00CD5EA6">
      <w:pPr>
        <w:autoSpaceDE w:val="0"/>
        <w:autoSpaceDN w:val="0"/>
        <w:adjustRightInd w:val="0"/>
        <w:spacing w:after="0" w:line="240" w:lineRule="auto"/>
        <w:rPr>
          <w:rFonts w:cstheme="minorHAnsi"/>
          <w:b/>
          <w:szCs w:val="28"/>
        </w:rPr>
      </w:pPr>
      <w:r w:rsidRPr="000F0890">
        <w:rPr>
          <w:rFonts w:cstheme="minorHAnsi"/>
          <w:b/>
          <w:szCs w:val="28"/>
        </w:rPr>
        <w:t>5</w:t>
      </w:r>
      <w:r w:rsidR="008718B1" w:rsidRPr="000F0890">
        <w:rPr>
          <w:rFonts w:cstheme="minorHAnsi"/>
          <w:b/>
          <w:szCs w:val="28"/>
        </w:rPr>
        <w:t xml:space="preserve"> - </w:t>
      </w:r>
      <w:r w:rsidR="008718B1" w:rsidRPr="000F0890">
        <w:rPr>
          <w:rFonts w:eastAsia="Calibri" w:cstheme="minorHAnsi"/>
          <w:b/>
          <w:bCs/>
          <w:color w:val="000000"/>
          <w:szCs w:val="28"/>
        </w:rPr>
        <w:t>Forma</w:t>
      </w:r>
      <w:r w:rsidR="008718B1" w:rsidRPr="000F0890">
        <w:rPr>
          <w:rFonts w:cstheme="minorHAnsi"/>
          <w:b/>
          <w:szCs w:val="28"/>
        </w:rPr>
        <w:t xml:space="preserve"> de pagamento </w:t>
      </w:r>
    </w:p>
    <w:p w14:paraId="7108C92F" w14:textId="77777777" w:rsidR="004D63E4" w:rsidRPr="000F0890" w:rsidRDefault="004D63E4" w:rsidP="00CD5EA6">
      <w:pPr>
        <w:autoSpaceDE w:val="0"/>
        <w:autoSpaceDN w:val="0"/>
        <w:adjustRightInd w:val="0"/>
        <w:spacing w:after="0" w:line="240" w:lineRule="auto"/>
        <w:rPr>
          <w:rFonts w:eastAsia="Calibri" w:cstheme="minorHAnsi"/>
          <w:color w:val="000000"/>
          <w:szCs w:val="28"/>
        </w:rPr>
      </w:pPr>
    </w:p>
    <w:p w14:paraId="4D7AF1B9" w14:textId="77777777" w:rsidR="008718B1" w:rsidRPr="000F0890" w:rsidRDefault="008718B1"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 xml:space="preserve">Os serviços serão remunerados em moeda nacional corrente, de acordo com a entrega dos produtos, uma vez aprovados pelo responsável técnico, para consultorias nacionais e em dólares norte-americanos, para consultorias internacionais. </w:t>
      </w:r>
    </w:p>
    <w:p w14:paraId="65E74B7B" w14:textId="77777777" w:rsidR="008718B1" w:rsidRPr="000F0890" w:rsidRDefault="008718B1" w:rsidP="00CD5EA6">
      <w:pPr>
        <w:autoSpaceDE w:val="0"/>
        <w:autoSpaceDN w:val="0"/>
        <w:adjustRightInd w:val="0"/>
        <w:spacing w:after="0" w:line="240" w:lineRule="auto"/>
        <w:rPr>
          <w:rFonts w:eastAsia="Calibri" w:cstheme="minorHAnsi"/>
          <w:b/>
          <w:bCs/>
          <w:color w:val="000000"/>
          <w:szCs w:val="28"/>
        </w:rPr>
      </w:pPr>
    </w:p>
    <w:p w14:paraId="75478DAA" w14:textId="63491F84" w:rsidR="008718B1" w:rsidRPr="000F0890" w:rsidRDefault="00926FC7"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6</w:t>
      </w:r>
      <w:r w:rsidR="008718B1" w:rsidRPr="000F0890">
        <w:rPr>
          <w:rFonts w:eastAsia="Calibri" w:cstheme="minorHAnsi"/>
          <w:b/>
          <w:bCs/>
          <w:color w:val="000000"/>
          <w:szCs w:val="28"/>
        </w:rPr>
        <w:t xml:space="preserve"> – Insumos disponíveis </w:t>
      </w:r>
    </w:p>
    <w:p w14:paraId="126FA3AE" w14:textId="77777777" w:rsidR="00C641F0" w:rsidRPr="000F0890" w:rsidRDefault="00C641F0" w:rsidP="00CD5EA6">
      <w:pPr>
        <w:autoSpaceDE w:val="0"/>
        <w:autoSpaceDN w:val="0"/>
        <w:adjustRightInd w:val="0"/>
        <w:spacing w:after="0" w:line="240" w:lineRule="auto"/>
        <w:jc w:val="both"/>
        <w:rPr>
          <w:rFonts w:eastAsia="Calibri" w:cstheme="minorHAnsi"/>
          <w:color w:val="000000"/>
          <w:szCs w:val="28"/>
        </w:rPr>
      </w:pPr>
    </w:p>
    <w:p w14:paraId="5512B236" w14:textId="6B435DBA" w:rsidR="008718B1" w:rsidRPr="000F0890" w:rsidRDefault="00612888"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O</w:t>
      </w:r>
      <w:r w:rsidR="008718B1" w:rsidRPr="000F0890">
        <w:rPr>
          <w:rFonts w:eastAsia="Calibri" w:cstheme="minorHAnsi"/>
          <w:color w:val="000000"/>
          <w:szCs w:val="28"/>
        </w:rPr>
        <w:t>s custos de deslocamento, alimentação e hospedagem em viagens consideradas essenciais para a execução das atividades previstas no Termo de Referência deverão estar incluídos na remuneração contratada.</w:t>
      </w:r>
    </w:p>
    <w:p w14:paraId="494B9A68"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746F6AFC" w14:textId="0EE0DAE7" w:rsidR="008718B1" w:rsidRPr="000F0890" w:rsidRDefault="00C641F0"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Serão disponibilizados ao consultor</w:t>
      </w:r>
      <w:r w:rsidR="007543C1" w:rsidRPr="000F0890">
        <w:rPr>
          <w:rFonts w:eastAsia="Calibri" w:cstheme="minorHAnsi"/>
          <w:color w:val="000000"/>
          <w:szCs w:val="28"/>
        </w:rPr>
        <w:t xml:space="preserve"> toda a documentação e dados necessários à execução dos trabalhos.</w:t>
      </w:r>
    </w:p>
    <w:p w14:paraId="71683244" w14:textId="77777777" w:rsidR="008718B1" w:rsidRPr="000F0890" w:rsidRDefault="008718B1" w:rsidP="00CD5EA6">
      <w:pPr>
        <w:autoSpaceDE w:val="0"/>
        <w:autoSpaceDN w:val="0"/>
        <w:adjustRightInd w:val="0"/>
        <w:spacing w:after="0" w:line="240" w:lineRule="auto"/>
        <w:jc w:val="both"/>
        <w:rPr>
          <w:rFonts w:eastAsia="Calibri" w:cstheme="minorHAnsi"/>
          <w:color w:val="000000"/>
          <w:szCs w:val="28"/>
        </w:rPr>
      </w:pPr>
    </w:p>
    <w:p w14:paraId="26F16500" w14:textId="633A9886" w:rsidR="008718B1" w:rsidRPr="000F0890" w:rsidRDefault="00926FC7"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7</w:t>
      </w:r>
      <w:r w:rsidR="008718B1" w:rsidRPr="000F0890">
        <w:rPr>
          <w:rFonts w:eastAsia="Calibri" w:cstheme="minorHAnsi"/>
          <w:b/>
          <w:bCs/>
          <w:color w:val="000000"/>
          <w:szCs w:val="28"/>
        </w:rPr>
        <w:t xml:space="preserve"> - Localidade do trabalho </w:t>
      </w:r>
    </w:p>
    <w:p w14:paraId="502937EE" w14:textId="77777777" w:rsidR="001071E6" w:rsidRPr="000F0890" w:rsidRDefault="001071E6" w:rsidP="00CD5EA6">
      <w:pPr>
        <w:autoSpaceDE w:val="0"/>
        <w:autoSpaceDN w:val="0"/>
        <w:adjustRightInd w:val="0"/>
        <w:spacing w:after="0" w:line="240" w:lineRule="auto"/>
        <w:jc w:val="both"/>
        <w:rPr>
          <w:rFonts w:eastAsia="Calibri" w:cstheme="minorHAnsi"/>
          <w:bCs/>
          <w:i/>
          <w:color w:val="000000"/>
          <w:szCs w:val="28"/>
        </w:rPr>
      </w:pPr>
    </w:p>
    <w:p w14:paraId="78BD7E99" w14:textId="570C67D1" w:rsidR="008718B1" w:rsidRPr="000F0890" w:rsidRDefault="006A4E6F" w:rsidP="00CD5EA6">
      <w:pPr>
        <w:autoSpaceDE w:val="0"/>
        <w:autoSpaceDN w:val="0"/>
        <w:adjustRightInd w:val="0"/>
        <w:spacing w:after="0" w:line="240" w:lineRule="auto"/>
        <w:rPr>
          <w:rFonts w:eastAsia="Calibri" w:cstheme="minorHAnsi"/>
          <w:b/>
          <w:bCs/>
          <w:color w:val="000000"/>
          <w:szCs w:val="28"/>
        </w:rPr>
      </w:pPr>
      <w:r w:rsidRPr="000F0890">
        <w:rPr>
          <w:rFonts w:eastAsia="Calibri" w:cstheme="minorHAnsi"/>
          <w:szCs w:val="28"/>
        </w:rPr>
        <w:t>Exige-se disponibilidade para visitas técnicas regulares em Brasília – DF</w:t>
      </w:r>
      <w:r w:rsidR="00D81360" w:rsidRPr="000F0890">
        <w:rPr>
          <w:rFonts w:eastAsia="Calibri" w:cstheme="minorHAnsi"/>
          <w:bCs/>
          <w:color w:val="000000"/>
          <w:szCs w:val="28"/>
        </w:rPr>
        <w:t>.</w:t>
      </w:r>
    </w:p>
    <w:p w14:paraId="520A7FDE" w14:textId="77777777" w:rsidR="006A4E6F" w:rsidRPr="000F0890" w:rsidRDefault="006A4E6F" w:rsidP="00CD5EA6">
      <w:pPr>
        <w:autoSpaceDE w:val="0"/>
        <w:autoSpaceDN w:val="0"/>
        <w:adjustRightInd w:val="0"/>
        <w:spacing w:after="0" w:line="240" w:lineRule="auto"/>
        <w:rPr>
          <w:rFonts w:eastAsia="Calibri" w:cstheme="minorHAnsi"/>
          <w:b/>
          <w:bCs/>
          <w:color w:val="000000"/>
          <w:szCs w:val="28"/>
        </w:rPr>
      </w:pPr>
    </w:p>
    <w:p w14:paraId="18AEBBA8" w14:textId="3E47238C" w:rsidR="008718B1" w:rsidRPr="000F0890" w:rsidRDefault="00926FC7"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8</w:t>
      </w:r>
      <w:r w:rsidR="008718B1" w:rsidRPr="000F0890">
        <w:rPr>
          <w:rFonts w:eastAsia="Calibri" w:cstheme="minorHAnsi"/>
          <w:b/>
          <w:bCs/>
          <w:color w:val="000000"/>
          <w:szCs w:val="28"/>
        </w:rPr>
        <w:t xml:space="preserve"> - Data de início </w:t>
      </w:r>
    </w:p>
    <w:p w14:paraId="0261CA1E" w14:textId="6D14EC01"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color w:val="000000"/>
          <w:szCs w:val="28"/>
        </w:rPr>
        <w:t xml:space="preserve">Imediata, após a assinatura do contrato. </w:t>
      </w:r>
    </w:p>
    <w:p w14:paraId="4D3F55BB" w14:textId="77777777" w:rsidR="00847C13" w:rsidRPr="000F0890" w:rsidRDefault="00847C13" w:rsidP="00CD5EA6">
      <w:pPr>
        <w:spacing w:after="0" w:line="240" w:lineRule="auto"/>
        <w:jc w:val="both"/>
        <w:rPr>
          <w:rFonts w:eastAsia="Calibri" w:cstheme="minorHAnsi"/>
          <w:b/>
          <w:szCs w:val="28"/>
        </w:rPr>
      </w:pPr>
    </w:p>
    <w:p w14:paraId="7EE3618A" w14:textId="4CB8AA74" w:rsidR="008718B1" w:rsidRPr="000F0890" w:rsidRDefault="00033B90" w:rsidP="00CD5EA6">
      <w:pPr>
        <w:spacing w:after="0" w:line="240" w:lineRule="auto"/>
        <w:jc w:val="both"/>
        <w:rPr>
          <w:rFonts w:eastAsia="Calibri" w:cstheme="minorHAnsi"/>
          <w:b/>
          <w:szCs w:val="28"/>
        </w:rPr>
      </w:pPr>
      <w:r w:rsidRPr="000F0890">
        <w:rPr>
          <w:rFonts w:eastAsia="Calibri" w:cstheme="minorHAnsi"/>
          <w:b/>
          <w:szCs w:val="28"/>
        </w:rPr>
        <w:lastRenderedPageBreak/>
        <w:t xml:space="preserve">9 </w:t>
      </w:r>
      <w:proofErr w:type="gramStart"/>
      <w:r w:rsidRPr="000F0890">
        <w:rPr>
          <w:rFonts w:eastAsia="Calibri" w:cstheme="minorHAnsi"/>
          <w:b/>
          <w:szCs w:val="28"/>
        </w:rPr>
        <w:t xml:space="preserve">- </w:t>
      </w:r>
      <w:r w:rsidR="008718B1" w:rsidRPr="000F0890">
        <w:rPr>
          <w:rFonts w:eastAsia="Calibri" w:cstheme="minorHAnsi"/>
          <w:b/>
          <w:szCs w:val="28"/>
        </w:rPr>
        <w:t xml:space="preserve"> Esclarecimentos</w:t>
      </w:r>
      <w:proofErr w:type="gramEnd"/>
      <w:r w:rsidR="008718B1" w:rsidRPr="000F0890">
        <w:rPr>
          <w:rFonts w:eastAsia="Calibri" w:cstheme="minorHAnsi"/>
          <w:b/>
          <w:szCs w:val="28"/>
        </w:rPr>
        <w:t xml:space="preserve"> </w:t>
      </w:r>
    </w:p>
    <w:p w14:paraId="1D37CEE3" w14:textId="63E484A7" w:rsidR="008718B1" w:rsidRPr="00B657C7" w:rsidRDefault="008718B1" w:rsidP="000F0890">
      <w:pPr>
        <w:tabs>
          <w:tab w:val="left" w:pos="567"/>
          <w:tab w:val="num" w:pos="1440"/>
        </w:tabs>
        <w:spacing w:after="0" w:line="240" w:lineRule="auto"/>
        <w:jc w:val="both"/>
        <w:outlineLvl w:val="0"/>
        <w:rPr>
          <w:rFonts w:eastAsia="Times New Roman" w:cstheme="minorHAnsi"/>
          <w:i/>
          <w:szCs w:val="28"/>
        </w:rPr>
      </w:pPr>
      <w:r w:rsidRPr="00F94F2A">
        <w:rPr>
          <w:rFonts w:eastAsia="Times New Roman" w:cstheme="minorHAnsi"/>
          <w:i/>
          <w:szCs w:val="28"/>
          <w:lang w:eastAsia="pt-BR"/>
        </w:rPr>
        <w:t xml:space="preserve">As dúvidas </w:t>
      </w:r>
      <w:r w:rsidRPr="00F94F2A">
        <w:rPr>
          <w:rFonts w:eastAsia="Times New Roman" w:cstheme="minorHAnsi"/>
          <w:i/>
          <w:szCs w:val="28"/>
        </w:rPr>
        <w:t xml:space="preserve">sobre o projeto poderão ser dirimidas por demanda, e deverão ser solicitadas por meio do e-mail </w:t>
      </w:r>
      <w:r w:rsidR="008F6B44" w:rsidRPr="00F94F2A">
        <w:rPr>
          <w:rFonts w:eastAsia="Times New Roman" w:cstheme="minorHAnsi"/>
          <w:i/>
          <w:szCs w:val="28"/>
          <w:lang w:eastAsia="ar-SA"/>
        </w:rPr>
        <w:t>projeto.consumidor@gov.br.</w:t>
      </w:r>
    </w:p>
    <w:p w14:paraId="7DCAC348" w14:textId="7EAA567F" w:rsidR="008718B1" w:rsidRPr="00F94F2A" w:rsidRDefault="008718B1" w:rsidP="000F0890">
      <w:pPr>
        <w:tabs>
          <w:tab w:val="left" w:pos="567"/>
          <w:tab w:val="num" w:pos="1440"/>
        </w:tabs>
        <w:spacing w:after="0" w:line="240" w:lineRule="auto"/>
        <w:jc w:val="both"/>
        <w:outlineLvl w:val="0"/>
        <w:rPr>
          <w:rFonts w:eastAsia="Times New Roman" w:cstheme="minorHAnsi"/>
          <w:i/>
          <w:szCs w:val="28"/>
          <w:lang w:eastAsia="ar-SA"/>
        </w:rPr>
      </w:pPr>
      <w:r w:rsidRPr="00F94F2A">
        <w:rPr>
          <w:rFonts w:eastAsia="Times New Roman" w:cstheme="minorHAnsi"/>
          <w:i/>
          <w:szCs w:val="28"/>
          <w:lang w:eastAsia="ar-SA"/>
        </w:rPr>
        <w:t xml:space="preserve">Serão eliminados os </w:t>
      </w:r>
      <w:r w:rsidRPr="00F94F2A">
        <w:rPr>
          <w:rFonts w:eastAsia="Times New Roman" w:cstheme="minorHAnsi"/>
          <w:i/>
          <w:szCs w:val="28"/>
        </w:rPr>
        <w:t>currículos</w:t>
      </w:r>
      <w:r w:rsidRPr="00F94F2A">
        <w:rPr>
          <w:rFonts w:eastAsia="Times New Roman" w:cstheme="minorHAnsi"/>
          <w:i/>
          <w:szCs w:val="28"/>
          <w:lang w:eastAsia="ar-SA"/>
        </w:rPr>
        <w:t xml:space="preserve"> inscritos que não atenderem integralmente os requisitos obrigatórios exigidos divulgados no edital. </w:t>
      </w:r>
    </w:p>
    <w:p w14:paraId="13366A2E" w14:textId="67C5455D" w:rsidR="008718B1" w:rsidRPr="00F94F2A" w:rsidRDefault="008718B1" w:rsidP="00CD5EA6">
      <w:pPr>
        <w:tabs>
          <w:tab w:val="left" w:pos="567"/>
          <w:tab w:val="num" w:pos="1440"/>
        </w:tabs>
        <w:spacing w:after="0" w:line="240" w:lineRule="auto"/>
        <w:jc w:val="both"/>
        <w:outlineLvl w:val="0"/>
        <w:rPr>
          <w:rFonts w:eastAsia="Times New Roman" w:cstheme="minorHAnsi"/>
          <w:i/>
          <w:color w:val="000000"/>
          <w:szCs w:val="28"/>
          <w:lang w:eastAsia="ar-SA"/>
        </w:rPr>
      </w:pPr>
      <w:r w:rsidRPr="00F94F2A">
        <w:rPr>
          <w:rFonts w:eastAsia="Times New Roman" w:cstheme="minorHAnsi"/>
          <w:i/>
          <w:color w:val="000000"/>
          <w:szCs w:val="28"/>
          <w:lang w:eastAsia="ar-SA"/>
        </w:rPr>
        <w:t xml:space="preserve">É permitida a </w:t>
      </w:r>
      <w:r w:rsidRPr="00F94F2A">
        <w:rPr>
          <w:rFonts w:eastAsia="Times New Roman" w:cstheme="minorHAnsi"/>
          <w:i/>
          <w:szCs w:val="28"/>
          <w:lang w:eastAsia="ar-SA"/>
        </w:rPr>
        <w:t>contratação</w:t>
      </w:r>
      <w:r w:rsidRPr="00F94F2A">
        <w:rPr>
          <w:rFonts w:eastAsia="Times New Roman" w:cstheme="minorHAnsi"/>
          <w:i/>
          <w:color w:val="000000"/>
          <w:szCs w:val="28"/>
          <w:lang w:eastAsia="ar-SA"/>
        </w:rPr>
        <w:t xml:space="preserve"> de professor universitário com vínculo com o Serviço Público nos termos da LDO – </w:t>
      </w:r>
      <w:r w:rsidR="00EF5DBC" w:rsidRPr="00F94F2A">
        <w:rPr>
          <w:rFonts w:eastAsia="Times New Roman" w:cstheme="minorHAnsi"/>
          <w:i/>
          <w:color w:val="000000"/>
          <w:szCs w:val="28"/>
          <w:lang w:eastAsia="ar-SA"/>
        </w:rPr>
        <w:t>201</w:t>
      </w:r>
      <w:r w:rsidR="00AB38B0" w:rsidRPr="00F94F2A">
        <w:rPr>
          <w:rFonts w:eastAsia="Times New Roman" w:cstheme="minorHAnsi"/>
          <w:i/>
          <w:color w:val="000000"/>
          <w:szCs w:val="28"/>
          <w:lang w:eastAsia="ar-SA"/>
        </w:rPr>
        <w:t>9</w:t>
      </w:r>
      <w:r w:rsidRPr="00F94F2A">
        <w:rPr>
          <w:rFonts w:eastAsia="Times New Roman" w:cstheme="minorHAnsi"/>
          <w:i/>
          <w:color w:val="000000"/>
          <w:szCs w:val="28"/>
          <w:lang w:eastAsia="ar-SA"/>
        </w:rPr>
        <w:t xml:space="preserve">. </w:t>
      </w:r>
    </w:p>
    <w:p w14:paraId="4A79C029" w14:textId="29E9FEBD" w:rsidR="008718B1" w:rsidRPr="000F0890" w:rsidRDefault="008718B1" w:rsidP="00CD5EA6">
      <w:pPr>
        <w:tabs>
          <w:tab w:val="left" w:pos="567"/>
          <w:tab w:val="num" w:pos="1440"/>
        </w:tabs>
        <w:spacing w:after="0" w:line="240" w:lineRule="auto"/>
        <w:jc w:val="both"/>
        <w:outlineLvl w:val="0"/>
        <w:rPr>
          <w:rFonts w:eastAsia="Times New Roman" w:cstheme="minorHAnsi"/>
          <w:i/>
          <w:szCs w:val="28"/>
        </w:rPr>
      </w:pPr>
      <w:r w:rsidRPr="00F94F2A">
        <w:rPr>
          <w:rFonts w:eastAsia="Times New Roman" w:cstheme="minorHAnsi"/>
          <w:i/>
          <w:szCs w:val="28"/>
        </w:rPr>
        <w:t xml:space="preserve"> Os interessados em participar do certame devem encaminhar </w:t>
      </w:r>
      <w:r w:rsidR="006B1288" w:rsidRPr="00F94F2A">
        <w:rPr>
          <w:rFonts w:eastAsia="Times New Roman" w:cstheme="minorHAnsi"/>
          <w:i/>
          <w:szCs w:val="28"/>
        </w:rPr>
        <w:t>“</w:t>
      </w:r>
      <w:r w:rsidRPr="00F94F2A">
        <w:rPr>
          <w:rFonts w:eastAsia="Times New Roman" w:cstheme="minorHAnsi"/>
          <w:i/>
          <w:szCs w:val="28"/>
        </w:rPr>
        <w:t>curriculum vitae</w:t>
      </w:r>
      <w:r w:rsidR="006B1288" w:rsidRPr="00F94F2A">
        <w:rPr>
          <w:rFonts w:eastAsia="Times New Roman" w:cstheme="minorHAnsi"/>
          <w:i/>
          <w:szCs w:val="28"/>
        </w:rPr>
        <w:t>”</w:t>
      </w:r>
      <w:r w:rsidRPr="00F94F2A">
        <w:rPr>
          <w:rFonts w:eastAsia="Times New Roman" w:cstheme="minorHAnsi"/>
          <w:i/>
          <w:szCs w:val="28"/>
        </w:rPr>
        <w:t xml:space="preserve">, conforme modelo do Anexo A e informações adicionais </w:t>
      </w:r>
      <w:r w:rsidR="008F6B44" w:rsidRPr="00F94F2A">
        <w:rPr>
          <w:rStyle w:val="Hyperlink"/>
          <w:rFonts w:eastAsia="Times New Roman" w:cstheme="minorHAnsi"/>
          <w:i/>
          <w:szCs w:val="28"/>
        </w:rPr>
        <w:t>projeto.consumidor@mj.gov.br</w:t>
      </w:r>
      <w:r w:rsidRPr="00F94F2A">
        <w:rPr>
          <w:rFonts w:eastAsia="Times New Roman" w:cstheme="minorHAnsi"/>
          <w:i/>
          <w:szCs w:val="28"/>
        </w:rPr>
        <w:t xml:space="preserve">, até o dia </w:t>
      </w:r>
      <w:r w:rsidR="00E36A20">
        <w:rPr>
          <w:rFonts w:eastAsia="Times New Roman" w:cstheme="minorHAnsi"/>
          <w:i/>
          <w:szCs w:val="28"/>
        </w:rPr>
        <w:t>09/12</w:t>
      </w:r>
      <w:r w:rsidRPr="00F94F2A">
        <w:rPr>
          <w:rFonts w:eastAsia="Times New Roman" w:cstheme="minorHAnsi"/>
          <w:i/>
          <w:szCs w:val="28"/>
        </w:rPr>
        <w:t>/201</w:t>
      </w:r>
      <w:r w:rsidR="00A40D65" w:rsidRPr="00F94F2A">
        <w:rPr>
          <w:rFonts w:eastAsia="Times New Roman" w:cstheme="minorHAnsi"/>
          <w:i/>
          <w:szCs w:val="28"/>
        </w:rPr>
        <w:t>9</w:t>
      </w:r>
      <w:r w:rsidRPr="00F94F2A">
        <w:rPr>
          <w:rFonts w:eastAsia="Times New Roman" w:cstheme="minorHAnsi"/>
          <w:i/>
          <w:szCs w:val="28"/>
        </w:rPr>
        <w:t>.</w:t>
      </w:r>
    </w:p>
    <w:p w14:paraId="770D76FB" w14:textId="09026159" w:rsidR="001C4C94" w:rsidRPr="000F0890" w:rsidRDefault="008718B1" w:rsidP="00CD5EA6">
      <w:pPr>
        <w:tabs>
          <w:tab w:val="left" w:pos="567"/>
          <w:tab w:val="num" w:pos="1440"/>
        </w:tabs>
        <w:spacing w:after="0" w:line="240" w:lineRule="auto"/>
        <w:jc w:val="both"/>
        <w:outlineLvl w:val="0"/>
        <w:rPr>
          <w:rFonts w:eastAsia="Times New Roman" w:cstheme="minorHAnsi"/>
          <w:i/>
          <w:szCs w:val="28"/>
          <w:lang w:eastAsia="ar-SA"/>
        </w:rPr>
      </w:pPr>
      <w:r w:rsidRPr="000F0890">
        <w:rPr>
          <w:rFonts w:eastAsia="Times New Roman" w:cstheme="minorHAnsi"/>
          <w:i/>
          <w:szCs w:val="28"/>
          <w:lang w:eastAsia="ar-SA"/>
        </w:rPr>
        <w:t>Somente candidatos pré-selecionados serão contatados.</w:t>
      </w:r>
    </w:p>
    <w:p w14:paraId="5E858AB1" w14:textId="521982A0" w:rsidR="008718B1" w:rsidRPr="000F0890" w:rsidRDefault="001C4C94" w:rsidP="00CD5EA6">
      <w:pPr>
        <w:tabs>
          <w:tab w:val="left" w:pos="567"/>
          <w:tab w:val="num" w:pos="1440"/>
        </w:tabs>
        <w:spacing w:after="0" w:line="240" w:lineRule="auto"/>
        <w:jc w:val="both"/>
        <w:outlineLvl w:val="0"/>
        <w:rPr>
          <w:rFonts w:eastAsia="Times New Roman" w:cstheme="minorHAnsi"/>
          <w:i/>
          <w:szCs w:val="28"/>
          <w:lang w:eastAsia="ar-SA"/>
        </w:rPr>
      </w:pPr>
      <w:r w:rsidRPr="000F0890">
        <w:rPr>
          <w:rFonts w:eastAsia="Times New Roman" w:cstheme="minorHAnsi"/>
          <w:i/>
          <w:szCs w:val="28"/>
          <w:lang w:eastAsia="ar-SA"/>
        </w:rPr>
        <w:t>Ao</w:t>
      </w:r>
      <w:r w:rsidR="00EC3688" w:rsidRPr="000F0890">
        <w:rPr>
          <w:rFonts w:eastAsia="Times New Roman" w:cstheme="minorHAnsi"/>
          <w:i/>
          <w:szCs w:val="28"/>
          <w:lang w:eastAsia="ar-SA"/>
        </w:rPr>
        <w:t xml:space="preserve">s candidatos classificados em primeiro lugar, serão </w:t>
      </w:r>
      <w:r w:rsidR="004133F8" w:rsidRPr="000F0890">
        <w:rPr>
          <w:rFonts w:eastAsia="Times New Roman" w:cstheme="minorHAnsi"/>
          <w:i/>
          <w:szCs w:val="28"/>
          <w:lang w:eastAsia="ar-SA"/>
        </w:rPr>
        <w:t>solicitadas proposta técnica e financeira para análise</w:t>
      </w:r>
      <w:r w:rsidR="00990FCC" w:rsidRPr="000F0890">
        <w:rPr>
          <w:rFonts w:eastAsia="Times New Roman" w:cstheme="minorHAnsi"/>
          <w:i/>
          <w:szCs w:val="28"/>
          <w:lang w:eastAsia="ar-SA"/>
        </w:rPr>
        <w:t>.</w:t>
      </w:r>
    </w:p>
    <w:p w14:paraId="17A88ABB" w14:textId="3B5D5472" w:rsidR="008718B1" w:rsidRPr="000F0890" w:rsidRDefault="008718B1" w:rsidP="000F0890">
      <w:pPr>
        <w:tabs>
          <w:tab w:val="left" w:pos="567"/>
          <w:tab w:val="num" w:pos="1440"/>
        </w:tabs>
        <w:spacing w:after="0" w:line="240" w:lineRule="auto"/>
        <w:jc w:val="both"/>
        <w:outlineLvl w:val="0"/>
        <w:rPr>
          <w:rFonts w:eastAsia="Times New Roman" w:cstheme="minorHAnsi"/>
          <w:i/>
          <w:color w:val="000000"/>
          <w:szCs w:val="28"/>
          <w:lang w:eastAsia="ar-SA"/>
        </w:rPr>
      </w:pPr>
      <w:r w:rsidRPr="000F0890">
        <w:rPr>
          <w:rFonts w:eastAsia="Times New Roman" w:cstheme="minorHAnsi"/>
          <w:i/>
          <w:color w:val="000000"/>
          <w:szCs w:val="28"/>
          <w:lang w:eastAsia="ar-SA"/>
        </w:rPr>
        <w:t xml:space="preserve">A qualquer tempo, o </w:t>
      </w:r>
      <w:r w:rsidRPr="000F0890">
        <w:rPr>
          <w:rFonts w:eastAsia="Times New Roman" w:cstheme="minorHAnsi"/>
          <w:i/>
          <w:szCs w:val="28"/>
        </w:rPr>
        <w:t>presente</w:t>
      </w:r>
      <w:r w:rsidRPr="000F0890">
        <w:rPr>
          <w:rFonts w:eastAsia="Times New Roman" w:cstheme="minorHAnsi"/>
          <w:i/>
          <w:color w:val="000000"/>
          <w:szCs w:val="28"/>
          <w:lang w:eastAsia="ar-SA"/>
        </w:rPr>
        <w:t xml:space="preserve"> edital poderá ser alterado, revogado ou anulado, no todo ou em parte, seja por decisão unilateral da Diretoria Nacional do Projeto, seja por interesse público ou de exigência legal, sem que isso implique em direitos a indenização e/ou reclamação de qualquer natureza.</w:t>
      </w:r>
    </w:p>
    <w:p w14:paraId="37DEEAFF" w14:textId="77777777" w:rsidR="008718B1" w:rsidRPr="000F0890" w:rsidRDefault="008718B1" w:rsidP="00CD5EA6">
      <w:pPr>
        <w:tabs>
          <w:tab w:val="left" w:pos="567"/>
          <w:tab w:val="num" w:pos="1440"/>
        </w:tabs>
        <w:spacing w:after="0" w:line="240" w:lineRule="auto"/>
        <w:jc w:val="both"/>
        <w:outlineLvl w:val="0"/>
        <w:rPr>
          <w:rFonts w:eastAsia="Times New Roman" w:cstheme="minorHAnsi"/>
          <w:i/>
          <w:color w:val="000000"/>
          <w:szCs w:val="28"/>
          <w:lang w:eastAsia="ar-SA"/>
        </w:rPr>
      </w:pPr>
      <w:r w:rsidRPr="000F0890">
        <w:rPr>
          <w:rFonts w:eastAsia="Times New Roman" w:cstheme="minorHAnsi"/>
          <w:i/>
          <w:color w:val="000000"/>
          <w:szCs w:val="28"/>
          <w:lang w:eastAsia="ar-SA"/>
        </w:rPr>
        <w:t xml:space="preserve">Em atenção ao Decreto 5.151/2004, não serão admitidos no âmbito dos acordos de cooperação técnica ou instrumentos congêneres, servidores ativos da Administração Pública Federal, Estadual, do Distrito Federal ou Municipal, direta ou indireta, bem como empregados de suas subsidiárias e controladas. </w:t>
      </w:r>
    </w:p>
    <w:p w14:paraId="7A7DB6E6" w14:textId="77777777" w:rsidR="008718B1" w:rsidRPr="000F0890" w:rsidRDefault="008718B1" w:rsidP="00CD5EA6">
      <w:pPr>
        <w:autoSpaceDE w:val="0"/>
        <w:autoSpaceDN w:val="0"/>
        <w:adjustRightInd w:val="0"/>
        <w:spacing w:after="0" w:line="240" w:lineRule="auto"/>
        <w:rPr>
          <w:rFonts w:eastAsia="Calibri" w:cstheme="minorHAnsi"/>
          <w:b/>
          <w:bCs/>
          <w:color w:val="000000"/>
          <w:szCs w:val="28"/>
        </w:rPr>
      </w:pPr>
    </w:p>
    <w:p w14:paraId="43DE8B0B" w14:textId="37B51FB9"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b/>
          <w:bCs/>
          <w:color w:val="000000"/>
          <w:szCs w:val="28"/>
        </w:rPr>
        <w:t>1</w:t>
      </w:r>
      <w:r w:rsidR="00033B90" w:rsidRPr="000F0890">
        <w:rPr>
          <w:rFonts w:eastAsia="Calibri" w:cstheme="minorHAnsi"/>
          <w:b/>
          <w:bCs/>
          <w:color w:val="000000"/>
          <w:szCs w:val="28"/>
        </w:rPr>
        <w:t>0</w:t>
      </w:r>
      <w:r w:rsidRPr="000F0890">
        <w:rPr>
          <w:rFonts w:eastAsia="Calibri" w:cstheme="minorHAnsi"/>
          <w:b/>
          <w:bCs/>
          <w:color w:val="000000"/>
          <w:szCs w:val="28"/>
        </w:rPr>
        <w:t xml:space="preserve"> – Prazo de execução </w:t>
      </w:r>
    </w:p>
    <w:p w14:paraId="2CB55251" w14:textId="14D5644D" w:rsidR="008718B1" w:rsidRPr="000F0890" w:rsidRDefault="008718B1" w:rsidP="00CD5EA6">
      <w:pPr>
        <w:autoSpaceDE w:val="0"/>
        <w:autoSpaceDN w:val="0"/>
        <w:adjustRightInd w:val="0"/>
        <w:spacing w:after="0" w:line="240" w:lineRule="auto"/>
        <w:rPr>
          <w:rFonts w:eastAsia="Calibri" w:cstheme="minorHAnsi"/>
          <w:color w:val="000000"/>
          <w:szCs w:val="28"/>
        </w:rPr>
      </w:pPr>
      <w:r w:rsidRPr="000F0890">
        <w:rPr>
          <w:rFonts w:eastAsia="Calibri" w:cstheme="minorHAnsi"/>
          <w:color w:val="000000"/>
          <w:szCs w:val="28"/>
        </w:rPr>
        <w:t xml:space="preserve">Vigência do contrato </w:t>
      </w:r>
      <w:r w:rsidR="00420DB6">
        <w:rPr>
          <w:rFonts w:eastAsia="Calibri" w:cstheme="minorHAnsi"/>
          <w:color w:val="000000"/>
          <w:szCs w:val="28"/>
        </w:rPr>
        <w:t>210 (duzentos e dez dias)</w:t>
      </w:r>
      <w:r w:rsidR="009E03A8" w:rsidRPr="000F0890">
        <w:rPr>
          <w:rFonts w:eastAsia="Calibri" w:cstheme="minorHAnsi"/>
          <w:color w:val="000000"/>
          <w:szCs w:val="28"/>
        </w:rPr>
        <w:t xml:space="preserve"> </w:t>
      </w:r>
      <w:r w:rsidRPr="000F0890">
        <w:rPr>
          <w:rFonts w:eastAsia="Calibri" w:cstheme="minorHAnsi"/>
          <w:color w:val="000000"/>
          <w:szCs w:val="28"/>
        </w:rPr>
        <w:t xml:space="preserve"> </w:t>
      </w:r>
    </w:p>
    <w:p w14:paraId="4323B1FC" w14:textId="77777777" w:rsidR="008718B1" w:rsidRPr="000F0890" w:rsidRDefault="008718B1" w:rsidP="00CD5EA6">
      <w:pPr>
        <w:autoSpaceDE w:val="0"/>
        <w:autoSpaceDN w:val="0"/>
        <w:adjustRightInd w:val="0"/>
        <w:spacing w:after="0" w:line="240" w:lineRule="auto"/>
        <w:rPr>
          <w:rFonts w:eastAsia="Calibri" w:cstheme="minorHAnsi"/>
          <w:b/>
          <w:bCs/>
          <w:color w:val="000000"/>
          <w:szCs w:val="28"/>
        </w:rPr>
      </w:pPr>
    </w:p>
    <w:p w14:paraId="4B6FF21A" w14:textId="790A78CD" w:rsidR="008718B1" w:rsidRPr="000F0890" w:rsidRDefault="008718B1" w:rsidP="00CD5EA6">
      <w:pPr>
        <w:autoSpaceDE w:val="0"/>
        <w:autoSpaceDN w:val="0"/>
        <w:adjustRightInd w:val="0"/>
        <w:spacing w:after="0" w:line="240" w:lineRule="auto"/>
        <w:rPr>
          <w:rFonts w:eastAsia="Calibri" w:cstheme="minorHAnsi"/>
          <w:b/>
          <w:bCs/>
          <w:color w:val="000000"/>
          <w:szCs w:val="28"/>
        </w:rPr>
      </w:pPr>
      <w:r w:rsidRPr="000F0890">
        <w:rPr>
          <w:rFonts w:eastAsia="Calibri" w:cstheme="minorHAnsi"/>
          <w:b/>
          <w:bCs/>
          <w:color w:val="000000"/>
          <w:szCs w:val="28"/>
        </w:rPr>
        <w:t>1</w:t>
      </w:r>
      <w:r w:rsidR="00033B90" w:rsidRPr="000F0890">
        <w:rPr>
          <w:rFonts w:eastAsia="Calibri" w:cstheme="minorHAnsi"/>
          <w:b/>
          <w:bCs/>
          <w:color w:val="000000"/>
          <w:szCs w:val="28"/>
        </w:rPr>
        <w:t>1</w:t>
      </w:r>
      <w:r w:rsidRPr="000F0890">
        <w:rPr>
          <w:rFonts w:eastAsia="Calibri" w:cstheme="minorHAnsi"/>
          <w:b/>
          <w:bCs/>
          <w:color w:val="000000"/>
          <w:szCs w:val="28"/>
        </w:rPr>
        <w:t xml:space="preserve"> - Nome e cargo do Supervisor Técnico</w:t>
      </w:r>
    </w:p>
    <w:p w14:paraId="20A7BC51" w14:textId="77777777" w:rsidR="008718B1" w:rsidRPr="000F0890" w:rsidRDefault="008718B1" w:rsidP="00CD5EA6">
      <w:pPr>
        <w:autoSpaceDE w:val="0"/>
        <w:autoSpaceDN w:val="0"/>
        <w:adjustRightInd w:val="0"/>
        <w:spacing w:after="0" w:line="240" w:lineRule="auto"/>
        <w:rPr>
          <w:rFonts w:eastAsia="Calibri" w:cstheme="minorHAnsi"/>
          <w:color w:val="000000"/>
          <w:szCs w:val="28"/>
        </w:rPr>
      </w:pPr>
    </w:p>
    <w:p w14:paraId="5DF04657" w14:textId="3DF32817" w:rsidR="008718B1" w:rsidRPr="000F0890" w:rsidRDefault="00AB48FE"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Luciano Timm</w:t>
      </w:r>
    </w:p>
    <w:p w14:paraId="3EC884C0" w14:textId="383DA28C" w:rsidR="009E03A8" w:rsidRDefault="00AB48FE" w:rsidP="00CD5EA6">
      <w:pPr>
        <w:autoSpaceDE w:val="0"/>
        <w:autoSpaceDN w:val="0"/>
        <w:adjustRightInd w:val="0"/>
        <w:spacing w:after="0" w:line="240" w:lineRule="auto"/>
        <w:jc w:val="both"/>
        <w:rPr>
          <w:rFonts w:eastAsia="Calibri" w:cstheme="minorHAnsi"/>
          <w:color w:val="000000"/>
          <w:szCs w:val="28"/>
        </w:rPr>
      </w:pPr>
      <w:r w:rsidRPr="000F0890">
        <w:rPr>
          <w:rFonts w:eastAsia="Calibri" w:cstheme="minorHAnsi"/>
          <w:color w:val="000000"/>
          <w:szCs w:val="28"/>
        </w:rPr>
        <w:t>Secretário Nacional</w:t>
      </w:r>
      <w:r w:rsidR="00FD56C0" w:rsidRPr="000F0890">
        <w:rPr>
          <w:rFonts w:eastAsia="Calibri" w:cstheme="minorHAnsi"/>
          <w:color w:val="000000"/>
          <w:szCs w:val="28"/>
        </w:rPr>
        <w:t xml:space="preserve"> do </w:t>
      </w:r>
      <w:r w:rsidR="001C4C94" w:rsidRPr="000F0890">
        <w:rPr>
          <w:rFonts w:eastAsia="Calibri" w:cstheme="minorHAnsi"/>
          <w:color w:val="000000"/>
          <w:szCs w:val="28"/>
        </w:rPr>
        <w:t>C</w:t>
      </w:r>
      <w:r w:rsidR="00FD56C0" w:rsidRPr="000F0890">
        <w:rPr>
          <w:rFonts w:eastAsia="Calibri" w:cstheme="minorHAnsi"/>
          <w:color w:val="000000"/>
          <w:szCs w:val="28"/>
        </w:rPr>
        <w:t>onsumidor</w:t>
      </w:r>
      <w:r w:rsidR="001C4C94" w:rsidRPr="000F0890">
        <w:rPr>
          <w:rFonts w:eastAsia="Calibri" w:cstheme="minorHAnsi"/>
          <w:color w:val="000000"/>
          <w:szCs w:val="28"/>
        </w:rPr>
        <w:t>/</w:t>
      </w:r>
      <w:r w:rsidR="00A04A2E" w:rsidRPr="000F0890">
        <w:rPr>
          <w:rFonts w:eastAsia="Calibri" w:cstheme="minorHAnsi"/>
          <w:color w:val="000000"/>
          <w:szCs w:val="28"/>
        </w:rPr>
        <w:t>SENACON</w:t>
      </w:r>
      <w:r w:rsidR="000F0890" w:rsidRPr="000F0890">
        <w:rPr>
          <w:rFonts w:eastAsia="Calibri" w:cstheme="minorHAnsi"/>
          <w:color w:val="000000"/>
          <w:szCs w:val="28"/>
        </w:rPr>
        <w:t xml:space="preserve"> e Presidente do CNCP</w:t>
      </w:r>
    </w:p>
    <w:p w14:paraId="65C25EDF" w14:textId="77777777" w:rsidR="00F94F2A" w:rsidRDefault="00F94F2A" w:rsidP="00CD5EA6">
      <w:pPr>
        <w:autoSpaceDE w:val="0"/>
        <w:autoSpaceDN w:val="0"/>
        <w:adjustRightInd w:val="0"/>
        <w:spacing w:after="0" w:line="240" w:lineRule="auto"/>
        <w:jc w:val="both"/>
        <w:rPr>
          <w:rFonts w:eastAsia="Calibri" w:cstheme="minorHAnsi"/>
          <w:color w:val="000000"/>
          <w:szCs w:val="28"/>
        </w:rPr>
      </w:pPr>
    </w:p>
    <w:p w14:paraId="2F919620" w14:textId="6CBE7F14" w:rsidR="00B657C7" w:rsidRDefault="00B657C7" w:rsidP="00CD5EA6">
      <w:pPr>
        <w:autoSpaceDE w:val="0"/>
        <w:autoSpaceDN w:val="0"/>
        <w:adjustRightInd w:val="0"/>
        <w:spacing w:after="0" w:line="240" w:lineRule="auto"/>
        <w:jc w:val="both"/>
        <w:rPr>
          <w:rFonts w:eastAsia="Calibri" w:cstheme="minorHAnsi"/>
          <w:color w:val="000000"/>
          <w:szCs w:val="28"/>
        </w:rPr>
      </w:pPr>
      <w:r>
        <w:rPr>
          <w:rFonts w:eastAsia="Calibri" w:cstheme="minorHAnsi"/>
          <w:color w:val="000000"/>
          <w:szCs w:val="28"/>
        </w:rPr>
        <w:t>Guilherme Vargas da Costa</w:t>
      </w:r>
    </w:p>
    <w:p w14:paraId="631E1BF3" w14:textId="575106DC" w:rsidR="00F94F2A" w:rsidRPr="000F0890" w:rsidRDefault="00F94F2A" w:rsidP="00CD5EA6">
      <w:pPr>
        <w:autoSpaceDE w:val="0"/>
        <w:autoSpaceDN w:val="0"/>
        <w:adjustRightInd w:val="0"/>
        <w:spacing w:after="0" w:line="240" w:lineRule="auto"/>
        <w:jc w:val="both"/>
        <w:rPr>
          <w:rFonts w:eastAsia="Calibri" w:cstheme="minorHAnsi"/>
          <w:color w:val="000000"/>
          <w:szCs w:val="28"/>
        </w:rPr>
      </w:pPr>
      <w:r>
        <w:rPr>
          <w:rFonts w:eastAsia="Calibri" w:cstheme="minorHAnsi"/>
          <w:color w:val="000000"/>
          <w:szCs w:val="28"/>
        </w:rPr>
        <w:t>Secretário-Executivo do CNPC</w:t>
      </w:r>
    </w:p>
    <w:p w14:paraId="2E972588" w14:textId="77777777" w:rsidR="008718B1" w:rsidRPr="000F0890" w:rsidRDefault="008718B1" w:rsidP="00CD5EA6">
      <w:pPr>
        <w:autoSpaceDE w:val="0"/>
        <w:autoSpaceDN w:val="0"/>
        <w:adjustRightInd w:val="0"/>
        <w:spacing w:after="0" w:line="240" w:lineRule="auto"/>
        <w:jc w:val="both"/>
        <w:rPr>
          <w:rFonts w:eastAsia="Calibri" w:cstheme="minorHAnsi"/>
          <w:color w:val="000000"/>
          <w:szCs w:val="28"/>
        </w:rPr>
      </w:pPr>
    </w:p>
    <w:p w14:paraId="77879204" w14:textId="3F62FA0C" w:rsidR="008718B1" w:rsidRPr="000F0890" w:rsidRDefault="008718B1" w:rsidP="00CD5EA6">
      <w:pPr>
        <w:autoSpaceDE w:val="0"/>
        <w:autoSpaceDN w:val="0"/>
        <w:adjustRightInd w:val="0"/>
        <w:spacing w:after="0" w:line="240" w:lineRule="auto"/>
        <w:rPr>
          <w:rFonts w:eastAsia="Calibri" w:cstheme="minorHAnsi"/>
          <w:szCs w:val="28"/>
        </w:rPr>
      </w:pPr>
      <w:r w:rsidRPr="000F0890">
        <w:rPr>
          <w:rFonts w:eastAsia="Calibri" w:cstheme="minorHAnsi"/>
          <w:b/>
          <w:szCs w:val="28"/>
        </w:rPr>
        <w:t>1</w:t>
      </w:r>
      <w:r w:rsidR="00033B90" w:rsidRPr="000F0890">
        <w:rPr>
          <w:rFonts w:eastAsia="Calibri" w:cstheme="minorHAnsi"/>
          <w:b/>
          <w:szCs w:val="28"/>
        </w:rPr>
        <w:t>2</w:t>
      </w:r>
      <w:r w:rsidRPr="000F0890">
        <w:rPr>
          <w:rFonts w:eastAsia="Calibri" w:cstheme="minorHAnsi"/>
          <w:b/>
          <w:szCs w:val="28"/>
        </w:rPr>
        <w:t xml:space="preserve"> </w:t>
      </w:r>
      <w:r w:rsidRPr="000F0890">
        <w:rPr>
          <w:rFonts w:eastAsia="Calibri" w:cstheme="minorHAnsi"/>
          <w:szCs w:val="28"/>
        </w:rPr>
        <w:t xml:space="preserve">- </w:t>
      </w:r>
      <w:r w:rsidRPr="000F0890">
        <w:rPr>
          <w:rFonts w:eastAsia="Calibri" w:cstheme="minorHAnsi"/>
          <w:b/>
          <w:bCs/>
          <w:color w:val="000000"/>
          <w:szCs w:val="28"/>
        </w:rPr>
        <w:t>SUPERVISÃO</w:t>
      </w:r>
      <w:r w:rsidRPr="000F0890">
        <w:rPr>
          <w:rFonts w:eastAsia="Calibri" w:cstheme="minorHAnsi"/>
          <w:szCs w:val="28"/>
        </w:rPr>
        <w:t xml:space="preserve"> </w:t>
      </w:r>
    </w:p>
    <w:p w14:paraId="26F9ABD3" w14:textId="77777777" w:rsidR="008718B1" w:rsidRPr="000F0890" w:rsidRDefault="008718B1" w:rsidP="00CD5EA6">
      <w:pPr>
        <w:spacing w:after="0" w:line="240" w:lineRule="auto"/>
        <w:jc w:val="both"/>
        <w:rPr>
          <w:rFonts w:eastAsia="Calibri" w:cstheme="minorHAnsi"/>
          <w:szCs w:val="28"/>
          <w:lang w:eastAsia="pt-BR"/>
        </w:rPr>
      </w:pPr>
    </w:p>
    <w:p w14:paraId="5341879B" w14:textId="385581A4" w:rsidR="008718B1" w:rsidRPr="000F0890" w:rsidRDefault="008718B1" w:rsidP="00CD5EA6">
      <w:pPr>
        <w:spacing w:after="0" w:line="240" w:lineRule="auto"/>
        <w:jc w:val="both"/>
        <w:rPr>
          <w:rFonts w:eastAsia="Calibri" w:cstheme="minorHAnsi"/>
          <w:szCs w:val="28"/>
          <w:lang w:eastAsia="pt-BR"/>
        </w:rPr>
      </w:pPr>
      <w:r w:rsidRPr="000F0890">
        <w:rPr>
          <w:rFonts w:eastAsia="Calibri" w:cstheme="minorHAnsi"/>
          <w:szCs w:val="28"/>
          <w:lang w:eastAsia="pt-BR"/>
        </w:rPr>
        <w:t xml:space="preserve">Supervisor Nacional: </w:t>
      </w:r>
      <w:r w:rsidR="00B657C7">
        <w:rPr>
          <w:rFonts w:eastAsia="Calibri" w:cstheme="minorHAnsi"/>
          <w:szCs w:val="28"/>
          <w:lang w:eastAsia="pt-BR"/>
        </w:rPr>
        <w:t>Andrey Vilas Boas de Freitas</w:t>
      </w:r>
    </w:p>
    <w:p w14:paraId="13FC29DE" w14:textId="435B300B" w:rsidR="008718B1" w:rsidRPr="000F0890" w:rsidRDefault="008718B1" w:rsidP="00CD5EA6">
      <w:pPr>
        <w:spacing w:after="0" w:line="240" w:lineRule="auto"/>
        <w:jc w:val="both"/>
        <w:rPr>
          <w:rFonts w:eastAsia="Calibri" w:cstheme="minorHAnsi"/>
          <w:color w:val="000000"/>
          <w:szCs w:val="28"/>
        </w:rPr>
      </w:pPr>
      <w:r w:rsidRPr="000F0890">
        <w:rPr>
          <w:rFonts w:eastAsia="Calibri" w:cstheme="minorHAnsi"/>
          <w:szCs w:val="28"/>
          <w:lang w:eastAsia="pt-BR"/>
        </w:rPr>
        <w:t xml:space="preserve">Cargo: </w:t>
      </w:r>
      <w:r w:rsidR="00B657C7">
        <w:rPr>
          <w:rFonts w:eastAsia="Calibri" w:cstheme="minorHAnsi"/>
          <w:szCs w:val="28"/>
          <w:lang w:eastAsia="pt-BR"/>
        </w:rPr>
        <w:t>Diretor Nacional do projeto</w:t>
      </w:r>
      <w:r w:rsidRPr="000F0890">
        <w:rPr>
          <w:rFonts w:eastAsia="Calibri" w:cstheme="minorHAnsi"/>
          <w:szCs w:val="28"/>
          <w:lang w:eastAsia="pt-BR"/>
        </w:rPr>
        <w:t xml:space="preserve"> </w:t>
      </w:r>
      <w:r w:rsidRPr="000F0890">
        <w:rPr>
          <w:rFonts w:eastAsia="Calibri" w:cstheme="minorHAnsi"/>
          <w:color w:val="000000"/>
          <w:szCs w:val="28"/>
        </w:rPr>
        <w:br w:type="page"/>
      </w:r>
    </w:p>
    <w:p w14:paraId="4BDED3FC"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r w:rsidRPr="000F0890">
        <w:rPr>
          <w:rFonts w:eastAsia="Calibri" w:cstheme="minorHAnsi"/>
          <w:b/>
          <w:color w:val="000000"/>
          <w:szCs w:val="28"/>
        </w:rPr>
        <w:lastRenderedPageBreak/>
        <w:t xml:space="preserve">ANEXO A </w:t>
      </w:r>
    </w:p>
    <w:p w14:paraId="3E773613"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p>
    <w:p w14:paraId="7E625456"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r w:rsidRPr="000F0890">
        <w:rPr>
          <w:rFonts w:eastAsia="Calibri" w:cstheme="minorHAnsi"/>
          <w:b/>
          <w:color w:val="000000"/>
          <w:szCs w:val="28"/>
        </w:rPr>
        <w:t>MODELO DE CURRÍCULO</w:t>
      </w:r>
    </w:p>
    <w:p w14:paraId="1D4A547D"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p>
    <w:p w14:paraId="479812F4"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CURRICULUM VITAE – CV</w:t>
      </w:r>
    </w:p>
    <w:p w14:paraId="301C08C9" w14:textId="77777777" w:rsidR="008718B1" w:rsidRPr="000F0890" w:rsidRDefault="008718B1" w:rsidP="00CD5EA6">
      <w:pPr>
        <w:spacing w:after="0" w:line="240" w:lineRule="auto"/>
        <w:jc w:val="center"/>
        <w:rPr>
          <w:rFonts w:eastAsia="Times New Roman" w:cstheme="minorHAnsi"/>
          <w:b/>
          <w:bCs/>
          <w:szCs w:val="28"/>
          <w:lang w:eastAsia="pt-BR"/>
        </w:rPr>
      </w:pPr>
    </w:p>
    <w:p w14:paraId="3E89E14F" w14:textId="77777777" w:rsidR="008718B1" w:rsidRPr="000F0890" w:rsidRDefault="008718B1" w:rsidP="00CD5EA6">
      <w:pPr>
        <w:spacing w:after="0" w:line="240" w:lineRule="auto"/>
        <w:jc w:val="center"/>
        <w:rPr>
          <w:rFonts w:eastAsia="Times New Roman" w:cstheme="minorHAnsi"/>
          <w:b/>
          <w:bCs/>
          <w:szCs w:val="28"/>
          <w:lang w:eastAsia="pt-BR"/>
        </w:rPr>
      </w:pPr>
    </w:p>
    <w:p w14:paraId="4A9568D1"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1 – DADOS DO PROCESSO SELETIVO</w:t>
      </w:r>
    </w:p>
    <w:p w14:paraId="60E300F3"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020"/>
      </w:tblGrid>
      <w:tr w:rsidR="008718B1" w:rsidRPr="000F0890" w14:paraId="68104230" w14:textId="77777777" w:rsidTr="00EE4977">
        <w:tc>
          <w:tcPr>
            <w:tcW w:w="2700" w:type="dxa"/>
            <w:tcBorders>
              <w:top w:val="nil"/>
              <w:left w:val="nil"/>
              <w:bottom w:val="nil"/>
              <w:right w:val="single" w:sz="4" w:space="0" w:color="auto"/>
            </w:tcBorders>
          </w:tcPr>
          <w:p w14:paraId="7FA8611C"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1.1 Descrição e código da posição de trabalho (vide Edital/TDR).</w:t>
            </w:r>
          </w:p>
        </w:tc>
        <w:tc>
          <w:tcPr>
            <w:tcW w:w="7020" w:type="dxa"/>
            <w:tcBorders>
              <w:top w:val="single" w:sz="4" w:space="0" w:color="auto"/>
              <w:left w:val="single" w:sz="4" w:space="0" w:color="auto"/>
              <w:right w:val="single" w:sz="4" w:space="0" w:color="auto"/>
            </w:tcBorders>
            <w:shd w:val="clear" w:color="auto" w:fill="F3F3F3"/>
          </w:tcPr>
          <w:p w14:paraId="79A27285" w14:textId="77777777" w:rsidR="008718B1" w:rsidRPr="000F0890" w:rsidRDefault="008718B1" w:rsidP="00CD5EA6">
            <w:pPr>
              <w:spacing w:after="0" w:line="240" w:lineRule="auto"/>
              <w:rPr>
                <w:rFonts w:eastAsia="Times New Roman" w:cstheme="minorHAnsi"/>
                <w:szCs w:val="28"/>
                <w:lang w:eastAsia="pt-BR"/>
              </w:rPr>
            </w:pPr>
          </w:p>
        </w:tc>
      </w:tr>
    </w:tbl>
    <w:p w14:paraId="52C81E9A" w14:textId="77777777" w:rsidR="008718B1" w:rsidRPr="000F0890" w:rsidRDefault="008718B1" w:rsidP="00CD5EA6">
      <w:pPr>
        <w:spacing w:after="0" w:line="240" w:lineRule="auto"/>
        <w:rPr>
          <w:rFonts w:eastAsia="Times New Roman" w:cstheme="minorHAnsi"/>
          <w:szCs w:val="28"/>
          <w:lang w:eastAsia="pt-BR"/>
        </w:rPr>
      </w:pPr>
    </w:p>
    <w:p w14:paraId="624ADAC0"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2 – DADOS PESSOAIS</w:t>
      </w:r>
    </w:p>
    <w:p w14:paraId="6CB6EBA9" w14:textId="77777777" w:rsidR="008718B1" w:rsidRPr="000F0890" w:rsidRDefault="008718B1" w:rsidP="00CD5EA6">
      <w:pPr>
        <w:spacing w:after="0" w:line="240" w:lineRule="auto"/>
        <w:rPr>
          <w:rFonts w:eastAsia="Times New Roman" w:cstheme="minorHAnsi"/>
          <w:b/>
          <w:bCs/>
          <w:szCs w:val="28"/>
          <w:lang w:eastAsia="pt-BR"/>
        </w:rPr>
      </w:pPr>
    </w:p>
    <w:tbl>
      <w:tblPr>
        <w:tblW w:w="27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
        <w:gridCol w:w="441"/>
        <w:gridCol w:w="445"/>
        <w:gridCol w:w="441"/>
        <w:gridCol w:w="341"/>
      </w:tblGrid>
      <w:tr w:rsidR="008718B1" w:rsidRPr="000F0890" w14:paraId="68E2147B" w14:textId="77777777" w:rsidTr="00EE4977">
        <w:trPr>
          <w:cantSplit/>
        </w:trPr>
        <w:tc>
          <w:tcPr>
            <w:tcW w:w="1076" w:type="dxa"/>
            <w:tcBorders>
              <w:top w:val="nil"/>
              <w:left w:val="nil"/>
              <w:bottom w:val="nil"/>
              <w:right w:val="single" w:sz="4" w:space="0" w:color="auto"/>
            </w:tcBorders>
          </w:tcPr>
          <w:p w14:paraId="407BB286"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2.1. CPF:</w:t>
            </w:r>
          </w:p>
        </w:tc>
        <w:tc>
          <w:tcPr>
            <w:tcW w:w="441" w:type="dxa"/>
            <w:tcBorders>
              <w:top w:val="single" w:sz="4" w:space="0" w:color="auto"/>
              <w:left w:val="single" w:sz="4" w:space="0" w:color="auto"/>
              <w:right w:val="single" w:sz="4" w:space="0" w:color="auto"/>
            </w:tcBorders>
            <w:shd w:val="clear" w:color="auto" w:fill="F3F3F3"/>
          </w:tcPr>
          <w:p w14:paraId="647C8988" w14:textId="77777777" w:rsidR="008718B1" w:rsidRPr="000F0890" w:rsidRDefault="008718B1" w:rsidP="00CD5EA6">
            <w:pPr>
              <w:spacing w:after="0" w:line="240" w:lineRule="auto"/>
              <w:rPr>
                <w:rFonts w:eastAsia="Times New Roman" w:cstheme="minorHAnsi"/>
                <w:szCs w:val="28"/>
                <w:lang w:eastAsia="pt-BR"/>
              </w:rPr>
            </w:pPr>
          </w:p>
        </w:tc>
        <w:tc>
          <w:tcPr>
            <w:tcW w:w="445" w:type="dxa"/>
            <w:tcBorders>
              <w:top w:val="single" w:sz="4" w:space="0" w:color="auto"/>
              <w:left w:val="single" w:sz="4" w:space="0" w:color="auto"/>
              <w:right w:val="single" w:sz="4" w:space="0" w:color="auto"/>
            </w:tcBorders>
            <w:shd w:val="clear" w:color="auto" w:fill="F3F3F3"/>
          </w:tcPr>
          <w:p w14:paraId="18B511DB" w14:textId="77777777" w:rsidR="008718B1" w:rsidRPr="000F0890" w:rsidRDefault="008718B1" w:rsidP="00CD5EA6">
            <w:pPr>
              <w:spacing w:after="0" w:line="240" w:lineRule="auto"/>
              <w:rPr>
                <w:rFonts w:eastAsia="Times New Roman" w:cstheme="minorHAnsi"/>
                <w:szCs w:val="28"/>
                <w:lang w:eastAsia="pt-BR"/>
              </w:rPr>
            </w:pPr>
          </w:p>
        </w:tc>
        <w:tc>
          <w:tcPr>
            <w:tcW w:w="441" w:type="dxa"/>
            <w:tcBorders>
              <w:top w:val="single" w:sz="4" w:space="0" w:color="auto"/>
              <w:left w:val="single" w:sz="4" w:space="0" w:color="auto"/>
              <w:right w:val="single" w:sz="4" w:space="0" w:color="auto"/>
            </w:tcBorders>
            <w:shd w:val="clear" w:color="auto" w:fill="F3F3F3"/>
          </w:tcPr>
          <w:p w14:paraId="757AC42A" w14:textId="77777777" w:rsidR="008718B1" w:rsidRPr="000F0890" w:rsidRDefault="008718B1" w:rsidP="00CD5EA6">
            <w:pPr>
              <w:spacing w:after="0" w:line="240" w:lineRule="auto"/>
              <w:rPr>
                <w:rFonts w:eastAsia="Times New Roman" w:cstheme="minorHAnsi"/>
                <w:szCs w:val="28"/>
                <w:lang w:eastAsia="pt-BR"/>
              </w:rPr>
            </w:pPr>
          </w:p>
        </w:tc>
        <w:tc>
          <w:tcPr>
            <w:tcW w:w="341" w:type="dxa"/>
            <w:tcBorders>
              <w:top w:val="single" w:sz="4" w:space="0" w:color="auto"/>
              <w:left w:val="single" w:sz="4" w:space="0" w:color="auto"/>
              <w:right w:val="single" w:sz="4" w:space="0" w:color="auto"/>
            </w:tcBorders>
            <w:shd w:val="clear" w:color="auto" w:fill="F3F3F3"/>
          </w:tcPr>
          <w:p w14:paraId="01C475A6" w14:textId="77777777" w:rsidR="008718B1" w:rsidRPr="000F0890" w:rsidRDefault="008718B1" w:rsidP="00CD5EA6">
            <w:pPr>
              <w:spacing w:after="0" w:line="240" w:lineRule="auto"/>
              <w:rPr>
                <w:rFonts w:eastAsia="Times New Roman" w:cstheme="minorHAnsi"/>
                <w:szCs w:val="28"/>
                <w:lang w:eastAsia="pt-BR"/>
              </w:rPr>
            </w:pPr>
          </w:p>
        </w:tc>
      </w:tr>
    </w:tbl>
    <w:p w14:paraId="44388ED9" w14:textId="77777777" w:rsidR="008718B1" w:rsidRPr="000F0890" w:rsidRDefault="008718B1" w:rsidP="00CD5EA6">
      <w:pPr>
        <w:tabs>
          <w:tab w:val="left" w:pos="720"/>
        </w:tabs>
        <w:spacing w:after="0" w:line="240" w:lineRule="auto"/>
        <w:rPr>
          <w:rFonts w:eastAsia="Times New Roman" w:cstheme="minorHAnsi"/>
          <w:szCs w:val="28"/>
          <w:lang w:eastAsia="pt-BR"/>
        </w:rPr>
      </w:pPr>
    </w:p>
    <w:tbl>
      <w:tblPr>
        <w:tblW w:w="80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319"/>
        <w:gridCol w:w="2181"/>
        <w:gridCol w:w="1972"/>
      </w:tblGrid>
      <w:tr w:rsidR="008718B1" w:rsidRPr="000F0890" w14:paraId="4D46952E" w14:textId="77777777" w:rsidTr="00EE4977">
        <w:trPr>
          <w:cantSplit/>
        </w:trPr>
        <w:tc>
          <w:tcPr>
            <w:tcW w:w="1620" w:type="dxa"/>
            <w:tcBorders>
              <w:top w:val="nil"/>
              <w:left w:val="nil"/>
              <w:bottom w:val="nil"/>
              <w:right w:val="single" w:sz="4" w:space="0" w:color="auto"/>
            </w:tcBorders>
          </w:tcPr>
          <w:p w14:paraId="48CCF558"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2.2. Identidade:</w:t>
            </w:r>
          </w:p>
        </w:tc>
        <w:tc>
          <w:tcPr>
            <w:tcW w:w="2319" w:type="dxa"/>
            <w:tcBorders>
              <w:top w:val="single" w:sz="4" w:space="0" w:color="auto"/>
              <w:left w:val="single" w:sz="4" w:space="0" w:color="auto"/>
              <w:right w:val="single" w:sz="4" w:space="0" w:color="auto"/>
            </w:tcBorders>
            <w:shd w:val="clear" w:color="auto" w:fill="F3F3F3"/>
          </w:tcPr>
          <w:p w14:paraId="79ED1AFD" w14:textId="77777777" w:rsidR="008718B1" w:rsidRPr="000F0890" w:rsidRDefault="008718B1" w:rsidP="00CD5EA6">
            <w:pPr>
              <w:spacing w:after="0" w:line="240" w:lineRule="auto"/>
              <w:rPr>
                <w:rFonts w:eastAsia="Times New Roman" w:cstheme="minorHAnsi"/>
                <w:szCs w:val="28"/>
                <w:lang w:eastAsia="pt-BR"/>
              </w:rPr>
            </w:pPr>
          </w:p>
        </w:tc>
        <w:tc>
          <w:tcPr>
            <w:tcW w:w="2181" w:type="dxa"/>
            <w:tcBorders>
              <w:top w:val="nil"/>
              <w:left w:val="single" w:sz="4" w:space="0" w:color="auto"/>
              <w:bottom w:val="nil"/>
              <w:right w:val="single" w:sz="4" w:space="0" w:color="auto"/>
            </w:tcBorders>
          </w:tcPr>
          <w:p w14:paraId="18315CF0"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2.3. Órgão Expedidor:</w:t>
            </w:r>
          </w:p>
        </w:tc>
        <w:tc>
          <w:tcPr>
            <w:tcW w:w="1972" w:type="dxa"/>
            <w:tcBorders>
              <w:top w:val="single" w:sz="4" w:space="0" w:color="auto"/>
              <w:left w:val="single" w:sz="4" w:space="0" w:color="auto"/>
              <w:right w:val="single" w:sz="4" w:space="0" w:color="auto"/>
            </w:tcBorders>
            <w:shd w:val="clear" w:color="auto" w:fill="F3F3F3"/>
          </w:tcPr>
          <w:p w14:paraId="38C734EF" w14:textId="77777777" w:rsidR="008718B1" w:rsidRPr="000F0890" w:rsidRDefault="008718B1" w:rsidP="00CD5EA6">
            <w:pPr>
              <w:spacing w:after="0" w:line="240" w:lineRule="auto"/>
              <w:rPr>
                <w:rFonts w:eastAsia="Times New Roman" w:cstheme="minorHAnsi"/>
                <w:szCs w:val="28"/>
                <w:lang w:eastAsia="pt-BR"/>
              </w:rPr>
            </w:pPr>
          </w:p>
        </w:tc>
      </w:tr>
    </w:tbl>
    <w:p w14:paraId="27D5F62E"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560"/>
      </w:tblGrid>
      <w:tr w:rsidR="008718B1" w:rsidRPr="000F0890" w14:paraId="753E5E96" w14:textId="77777777" w:rsidTr="00EE4977">
        <w:trPr>
          <w:cantSplit/>
        </w:trPr>
        <w:tc>
          <w:tcPr>
            <w:tcW w:w="2160" w:type="dxa"/>
            <w:tcBorders>
              <w:top w:val="nil"/>
              <w:left w:val="nil"/>
              <w:bottom w:val="nil"/>
              <w:right w:val="single" w:sz="4" w:space="0" w:color="auto"/>
            </w:tcBorders>
          </w:tcPr>
          <w:p w14:paraId="56520ED6"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2.3. – Nome Completo:</w:t>
            </w:r>
          </w:p>
        </w:tc>
        <w:tc>
          <w:tcPr>
            <w:tcW w:w="7560" w:type="dxa"/>
            <w:tcBorders>
              <w:top w:val="single" w:sz="4" w:space="0" w:color="auto"/>
              <w:left w:val="single" w:sz="4" w:space="0" w:color="auto"/>
              <w:right w:val="single" w:sz="4" w:space="0" w:color="auto"/>
            </w:tcBorders>
            <w:shd w:val="clear" w:color="auto" w:fill="F3F3F3"/>
          </w:tcPr>
          <w:p w14:paraId="25101690" w14:textId="77777777" w:rsidR="008718B1" w:rsidRPr="000F0890" w:rsidRDefault="008718B1" w:rsidP="00CD5EA6">
            <w:pPr>
              <w:spacing w:after="0" w:line="240" w:lineRule="auto"/>
              <w:rPr>
                <w:rFonts w:eastAsia="Times New Roman" w:cstheme="minorHAnsi"/>
                <w:szCs w:val="28"/>
                <w:lang w:eastAsia="pt-BR"/>
              </w:rPr>
            </w:pPr>
          </w:p>
        </w:tc>
      </w:tr>
    </w:tbl>
    <w:p w14:paraId="74BF9D3F" w14:textId="77777777" w:rsidR="008718B1" w:rsidRPr="000F0890" w:rsidRDefault="008718B1" w:rsidP="00CD5EA6">
      <w:pPr>
        <w:spacing w:after="0" w:line="240" w:lineRule="auto"/>
        <w:rPr>
          <w:rFonts w:eastAsia="Times New Roman" w:cstheme="minorHAnsi"/>
          <w:szCs w:val="28"/>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60"/>
        <w:gridCol w:w="540"/>
        <w:gridCol w:w="180"/>
        <w:gridCol w:w="360"/>
        <w:gridCol w:w="540"/>
      </w:tblGrid>
      <w:tr w:rsidR="008718B1" w:rsidRPr="000F0890" w14:paraId="388A11FA" w14:textId="77777777" w:rsidTr="00EE4977">
        <w:tc>
          <w:tcPr>
            <w:tcW w:w="1440" w:type="dxa"/>
            <w:tcBorders>
              <w:top w:val="nil"/>
              <w:left w:val="nil"/>
              <w:bottom w:val="nil"/>
              <w:right w:val="nil"/>
            </w:tcBorders>
          </w:tcPr>
          <w:p w14:paraId="7600645B"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2.4. Sexo:</w:t>
            </w:r>
          </w:p>
        </w:tc>
        <w:tc>
          <w:tcPr>
            <w:tcW w:w="360" w:type="dxa"/>
            <w:tcBorders>
              <w:top w:val="nil"/>
              <w:left w:val="nil"/>
              <w:bottom w:val="nil"/>
              <w:right w:val="single" w:sz="4" w:space="0" w:color="auto"/>
            </w:tcBorders>
          </w:tcPr>
          <w:p w14:paraId="0816FB9C"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M</w:t>
            </w:r>
          </w:p>
        </w:tc>
        <w:tc>
          <w:tcPr>
            <w:tcW w:w="540" w:type="dxa"/>
            <w:tcBorders>
              <w:left w:val="single" w:sz="4" w:space="0" w:color="auto"/>
              <w:right w:val="single" w:sz="4" w:space="0" w:color="auto"/>
            </w:tcBorders>
            <w:shd w:val="clear" w:color="auto" w:fill="F3F3F3"/>
          </w:tcPr>
          <w:p w14:paraId="74BF4F95" w14:textId="77777777" w:rsidR="008718B1" w:rsidRPr="000F0890" w:rsidRDefault="008718B1" w:rsidP="00CD5EA6">
            <w:pPr>
              <w:spacing w:after="0" w:line="240" w:lineRule="auto"/>
              <w:jc w:val="center"/>
              <w:rPr>
                <w:rFonts w:eastAsia="Times New Roman" w:cstheme="minorHAnsi"/>
                <w:szCs w:val="28"/>
                <w:lang w:eastAsia="pt-BR"/>
              </w:rPr>
            </w:pPr>
          </w:p>
        </w:tc>
        <w:tc>
          <w:tcPr>
            <w:tcW w:w="180" w:type="dxa"/>
            <w:tcBorders>
              <w:top w:val="nil"/>
              <w:left w:val="single" w:sz="4" w:space="0" w:color="auto"/>
              <w:bottom w:val="nil"/>
              <w:right w:val="nil"/>
            </w:tcBorders>
          </w:tcPr>
          <w:p w14:paraId="6A5D0502" w14:textId="77777777" w:rsidR="008718B1" w:rsidRPr="000F0890" w:rsidRDefault="008718B1" w:rsidP="00CD5EA6">
            <w:pPr>
              <w:spacing w:after="0" w:line="240" w:lineRule="auto"/>
              <w:rPr>
                <w:rFonts w:eastAsia="Times New Roman" w:cstheme="minorHAnsi"/>
                <w:szCs w:val="28"/>
                <w:lang w:eastAsia="pt-BR"/>
              </w:rPr>
            </w:pPr>
          </w:p>
        </w:tc>
        <w:tc>
          <w:tcPr>
            <w:tcW w:w="360" w:type="dxa"/>
            <w:tcBorders>
              <w:top w:val="nil"/>
              <w:left w:val="nil"/>
              <w:bottom w:val="nil"/>
              <w:right w:val="single" w:sz="4" w:space="0" w:color="auto"/>
            </w:tcBorders>
          </w:tcPr>
          <w:p w14:paraId="0D95FD90"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F</w:t>
            </w:r>
          </w:p>
        </w:tc>
        <w:tc>
          <w:tcPr>
            <w:tcW w:w="540" w:type="dxa"/>
            <w:tcBorders>
              <w:left w:val="single" w:sz="4" w:space="0" w:color="auto"/>
            </w:tcBorders>
            <w:shd w:val="clear" w:color="auto" w:fill="F3F3F3"/>
          </w:tcPr>
          <w:p w14:paraId="4E2D3D00" w14:textId="77777777" w:rsidR="008718B1" w:rsidRPr="000F0890" w:rsidRDefault="008718B1" w:rsidP="00CD5EA6">
            <w:pPr>
              <w:spacing w:after="0" w:line="240" w:lineRule="auto"/>
              <w:jc w:val="center"/>
              <w:rPr>
                <w:rFonts w:eastAsia="Times New Roman" w:cstheme="minorHAnsi"/>
                <w:szCs w:val="28"/>
                <w:lang w:eastAsia="pt-BR"/>
              </w:rPr>
            </w:pPr>
          </w:p>
        </w:tc>
      </w:tr>
    </w:tbl>
    <w:p w14:paraId="23E069A8" w14:textId="77777777" w:rsidR="008718B1" w:rsidRPr="000F0890" w:rsidRDefault="008718B1" w:rsidP="00CD5EA6">
      <w:pPr>
        <w:spacing w:after="0" w:line="240" w:lineRule="auto"/>
        <w:rPr>
          <w:rFonts w:eastAsia="Times New Roman" w:cstheme="minorHAnsi"/>
          <w:szCs w:val="28"/>
          <w:lang w:eastAsia="pt-BR"/>
        </w:rPr>
      </w:pPr>
    </w:p>
    <w:tbl>
      <w:tblPr>
        <w:tblpPr w:leftFromText="141" w:rightFromText="141"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540"/>
        <w:gridCol w:w="540"/>
        <w:gridCol w:w="900"/>
        <w:gridCol w:w="1620"/>
        <w:gridCol w:w="3780"/>
      </w:tblGrid>
      <w:tr w:rsidR="008718B1" w:rsidRPr="000F0890" w14:paraId="1816CB53" w14:textId="77777777" w:rsidTr="00EE4977">
        <w:trPr>
          <w:cantSplit/>
        </w:trPr>
        <w:tc>
          <w:tcPr>
            <w:tcW w:w="2340" w:type="dxa"/>
            <w:tcBorders>
              <w:top w:val="nil"/>
              <w:left w:val="nil"/>
              <w:bottom w:val="nil"/>
              <w:right w:val="single" w:sz="4" w:space="0" w:color="auto"/>
            </w:tcBorders>
          </w:tcPr>
          <w:p w14:paraId="73421098"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2.5. Data de Nascimento:</w:t>
            </w: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48838AC2" w14:textId="77777777" w:rsidR="008718B1" w:rsidRPr="000F0890" w:rsidRDefault="008718B1" w:rsidP="00CD5EA6">
            <w:pPr>
              <w:spacing w:after="0" w:line="240" w:lineRule="auto"/>
              <w:rPr>
                <w:rFonts w:eastAsia="Times New Roman" w:cstheme="minorHAnsi"/>
                <w:szCs w:val="28"/>
                <w:lang w:eastAsia="pt-BR"/>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796F11E9" w14:textId="77777777" w:rsidR="008718B1" w:rsidRPr="000F0890" w:rsidRDefault="008718B1" w:rsidP="00CD5EA6">
            <w:pPr>
              <w:spacing w:after="0" w:line="240" w:lineRule="auto"/>
              <w:rPr>
                <w:rFonts w:eastAsia="Times New Roman" w:cstheme="minorHAnsi"/>
                <w:szCs w:val="28"/>
                <w:lang w:eastAsia="pt-BR"/>
              </w:rPr>
            </w:pP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350F04E4" w14:textId="77777777" w:rsidR="008718B1" w:rsidRPr="000F0890" w:rsidRDefault="008718B1" w:rsidP="00CD5EA6">
            <w:pPr>
              <w:spacing w:after="0" w:line="240" w:lineRule="auto"/>
              <w:rPr>
                <w:rFonts w:eastAsia="Times New Roman" w:cstheme="minorHAnsi"/>
                <w:szCs w:val="28"/>
                <w:lang w:eastAsia="pt-BR"/>
              </w:rPr>
            </w:pPr>
          </w:p>
        </w:tc>
        <w:tc>
          <w:tcPr>
            <w:tcW w:w="1620" w:type="dxa"/>
            <w:tcBorders>
              <w:top w:val="nil"/>
              <w:left w:val="single" w:sz="4" w:space="0" w:color="auto"/>
              <w:bottom w:val="nil"/>
              <w:right w:val="single" w:sz="4" w:space="0" w:color="auto"/>
            </w:tcBorders>
          </w:tcPr>
          <w:p w14:paraId="1C3B7260"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2.6. Estado Civil:</w:t>
            </w:r>
          </w:p>
        </w:tc>
        <w:tc>
          <w:tcPr>
            <w:tcW w:w="3780" w:type="dxa"/>
            <w:tcBorders>
              <w:top w:val="single" w:sz="4" w:space="0" w:color="auto"/>
              <w:left w:val="single" w:sz="4" w:space="0" w:color="auto"/>
              <w:bottom w:val="single" w:sz="4" w:space="0" w:color="auto"/>
              <w:right w:val="single" w:sz="4" w:space="0" w:color="auto"/>
            </w:tcBorders>
            <w:shd w:val="clear" w:color="auto" w:fill="F3F3F3"/>
          </w:tcPr>
          <w:p w14:paraId="2F9F94A8" w14:textId="77777777" w:rsidR="008718B1" w:rsidRPr="000F0890" w:rsidRDefault="008718B1" w:rsidP="00CD5EA6">
            <w:pPr>
              <w:spacing w:after="0" w:line="240" w:lineRule="auto"/>
              <w:rPr>
                <w:rFonts w:eastAsia="Times New Roman" w:cstheme="minorHAnsi"/>
                <w:szCs w:val="28"/>
                <w:lang w:eastAsia="pt-BR"/>
              </w:rPr>
            </w:pPr>
          </w:p>
        </w:tc>
      </w:tr>
    </w:tbl>
    <w:p w14:paraId="3D82DDE8" w14:textId="77777777" w:rsidR="008718B1" w:rsidRPr="000F0890" w:rsidRDefault="008718B1" w:rsidP="00CD5EA6">
      <w:pPr>
        <w:spacing w:after="0" w:line="240" w:lineRule="auto"/>
        <w:rPr>
          <w:rFonts w:eastAsia="Times New Roman" w:cstheme="minorHAnsi"/>
          <w:szCs w:val="28"/>
          <w:lang w:eastAsia="pt-BR"/>
        </w:rPr>
      </w:pPr>
    </w:p>
    <w:tbl>
      <w:tblPr>
        <w:tblpPr w:leftFromText="141" w:rightFromText="141"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160"/>
        <w:gridCol w:w="1980"/>
        <w:gridCol w:w="3060"/>
      </w:tblGrid>
      <w:tr w:rsidR="008718B1" w:rsidRPr="000F0890" w14:paraId="073988F4" w14:textId="77777777" w:rsidTr="00EE4977">
        <w:trPr>
          <w:cantSplit/>
        </w:trPr>
        <w:tc>
          <w:tcPr>
            <w:tcW w:w="2520" w:type="dxa"/>
            <w:tcBorders>
              <w:top w:val="nil"/>
              <w:left w:val="nil"/>
              <w:bottom w:val="nil"/>
              <w:right w:val="single" w:sz="4" w:space="0" w:color="auto"/>
            </w:tcBorders>
          </w:tcPr>
          <w:p w14:paraId="6087F44E"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2.7. Nacionalidade de Origem:</w:t>
            </w:r>
          </w:p>
        </w:tc>
        <w:tc>
          <w:tcPr>
            <w:tcW w:w="2160" w:type="dxa"/>
            <w:tcBorders>
              <w:top w:val="single" w:sz="4" w:space="0" w:color="auto"/>
              <w:left w:val="single" w:sz="4" w:space="0" w:color="auto"/>
              <w:bottom w:val="single" w:sz="4" w:space="0" w:color="auto"/>
              <w:right w:val="single" w:sz="4" w:space="0" w:color="auto"/>
            </w:tcBorders>
            <w:shd w:val="clear" w:color="auto" w:fill="F3F3F3"/>
          </w:tcPr>
          <w:p w14:paraId="5AB44B2C" w14:textId="77777777" w:rsidR="008718B1" w:rsidRPr="000F0890" w:rsidRDefault="008718B1" w:rsidP="00CD5EA6">
            <w:pPr>
              <w:spacing w:after="0" w:line="240" w:lineRule="auto"/>
              <w:rPr>
                <w:rFonts w:eastAsia="Times New Roman" w:cstheme="minorHAnsi"/>
                <w:szCs w:val="28"/>
                <w:lang w:eastAsia="pt-BR"/>
              </w:rPr>
            </w:pPr>
          </w:p>
        </w:tc>
        <w:tc>
          <w:tcPr>
            <w:tcW w:w="1980" w:type="dxa"/>
            <w:tcBorders>
              <w:top w:val="nil"/>
              <w:left w:val="single" w:sz="4" w:space="0" w:color="auto"/>
              <w:bottom w:val="nil"/>
              <w:right w:val="single" w:sz="4" w:space="0" w:color="auto"/>
            </w:tcBorders>
          </w:tcPr>
          <w:p w14:paraId="51B4B3F8"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2.8. Nacionalidade atual:</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14:paraId="1C691AE5" w14:textId="77777777" w:rsidR="008718B1" w:rsidRPr="000F0890" w:rsidRDefault="008718B1" w:rsidP="00CD5EA6">
            <w:pPr>
              <w:spacing w:after="0" w:line="240" w:lineRule="auto"/>
              <w:rPr>
                <w:rFonts w:eastAsia="Times New Roman" w:cstheme="minorHAnsi"/>
                <w:szCs w:val="28"/>
                <w:lang w:eastAsia="pt-BR"/>
              </w:rPr>
            </w:pPr>
          </w:p>
        </w:tc>
      </w:tr>
    </w:tbl>
    <w:p w14:paraId="4547B03D"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8718B1" w:rsidRPr="000F0890" w14:paraId="292A4357" w14:textId="77777777" w:rsidTr="00EE4977">
        <w:trPr>
          <w:cantSplit/>
        </w:trPr>
        <w:tc>
          <w:tcPr>
            <w:tcW w:w="3960" w:type="dxa"/>
            <w:tcBorders>
              <w:top w:val="nil"/>
              <w:left w:val="nil"/>
              <w:bottom w:val="nil"/>
              <w:right w:val="single" w:sz="4" w:space="0" w:color="auto"/>
            </w:tcBorders>
          </w:tcPr>
          <w:p w14:paraId="6A40E575"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2.9. Local de Nascimento (Cidade/Estado/País):</w:t>
            </w:r>
          </w:p>
        </w:tc>
        <w:tc>
          <w:tcPr>
            <w:tcW w:w="5760" w:type="dxa"/>
            <w:tcBorders>
              <w:top w:val="single" w:sz="4" w:space="0" w:color="auto"/>
              <w:left w:val="single" w:sz="4" w:space="0" w:color="auto"/>
              <w:bottom w:val="single" w:sz="4" w:space="0" w:color="auto"/>
              <w:right w:val="single" w:sz="4" w:space="0" w:color="auto"/>
            </w:tcBorders>
            <w:shd w:val="clear" w:color="auto" w:fill="F3F3F3"/>
          </w:tcPr>
          <w:p w14:paraId="56AF966A" w14:textId="77777777" w:rsidR="008718B1" w:rsidRPr="000F0890" w:rsidRDefault="008718B1" w:rsidP="00CD5EA6">
            <w:pPr>
              <w:spacing w:after="0" w:line="240" w:lineRule="auto"/>
              <w:rPr>
                <w:rFonts w:eastAsia="Times New Roman" w:cstheme="minorHAnsi"/>
                <w:szCs w:val="28"/>
                <w:lang w:eastAsia="pt-BR"/>
              </w:rPr>
            </w:pPr>
          </w:p>
        </w:tc>
      </w:tr>
    </w:tbl>
    <w:p w14:paraId="55662A7C" w14:textId="77777777" w:rsidR="008718B1" w:rsidRPr="000F0890" w:rsidRDefault="008718B1" w:rsidP="00CD5EA6">
      <w:pPr>
        <w:spacing w:after="0" w:line="240" w:lineRule="auto"/>
        <w:rPr>
          <w:rFonts w:eastAsia="Times New Roman" w:cstheme="minorHAnsi"/>
          <w:szCs w:val="28"/>
          <w:lang w:eastAsia="pt-BR"/>
        </w:rPr>
      </w:pPr>
    </w:p>
    <w:tbl>
      <w:tblPr>
        <w:tblpPr w:leftFromText="141" w:rightFromText="141" w:vertAnchor="text" w:tblpY="1"/>
        <w:tblOverlap w:val="neve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980"/>
      </w:tblGrid>
      <w:tr w:rsidR="008718B1" w:rsidRPr="000F0890" w14:paraId="244CB4A4" w14:textId="77777777" w:rsidTr="00EE4977">
        <w:trPr>
          <w:cantSplit/>
        </w:trPr>
        <w:tc>
          <w:tcPr>
            <w:tcW w:w="2340" w:type="dxa"/>
            <w:tcBorders>
              <w:top w:val="nil"/>
              <w:left w:val="nil"/>
              <w:bottom w:val="nil"/>
              <w:right w:val="single" w:sz="4" w:space="0" w:color="auto"/>
            </w:tcBorders>
          </w:tcPr>
          <w:p w14:paraId="4B78B4A2"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2.10. Língua Pátria:</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14:paraId="70B67FAB" w14:textId="77777777" w:rsidR="008718B1" w:rsidRPr="000F0890" w:rsidRDefault="008718B1" w:rsidP="00CD5EA6">
            <w:pPr>
              <w:spacing w:after="0" w:line="240" w:lineRule="auto"/>
              <w:rPr>
                <w:rFonts w:eastAsia="Times New Roman" w:cstheme="minorHAnsi"/>
                <w:szCs w:val="28"/>
                <w:lang w:eastAsia="pt-BR"/>
              </w:rPr>
            </w:pPr>
          </w:p>
        </w:tc>
      </w:tr>
    </w:tbl>
    <w:p w14:paraId="2DBAB240" w14:textId="77777777" w:rsidR="008718B1" w:rsidRPr="000F0890" w:rsidRDefault="008718B1" w:rsidP="00CD5EA6">
      <w:pPr>
        <w:spacing w:after="0" w:line="240" w:lineRule="auto"/>
        <w:rPr>
          <w:rFonts w:eastAsia="Times New Roman" w:cstheme="minorHAnsi"/>
          <w:szCs w:val="28"/>
          <w:lang w:eastAsia="pt-BR"/>
        </w:rPr>
      </w:pPr>
    </w:p>
    <w:p w14:paraId="6E54FD57" w14:textId="77777777" w:rsidR="008718B1" w:rsidRPr="000F0890" w:rsidRDefault="008718B1" w:rsidP="00CD5EA6">
      <w:pPr>
        <w:spacing w:after="0" w:line="240" w:lineRule="auto"/>
        <w:rPr>
          <w:rFonts w:eastAsia="Times New Roman" w:cstheme="minorHAnsi"/>
          <w:szCs w:val="28"/>
          <w:lang w:eastAsia="pt-BR"/>
        </w:rPr>
      </w:pPr>
    </w:p>
    <w:p w14:paraId="4D87E65F" w14:textId="77777777" w:rsidR="008718B1" w:rsidRPr="000F0890" w:rsidRDefault="008718B1" w:rsidP="00CD5EA6">
      <w:pPr>
        <w:spacing w:after="0" w:line="240" w:lineRule="auto"/>
        <w:rPr>
          <w:rFonts w:eastAsia="Times New Roman" w:cstheme="minorHAnsi"/>
          <w:szCs w:val="28"/>
          <w:lang w:eastAsia="pt-BR"/>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944"/>
        <w:gridCol w:w="1944"/>
        <w:gridCol w:w="1944"/>
        <w:gridCol w:w="1404"/>
      </w:tblGrid>
      <w:tr w:rsidR="008718B1" w:rsidRPr="000F0890" w14:paraId="45A03A6C" w14:textId="77777777" w:rsidTr="00EE4977">
        <w:trPr>
          <w:cantSplit/>
        </w:trPr>
        <w:tc>
          <w:tcPr>
            <w:tcW w:w="9756" w:type="dxa"/>
            <w:gridSpan w:val="5"/>
            <w:tcBorders>
              <w:top w:val="nil"/>
              <w:left w:val="nil"/>
              <w:bottom w:val="nil"/>
              <w:right w:val="nil"/>
            </w:tcBorders>
          </w:tcPr>
          <w:p w14:paraId="719D9669"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2.12. Endereço completo:</w:t>
            </w:r>
          </w:p>
        </w:tc>
      </w:tr>
      <w:tr w:rsidR="008718B1" w:rsidRPr="000F0890" w14:paraId="4D7934FB" w14:textId="77777777" w:rsidTr="00EE4977">
        <w:trPr>
          <w:cantSplit/>
        </w:trPr>
        <w:tc>
          <w:tcPr>
            <w:tcW w:w="2520" w:type="dxa"/>
            <w:tcBorders>
              <w:top w:val="nil"/>
              <w:left w:val="nil"/>
              <w:bottom w:val="single" w:sz="4" w:space="0" w:color="auto"/>
              <w:right w:val="nil"/>
            </w:tcBorders>
          </w:tcPr>
          <w:p w14:paraId="2EEE19E0"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2.12.1. Logradouro:</w:t>
            </w:r>
          </w:p>
        </w:tc>
        <w:tc>
          <w:tcPr>
            <w:tcW w:w="1944" w:type="dxa"/>
            <w:tcBorders>
              <w:top w:val="nil"/>
              <w:left w:val="nil"/>
              <w:bottom w:val="single" w:sz="4" w:space="0" w:color="auto"/>
              <w:right w:val="nil"/>
            </w:tcBorders>
          </w:tcPr>
          <w:p w14:paraId="7F637BA4"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2.12.2. Cidade:</w:t>
            </w:r>
          </w:p>
        </w:tc>
        <w:tc>
          <w:tcPr>
            <w:tcW w:w="1944" w:type="dxa"/>
            <w:tcBorders>
              <w:top w:val="nil"/>
              <w:left w:val="nil"/>
              <w:bottom w:val="single" w:sz="4" w:space="0" w:color="auto"/>
              <w:right w:val="nil"/>
            </w:tcBorders>
          </w:tcPr>
          <w:p w14:paraId="268B378B"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2.12.3. Estado:</w:t>
            </w:r>
          </w:p>
        </w:tc>
        <w:tc>
          <w:tcPr>
            <w:tcW w:w="1944" w:type="dxa"/>
            <w:tcBorders>
              <w:top w:val="nil"/>
              <w:left w:val="nil"/>
              <w:bottom w:val="single" w:sz="4" w:space="0" w:color="auto"/>
              <w:right w:val="nil"/>
            </w:tcBorders>
          </w:tcPr>
          <w:p w14:paraId="45DE97CD"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2.12.4. País:</w:t>
            </w:r>
          </w:p>
        </w:tc>
        <w:tc>
          <w:tcPr>
            <w:tcW w:w="1404" w:type="dxa"/>
            <w:tcBorders>
              <w:top w:val="nil"/>
              <w:left w:val="nil"/>
              <w:bottom w:val="single" w:sz="4" w:space="0" w:color="auto"/>
              <w:right w:val="nil"/>
            </w:tcBorders>
          </w:tcPr>
          <w:p w14:paraId="0772782E"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2.12.5. CEP:</w:t>
            </w:r>
          </w:p>
        </w:tc>
      </w:tr>
      <w:tr w:rsidR="008718B1" w:rsidRPr="000F0890" w14:paraId="41EFC6D2"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3DF26AD5"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17F94B91"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51D4B984"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68DDCD80" w14:textId="77777777" w:rsidR="008718B1" w:rsidRPr="000F0890" w:rsidRDefault="008718B1" w:rsidP="00CD5EA6">
            <w:pPr>
              <w:spacing w:after="0" w:line="240" w:lineRule="auto"/>
              <w:jc w:val="center"/>
              <w:rPr>
                <w:rFonts w:eastAsia="Times New Roman" w:cstheme="minorHAnsi"/>
                <w:szCs w:val="28"/>
                <w:lang w:eastAsia="pt-BR"/>
              </w:rPr>
            </w:pPr>
          </w:p>
        </w:tc>
        <w:tc>
          <w:tcPr>
            <w:tcW w:w="1404" w:type="dxa"/>
            <w:tcBorders>
              <w:top w:val="single" w:sz="4" w:space="0" w:color="auto"/>
              <w:left w:val="nil"/>
              <w:bottom w:val="single" w:sz="4" w:space="0" w:color="auto"/>
              <w:right w:val="single" w:sz="4" w:space="0" w:color="auto"/>
            </w:tcBorders>
            <w:shd w:val="clear" w:color="auto" w:fill="F3F3F3"/>
          </w:tcPr>
          <w:p w14:paraId="20218B75" w14:textId="77777777" w:rsidR="008718B1" w:rsidRPr="000F0890" w:rsidRDefault="008718B1" w:rsidP="00CD5EA6">
            <w:pPr>
              <w:spacing w:after="0" w:line="240" w:lineRule="auto"/>
              <w:jc w:val="center"/>
              <w:rPr>
                <w:rFonts w:eastAsia="Times New Roman" w:cstheme="minorHAnsi"/>
                <w:szCs w:val="28"/>
                <w:lang w:eastAsia="pt-BR"/>
              </w:rPr>
            </w:pPr>
          </w:p>
        </w:tc>
      </w:tr>
    </w:tbl>
    <w:p w14:paraId="26AB2C6C" w14:textId="77777777" w:rsidR="008718B1" w:rsidRPr="000F0890" w:rsidRDefault="008718B1" w:rsidP="00CD5EA6">
      <w:pPr>
        <w:spacing w:after="0" w:line="240" w:lineRule="auto"/>
        <w:rPr>
          <w:rFonts w:eastAsia="Times New Roman" w:cstheme="minorHAnsi"/>
          <w:szCs w:val="28"/>
          <w:lang w:eastAsia="pt-BR"/>
        </w:rPr>
      </w:pPr>
    </w:p>
    <w:p w14:paraId="0FD405AD" w14:textId="77777777" w:rsidR="008718B1" w:rsidRPr="000F0890" w:rsidRDefault="008718B1" w:rsidP="00CD5EA6">
      <w:pPr>
        <w:spacing w:after="0" w:line="240" w:lineRule="auto"/>
        <w:rPr>
          <w:rFonts w:eastAsia="Times New Roman" w:cstheme="minorHAnsi"/>
          <w:szCs w:val="28"/>
          <w:lang w:eastAsia="pt-BR"/>
        </w:rPr>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4"/>
        <w:gridCol w:w="1296"/>
        <w:gridCol w:w="1620"/>
        <w:gridCol w:w="2880"/>
        <w:gridCol w:w="1944"/>
      </w:tblGrid>
      <w:tr w:rsidR="008718B1" w:rsidRPr="000F0890" w14:paraId="656BDEEA" w14:textId="77777777" w:rsidTr="00EE4977">
        <w:trPr>
          <w:cantSplit/>
        </w:trPr>
        <w:tc>
          <w:tcPr>
            <w:tcW w:w="9684" w:type="dxa"/>
            <w:gridSpan w:val="5"/>
            <w:tcBorders>
              <w:top w:val="nil"/>
              <w:left w:val="nil"/>
              <w:bottom w:val="nil"/>
              <w:right w:val="nil"/>
            </w:tcBorders>
          </w:tcPr>
          <w:p w14:paraId="53EA7A8A"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2.13. Telefones:</w:t>
            </w:r>
          </w:p>
        </w:tc>
      </w:tr>
      <w:tr w:rsidR="008718B1" w:rsidRPr="000F0890" w14:paraId="1D787BF6" w14:textId="77777777" w:rsidTr="00EE4977">
        <w:trPr>
          <w:cantSplit/>
        </w:trPr>
        <w:tc>
          <w:tcPr>
            <w:tcW w:w="1944" w:type="dxa"/>
            <w:tcBorders>
              <w:top w:val="nil"/>
              <w:left w:val="nil"/>
              <w:bottom w:val="single" w:sz="4" w:space="0" w:color="auto"/>
              <w:right w:val="nil"/>
            </w:tcBorders>
          </w:tcPr>
          <w:p w14:paraId="7653AE97"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2.13.1. Tipo</w:t>
            </w:r>
            <w:r w:rsidRPr="000F0890">
              <w:rPr>
                <w:rFonts w:eastAsia="Times New Roman" w:cstheme="minorHAnsi"/>
                <w:szCs w:val="28"/>
                <w:vertAlign w:val="superscript"/>
                <w:lang w:eastAsia="pt-BR"/>
              </w:rPr>
              <w:footnoteReference w:id="1"/>
            </w:r>
            <w:r w:rsidRPr="000F0890">
              <w:rPr>
                <w:rFonts w:eastAsia="Times New Roman" w:cstheme="minorHAnsi"/>
                <w:szCs w:val="28"/>
                <w:lang w:eastAsia="pt-BR"/>
              </w:rPr>
              <w:t>:</w:t>
            </w:r>
          </w:p>
        </w:tc>
        <w:tc>
          <w:tcPr>
            <w:tcW w:w="1296" w:type="dxa"/>
            <w:tcBorders>
              <w:top w:val="nil"/>
              <w:left w:val="nil"/>
              <w:bottom w:val="single" w:sz="4" w:space="0" w:color="auto"/>
              <w:right w:val="nil"/>
            </w:tcBorders>
          </w:tcPr>
          <w:p w14:paraId="035DD32A"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2.13.2. DDI:</w:t>
            </w:r>
          </w:p>
        </w:tc>
        <w:tc>
          <w:tcPr>
            <w:tcW w:w="1620" w:type="dxa"/>
            <w:tcBorders>
              <w:top w:val="nil"/>
              <w:left w:val="nil"/>
              <w:bottom w:val="single" w:sz="4" w:space="0" w:color="auto"/>
              <w:right w:val="nil"/>
            </w:tcBorders>
          </w:tcPr>
          <w:p w14:paraId="417AB2EC"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2.13.3. DDD:</w:t>
            </w:r>
          </w:p>
        </w:tc>
        <w:tc>
          <w:tcPr>
            <w:tcW w:w="2880" w:type="dxa"/>
            <w:tcBorders>
              <w:top w:val="nil"/>
              <w:left w:val="nil"/>
              <w:bottom w:val="single" w:sz="4" w:space="0" w:color="auto"/>
              <w:right w:val="nil"/>
            </w:tcBorders>
          </w:tcPr>
          <w:p w14:paraId="1B2ED836"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2.13.4. Telefone:</w:t>
            </w:r>
          </w:p>
        </w:tc>
        <w:tc>
          <w:tcPr>
            <w:tcW w:w="1944" w:type="dxa"/>
            <w:tcBorders>
              <w:top w:val="nil"/>
              <w:left w:val="nil"/>
              <w:bottom w:val="single" w:sz="4" w:space="0" w:color="auto"/>
              <w:right w:val="nil"/>
            </w:tcBorders>
          </w:tcPr>
          <w:p w14:paraId="6F29463D"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2.13.4. Ramal:</w:t>
            </w:r>
          </w:p>
        </w:tc>
      </w:tr>
      <w:tr w:rsidR="008718B1" w:rsidRPr="000F0890" w14:paraId="68997525" w14:textId="77777777" w:rsidTr="00EE4977">
        <w:trPr>
          <w:cantSplit/>
        </w:trPr>
        <w:tc>
          <w:tcPr>
            <w:tcW w:w="1944" w:type="dxa"/>
            <w:tcBorders>
              <w:top w:val="single" w:sz="4" w:space="0" w:color="auto"/>
              <w:left w:val="single" w:sz="4" w:space="0" w:color="auto"/>
              <w:bottom w:val="single" w:sz="4" w:space="0" w:color="auto"/>
              <w:right w:val="single" w:sz="4" w:space="0" w:color="auto"/>
            </w:tcBorders>
            <w:shd w:val="clear" w:color="auto" w:fill="F3F3F3"/>
          </w:tcPr>
          <w:p w14:paraId="32385220" w14:textId="77777777" w:rsidR="008718B1" w:rsidRPr="000F0890" w:rsidRDefault="008718B1" w:rsidP="00CD5EA6">
            <w:pPr>
              <w:spacing w:after="0" w:line="240" w:lineRule="auto"/>
              <w:jc w:val="center"/>
              <w:rPr>
                <w:rFonts w:eastAsia="Times New Roman" w:cstheme="minorHAnsi"/>
                <w:szCs w:val="28"/>
                <w:lang w:eastAsia="pt-BR"/>
              </w:rPr>
            </w:pPr>
          </w:p>
        </w:tc>
        <w:tc>
          <w:tcPr>
            <w:tcW w:w="1296" w:type="dxa"/>
            <w:tcBorders>
              <w:top w:val="single" w:sz="4" w:space="0" w:color="auto"/>
              <w:left w:val="single" w:sz="4" w:space="0" w:color="auto"/>
              <w:bottom w:val="single" w:sz="4" w:space="0" w:color="auto"/>
              <w:right w:val="single" w:sz="4" w:space="0" w:color="auto"/>
            </w:tcBorders>
            <w:shd w:val="clear" w:color="auto" w:fill="F3F3F3"/>
          </w:tcPr>
          <w:p w14:paraId="35B37396" w14:textId="77777777" w:rsidR="008718B1" w:rsidRPr="000F0890" w:rsidRDefault="008718B1" w:rsidP="00CD5EA6">
            <w:pPr>
              <w:spacing w:after="0" w:line="240" w:lineRule="auto"/>
              <w:jc w:val="center"/>
              <w:rPr>
                <w:rFonts w:eastAsia="Times New Roman" w:cstheme="minorHAnsi"/>
                <w:szCs w:val="28"/>
                <w:lang w:eastAsia="pt-BR"/>
              </w:rPr>
            </w:pPr>
          </w:p>
        </w:tc>
        <w:tc>
          <w:tcPr>
            <w:tcW w:w="1620" w:type="dxa"/>
            <w:tcBorders>
              <w:top w:val="single" w:sz="4" w:space="0" w:color="auto"/>
              <w:left w:val="single" w:sz="4" w:space="0" w:color="auto"/>
              <w:bottom w:val="single" w:sz="4" w:space="0" w:color="auto"/>
              <w:right w:val="single" w:sz="4" w:space="0" w:color="auto"/>
            </w:tcBorders>
            <w:shd w:val="clear" w:color="auto" w:fill="F3F3F3"/>
          </w:tcPr>
          <w:p w14:paraId="406612CA" w14:textId="77777777" w:rsidR="008718B1" w:rsidRPr="000F0890" w:rsidRDefault="008718B1" w:rsidP="00CD5EA6">
            <w:pPr>
              <w:spacing w:after="0" w:line="240" w:lineRule="auto"/>
              <w:jc w:val="center"/>
              <w:rPr>
                <w:rFonts w:eastAsia="Times New Roman" w:cstheme="minorHAnsi"/>
                <w:szCs w:val="28"/>
                <w:lang w:eastAsia="pt-BR"/>
              </w:rPr>
            </w:pPr>
          </w:p>
        </w:tc>
        <w:tc>
          <w:tcPr>
            <w:tcW w:w="2880" w:type="dxa"/>
            <w:tcBorders>
              <w:top w:val="single" w:sz="4" w:space="0" w:color="auto"/>
              <w:left w:val="single" w:sz="4" w:space="0" w:color="auto"/>
              <w:bottom w:val="single" w:sz="4" w:space="0" w:color="auto"/>
              <w:right w:val="single" w:sz="4" w:space="0" w:color="auto"/>
            </w:tcBorders>
            <w:shd w:val="clear" w:color="auto" w:fill="F3F3F3"/>
          </w:tcPr>
          <w:p w14:paraId="26EBAC4C"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single" w:sz="4" w:space="0" w:color="auto"/>
              <w:bottom w:val="single" w:sz="4" w:space="0" w:color="auto"/>
              <w:right w:val="single" w:sz="4" w:space="0" w:color="auto"/>
            </w:tcBorders>
            <w:shd w:val="clear" w:color="auto" w:fill="F3F3F3"/>
          </w:tcPr>
          <w:p w14:paraId="3A3D9C14" w14:textId="77777777" w:rsidR="008718B1" w:rsidRPr="000F0890" w:rsidRDefault="008718B1" w:rsidP="00CD5EA6">
            <w:pPr>
              <w:spacing w:after="0" w:line="240" w:lineRule="auto"/>
              <w:jc w:val="center"/>
              <w:rPr>
                <w:rFonts w:eastAsia="Times New Roman" w:cstheme="minorHAnsi"/>
                <w:szCs w:val="28"/>
                <w:lang w:eastAsia="pt-BR"/>
              </w:rPr>
            </w:pPr>
          </w:p>
        </w:tc>
      </w:tr>
    </w:tbl>
    <w:p w14:paraId="622FEA06" w14:textId="77777777" w:rsidR="008718B1" w:rsidRPr="000F0890" w:rsidRDefault="008718B1" w:rsidP="00CD5EA6">
      <w:pPr>
        <w:spacing w:after="0" w:line="240" w:lineRule="auto"/>
        <w:rPr>
          <w:rFonts w:eastAsia="Times New Roman" w:cstheme="minorHAnsi"/>
          <w:szCs w:val="28"/>
          <w:lang w:eastAsia="pt-BR"/>
        </w:rPr>
      </w:pPr>
    </w:p>
    <w:tbl>
      <w:tblPr>
        <w:tblW w:w="5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4320"/>
      </w:tblGrid>
      <w:tr w:rsidR="008718B1" w:rsidRPr="000F0890" w14:paraId="7F44A524" w14:textId="77777777" w:rsidTr="00EE4977">
        <w:tc>
          <w:tcPr>
            <w:tcW w:w="1260" w:type="dxa"/>
            <w:tcBorders>
              <w:top w:val="nil"/>
              <w:left w:val="nil"/>
              <w:bottom w:val="nil"/>
              <w:right w:val="single" w:sz="4" w:space="0" w:color="auto"/>
            </w:tcBorders>
          </w:tcPr>
          <w:p w14:paraId="6331E35C"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2.14. E-mail:</w:t>
            </w:r>
          </w:p>
        </w:tc>
        <w:tc>
          <w:tcPr>
            <w:tcW w:w="4320" w:type="dxa"/>
            <w:tcBorders>
              <w:top w:val="single" w:sz="4" w:space="0" w:color="auto"/>
              <w:left w:val="single" w:sz="4" w:space="0" w:color="auto"/>
              <w:bottom w:val="single" w:sz="4" w:space="0" w:color="auto"/>
              <w:right w:val="single" w:sz="4" w:space="0" w:color="auto"/>
            </w:tcBorders>
            <w:shd w:val="clear" w:color="auto" w:fill="F3F3F3"/>
          </w:tcPr>
          <w:p w14:paraId="0BEC31F1" w14:textId="77777777" w:rsidR="008718B1" w:rsidRPr="000F0890" w:rsidRDefault="008718B1" w:rsidP="00CD5EA6">
            <w:pPr>
              <w:spacing w:after="0" w:line="240" w:lineRule="auto"/>
              <w:rPr>
                <w:rFonts w:eastAsia="Times New Roman" w:cstheme="minorHAnsi"/>
                <w:szCs w:val="28"/>
                <w:lang w:eastAsia="pt-BR"/>
              </w:rPr>
            </w:pPr>
          </w:p>
        </w:tc>
      </w:tr>
    </w:tbl>
    <w:p w14:paraId="078057EF" w14:textId="77777777" w:rsidR="008718B1" w:rsidRPr="000F0890" w:rsidRDefault="008718B1" w:rsidP="00CD5EA6">
      <w:pPr>
        <w:spacing w:after="0" w:line="240" w:lineRule="auto"/>
        <w:rPr>
          <w:rFonts w:eastAsia="Times New Roman" w:cstheme="minorHAnsi"/>
          <w:szCs w:val="28"/>
          <w:lang w:eastAsia="pt-BR"/>
        </w:rPr>
      </w:pPr>
    </w:p>
    <w:p w14:paraId="61BA170E"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3 – FORMAÇÃO ACADÊMICA</w:t>
      </w:r>
    </w:p>
    <w:p w14:paraId="3B136CDF"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8718B1" w:rsidRPr="000F0890" w14:paraId="24F089CD" w14:textId="77777777" w:rsidTr="00EE4977">
        <w:trPr>
          <w:cantSplit/>
        </w:trPr>
        <w:tc>
          <w:tcPr>
            <w:tcW w:w="9720" w:type="dxa"/>
            <w:tcBorders>
              <w:top w:val="nil"/>
              <w:left w:val="nil"/>
              <w:bottom w:val="nil"/>
              <w:right w:val="nil"/>
            </w:tcBorders>
          </w:tcPr>
          <w:p w14:paraId="7344795B"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lastRenderedPageBreak/>
              <w:t>3.1. Escolaridade:</w:t>
            </w:r>
          </w:p>
        </w:tc>
      </w:tr>
    </w:tbl>
    <w:p w14:paraId="3AE34D1F"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524"/>
        <w:gridCol w:w="2314"/>
        <w:gridCol w:w="1919"/>
      </w:tblGrid>
      <w:tr w:rsidR="008718B1" w:rsidRPr="000F0890" w14:paraId="07FEFECC" w14:textId="77777777" w:rsidTr="00EE4977">
        <w:trPr>
          <w:cantSplit/>
        </w:trPr>
        <w:tc>
          <w:tcPr>
            <w:tcW w:w="2880" w:type="dxa"/>
            <w:tcBorders>
              <w:top w:val="nil"/>
              <w:left w:val="nil"/>
              <w:bottom w:val="single" w:sz="4" w:space="0" w:color="auto"/>
              <w:right w:val="nil"/>
            </w:tcBorders>
          </w:tcPr>
          <w:p w14:paraId="3D127B53"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3.1.1. Instituição/Cidade/Estado/País:</w:t>
            </w:r>
          </w:p>
        </w:tc>
        <w:tc>
          <w:tcPr>
            <w:tcW w:w="2561" w:type="dxa"/>
            <w:tcBorders>
              <w:top w:val="nil"/>
              <w:left w:val="nil"/>
              <w:bottom w:val="single" w:sz="4" w:space="0" w:color="auto"/>
              <w:right w:val="nil"/>
            </w:tcBorders>
          </w:tcPr>
          <w:p w14:paraId="0911E98F"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3.1.2. Curso</w:t>
            </w:r>
          </w:p>
        </w:tc>
        <w:tc>
          <w:tcPr>
            <w:tcW w:w="2337" w:type="dxa"/>
            <w:tcBorders>
              <w:top w:val="nil"/>
              <w:left w:val="nil"/>
              <w:bottom w:val="single" w:sz="4" w:space="0" w:color="auto"/>
              <w:right w:val="nil"/>
            </w:tcBorders>
          </w:tcPr>
          <w:p w14:paraId="0F39D497"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3.1.3. Início e Término (mês/ano):</w:t>
            </w:r>
          </w:p>
        </w:tc>
        <w:tc>
          <w:tcPr>
            <w:tcW w:w="1942" w:type="dxa"/>
            <w:tcBorders>
              <w:top w:val="nil"/>
              <w:left w:val="nil"/>
              <w:bottom w:val="single" w:sz="4" w:space="0" w:color="auto"/>
              <w:right w:val="nil"/>
            </w:tcBorders>
          </w:tcPr>
          <w:p w14:paraId="389D5CD4"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Nível</w:t>
            </w:r>
            <w:r w:rsidRPr="000F0890">
              <w:rPr>
                <w:rFonts w:eastAsia="Times New Roman" w:cstheme="minorHAnsi"/>
                <w:szCs w:val="28"/>
                <w:vertAlign w:val="superscript"/>
                <w:lang w:eastAsia="pt-BR"/>
              </w:rPr>
              <w:footnoteReference w:id="2"/>
            </w:r>
            <w:r w:rsidRPr="000F0890">
              <w:rPr>
                <w:rFonts w:eastAsia="Times New Roman" w:cstheme="minorHAnsi"/>
                <w:szCs w:val="28"/>
                <w:lang w:eastAsia="pt-BR"/>
              </w:rPr>
              <w:t>:</w:t>
            </w:r>
          </w:p>
        </w:tc>
      </w:tr>
      <w:tr w:rsidR="008718B1" w:rsidRPr="000F0890" w14:paraId="03FEA1B0" w14:textId="77777777" w:rsidTr="00EE4977">
        <w:trPr>
          <w:cantSplit/>
        </w:trPr>
        <w:tc>
          <w:tcPr>
            <w:tcW w:w="2880" w:type="dxa"/>
            <w:tcBorders>
              <w:top w:val="single" w:sz="4" w:space="0" w:color="auto"/>
              <w:left w:val="single" w:sz="4" w:space="0" w:color="auto"/>
              <w:bottom w:val="single" w:sz="4" w:space="0" w:color="auto"/>
              <w:right w:val="single" w:sz="4" w:space="0" w:color="auto"/>
            </w:tcBorders>
            <w:shd w:val="clear" w:color="auto" w:fill="F3F3F3"/>
          </w:tcPr>
          <w:p w14:paraId="5C817A0D" w14:textId="77777777" w:rsidR="008718B1" w:rsidRPr="000F0890" w:rsidRDefault="008718B1" w:rsidP="00CD5EA6">
            <w:pPr>
              <w:spacing w:after="0" w:line="240" w:lineRule="auto"/>
              <w:jc w:val="center"/>
              <w:rPr>
                <w:rFonts w:eastAsia="Times New Roman" w:cstheme="minorHAnsi"/>
                <w:szCs w:val="28"/>
                <w:lang w:eastAsia="pt-BR"/>
              </w:rPr>
            </w:pPr>
          </w:p>
        </w:tc>
        <w:tc>
          <w:tcPr>
            <w:tcW w:w="2561" w:type="dxa"/>
            <w:tcBorders>
              <w:top w:val="single" w:sz="4" w:space="0" w:color="auto"/>
              <w:left w:val="nil"/>
              <w:bottom w:val="single" w:sz="4" w:space="0" w:color="auto"/>
              <w:right w:val="single" w:sz="4" w:space="0" w:color="auto"/>
            </w:tcBorders>
            <w:shd w:val="clear" w:color="auto" w:fill="F3F3F3"/>
          </w:tcPr>
          <w:p w14:paraId="6E34296C" w14:textId="77777777" w:rsidR="008718B1" w:rsidRPr="000F0890" w:rsidRDefault="008718B1" w:rsidP="00CD5EA6">
            <w:pPr>
              <w:spacing w:after="0" w:line="240" w:lineRule="auto"/>
              <w:jc w:val="center"/>
              <w:rPr>
                <w:rFonts w:eastAsia="Times New Roman" w:cstheme="minorHAnsi"/>
                <w:szCs w:val="28"/>
                <w:lang w:eastAsia="pt-BR"/>
              </w:rPr>
            </w:pPr>
          </w:p>
        </w:tc>
        <w:tc>
          <w:tcPr>
            <w:tcW w:w="2337" w:type="dxa"/>
            <w:tcBorders>
              <w:top w:val="single" w:sz="4" w:space="0" w:color="auto"/>
              <w:left w:val="nil"/>
              <w:bottom w:val="single" w:sz="4" w:space="0" w:color="auto"/>
              <w:right w:val="single" w:sz="4" w:space="0" w:color="auto"/>
            </w:tcBorders>
            <w:shd w:val="clear" w:color="auto" w:fill="F3F3F3"/>
          </w:tcPr>
          <w:p w14:paraId="6226193B" w14:textId="77777777" w:rsidR="008718B1" w:rsidRPr="000F0890" w:rsidRDefault="008718B1" w:rsidP="00CD5EA6">
            <w:pPr>
              <w:spacing w:after="0" w:line="240" w:lineRule="auto"/>
              <w:jc w:val="center"/>
              <w:rPr>
                <w:rFonts w:eastAsia="Times New Roman" w:cstheme="minorHAnsi"/>
                <w:szCs w:val="28"/>
                <w:lang w:eastAsia="pt-BR"/>
              </w:rPr>
            </w:pPr>
          </w:p>
        </w:tc>
        <w:tc>
          <w:tcPr>
            <w:tcW w:w="1942" w:type="dxa"/>
            <w:tcBorders>
              <w:top w:val="single" w:sz="4" w:space="0" w:color="auto"/>
              <w:left w:val="nil"/>
              <w:bottom w:val="single" w:sz="4" w:space="0" w:color="auto"/>
              <w:right w:val="single" w:sz="4" w:space="0" w:color="auto"/>
            </w:tcBorders>
            <w:shd w:val="clear" w:color="auto" w:fill="F3F3F3"/>
          </w:tcPr>
          <w:p w14:paraId="6AA2D628" w14:textId="77777777" w:rsidR="008718B1" w:rsidRPr="000F0890" w:rsidRDefault="008718B1" w:rsidP="00CD5EA6">
            <w:pPr>
              <w:spacing w:after="0" w:line="240" w:lineRule="auto"/>
              <w:jc w:val="center"/>
              <w:rPr>
                <w:rFonts w:eastAsia="Times New Roman" w:cstheme="minorHAnsi"/>
                <w:szCs w:val="28"/>
                <w:lang w:eastAsia="pt-BR"/>
              </w:rPr>
            </w:pPr>
          </w:p>
        </w:tc>
      </w:tr>
    </w:tbl>
    <w:p w14:paraId="5A8D98A7"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CellMar>
          <w:left w:w="70" w:type="dxa"/>
          <w:right w:w="70" w:type="dxa"/>
        </w:tblCellMar>
        <w:tblLook w:val="0000" w:firstRow="0" w:lastRow="0" w:firstColumn="0" w:lastColumn="0" w:noHBand="0" w:noVBand="0"/>
      </w:tblPr>
      <w:tblGrid>
        <w:gridCol w:w="9720"/>
      </w:tblGrid>
      <w:tr w:rsidR="008718B1" w:rsidRPr="000F0890" w14:paraId="25F0B213" w14:textId="77777777" w:rsidTr="00EE4977">
        <w:trPr>
          <w:cantSplit/>
        </w:trPr>
        <w:tc>
          <w:tcPr>
            <w:tcW w:w="9720" w:type="dxa"/>
          </w:tcPr>
          <w:p w14:paraId="052635F5"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3.2. Cursos de Curta Duração (40 a 359 horas), incluindo cursos de idiomas e informática:</w:t>
            </w:r>
          </w:p>
        </w:tc>
      </w:tr>
    </w:tbl>
    <w:p w14:paraId="1DEC53FA"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2520"/>
        <w:gridCol w:w="2160"/>
      </w:tblGrid>
      <w:tr w:rsidR="008718B1" w:rsidRPr="000F0890" w14:paraId="66DA09A4" w14:textId="77777777" w:rsidTr="00EE4977">
        <w:trPr>
          <w:cantSplit/>
        </w:trPr>
        <w:tc>
          <w:tcPr>
            <w:tcW w:w="5040" w:type="dxa"/>
            <w:tcBorders>
              <w:top w:val="nil"/>
              <w:left w:val="nil"/>
              <w:bottom w:val="single" w:sz="4" w:space="0" w:color="auto"/>
              <w:right w:val="nil"/>
            </w:tcBorders>
          </w:tcPr>
          <w:p w14:paraId="0E5E65D4"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3.1.1. Curso</w:t>
            </w:r>
          </w:p>
        </w:tc>
        <w:tc>
          <w:tcPr>
            <w:tcW w:w="2520" w:type="dxa"/>
            <w:tcBorders>
              <w:top w:val="nil"/>
              <w:left w:val="nil"/>
              <w:bottom w:val="single" w:sz="4" w:space="0" w:color="auto"/>
              <w:right w:val="nil"/>
            </w:tcBorders>
          </w:tcPr>
          <w:p w14:paraId="56753ED8"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3.1.2. Local do curso:</w:t>
            </w:r>
          </w:p>
        </w:tc>
        <w:tc>
          <w:tcPr>
            <w:tcW w:w="2160" w:type="dxa"/>
            <w:tcBorders>
              <w:top w:val="nil"/>
              <w:left w:val="nil"/>
              <w:bottom w:val="single" w:sz="4" w:space="0" w:color="auto"/>
              <w:right w:val="nil"/>
            </w:tcBorders>
          </w:tcPr>
          <w:p w14:paraId="6AF8D396"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3.1.3. Carga Horária:</w:t>
            </w:r>
          </w:p>
        </w:tc>
      </w:tr>
      <w:tr w:rsidR="008718B1" w:rsidRPr="000F0890" w14:paraId="5223020D" w14:textId="77777777" w:rsidTr="00EE4977">
        <w:trPr>
          <w:cantSplit/>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55B0C500"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2520" w:type="dxa"/>
            <w:tcBorders>
              <w:top w:val="single" w:sz="4" w:space="0" w:color="auto"/>
              <w:left w:val="nil"/>
              <w:bottom w:val="single" w:sz="4" w:space="0" w:color="auto"/>
              <w:right w:val="single" w:sz="4" w:space="0" w:color="auto"/>
            </w:tcBorders>
            <w:shd w:val="clear" w:color="auto" w:fill="F3F3F3"/>
          </w:tcPr>
          <w:p w14:paraId="79826478" w14:textId="77777777" w:rsidR="008718B1" w:rsidRPr="000F0890" w:rsidRDefault="008718B1" w:rsidP="00CD5EA6">
            <w:pPr>
              <w:spacing w:after="0" w:line="240" w:lineRule="auto"/>
              <w:jc w:val="center"/>
              <w:rPr>
                <w:rFonts w:eastAsia="Times New Roman" w:cstheme="minorHAnsi"/>
                <w:szCs w:val="28"/>
                <w:lang w:eastAsia="pt-BR"/>
              </w:rPr>
            </w:pPr>
          </w:p>
        </w:tc>
        <w:tc>
          <w:tcPr>
            <w:tcW w:w="2160" w:type="dxa"/>
            <w:tcBorders>
              <w:top w:val="single" w:sz="4" w:space="0" w:color="auto"/>
              <w:left w:val="nil"/>
              <w:bottom w:val="single" w:sz="4" w:space="0" w:color="auto"/>
              <w:right w:val="single" w:sz="4" w:space="0" w:color="auto"/>
            </w:tcBorders>
            <w:shd w:val="clear" w:color="auto" w:fill="F3F3F3"/>
          </w:tcPr>
          <w:p w14:paraId="1A5536C6" w14:textId="77777777" w:rsidR="008718B1" w:rsidRPr="000F0890" w:rsidRDefault="008718B1" w:rsidP="00CD5EA6">
            <w:pPr>
              <w:spacing w:after="0" w:line="240" w:lineRule="auto"/>
              <w:jc w:val="center"/>
              <w:rPr>
                <w:rFonts w:eastAsia="Times New Roman" w:cstheme="minorHAnsi"/>
                <w:szCs w:val="28"/>
                <w:lang w:eastAsia="pt-BR"/>
              </w:rPr>
            </w:pPr>
          </w:p>
        </w:tc>
      </w:tr>
    </w:tbl>
    <w:p w14:paraId="24128870" w14:textId="77777777" w:rsidR="008718B1" w:rsidRPr="000F0890" w:rsidRDefault="008718B1" w:rsidP="00CD5EA6">
      <w:pPr>
        <w:spacing w:after="0" w:line="240" w:lineRule="auto"/>
        <w:rPr>
          <w:rFonts w:eastAsia="Times New Roman" w:cstheme="minorHAnsi"/>
          <w:szCs w:val="28"/>
          <w:lang w:eastAsia="pt-BR"/>
        </w:rPr>
      </w:pPr>
    </w:p>
    <w:p w14:paraId="7608F0C0" w14:textId="77777777" w:rsidR="008718B1" w:rsidRPr="000F0890" w:rsidRDefault="008718B1" w:rsidP="00CD5EA6">
      <w:pPr>
        <w:spacing w:after="0" w:line="240" w:lineRule="auto"/>
        <w:rPr>
          <w:rFonts w:eastAsia="Times New Roman" w:cstheme="minorHAnsi"/>
          <w:szCs w:val="28"/>
          <w:lang w:eastAsia="pt-BR"/>
        </w:rPr>
      </w:pPr>
    </w:p>
    <w:p w14:paraId="5008DB34"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4 – EXPERIÊNCIA PROFISSIONAL</w:t>
      </w:r>
    </w:p>
    <w:p w14:paraId="7ECE31A1" w14:textId="77777777" w:rsidR="008718B1" w:rsidRPr="000F0890" w:rsidRDefault="008718B1" w:rsidP="00CD5EA6">
      <w:pPr>
        <w:shd w:val="clear" w:color="auto" w:fill="D9D9D9"/>
        <w:spacing w:after="0" w:line="240" w:lineRule="auto"/>
        <w:rPr>
          <w:rFonts w:eastAsia="Times New Roman" w:cstheme="minorHAnsi"/>
          <w:szCs w:val="28"/>
          <w:lang w:eastAsia="pt-BR"/>
        </w:rPr>
      </w:pPr>
      <w:r w:rsidRPr="000F0890">
        <w:rPr>
          <w:rFonts w:eastAsia="Times New Roman" w:cstheme="minorHAnsi"/>
          <w:szCs w:val="28"/>
          <w:lang w:eastAsia="pt-BR"/>
        </w:rPr>
        <w:t xml:space="preserve">Preencher, em ordem cronológica decrescente, as experiências profissionais correlatas ao serviço a que concorrer. Fazer cópia dos campos 4.1 a 4.8 para preencher nova ocorrência. </w:t>
      </w:r>
    </w:p>
    <w:p w14:paraId="4752E23A"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7200"/>
      </w:tblGrid>
      <w:tr w:rsidR="008718B1" w:rsidRPr="000F0890" w14:paraId="1D520CD1" w14:textId="77777777" w:rsidTr="00EE4977">
        <w:tc>
          <w:tcPr>
            <w:tcW w:w="2520" w:type="dxa"/>
            <w:tcBorders>
              <w:top w:val="nil"/>
              <w:left w:val="nil"/>
              <w:bottom w:val="nil"/>
              <w:right w:val="single" w:sz="4" w:space="0" w:color="auto"/>
            </w:tcBorders>
          </w:tcPr>
          <w:p w14:paraId="51BDA4E9"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4.1 Nome do Empregador:</w:t>
            </w:r>
          </w:p>
        </w:tc>
        <w:tc>
          <w:tcPr>
            <w:tcW w:w="7200" w:type="dxa"/>
            <w:tcBorders>
              <w:top w:val="single" w:sz="4" w:space="0" w:color="auto"/>
              <w:left w:val="single" w:sz="4" w:space="0" w:color="auto"/>
              <w:bottom w:val="single" w:sz="4" w:space="0" w:color="auto"/>
              <w:right w:val="single" w:sz="4" w:space="0" w:color="auto"/>
            </w:tcBorders>
            <w:shd w:val="clear" w:color="auto" w:fill="F3F3F3"/>
          </w:tcPr>
          <w:p w14:paraId="736C5050" w14:textId="77777777" w:rsidR="008718B1" w:rsidRPr="000F0890" w:rsidRDefault="008718B1" w:rsidP="00CD5EA6">
            <w:pPr>
              <w:spacing w:after="0" w:line="240" w:lineRule="auto"/>
              <w:rPr>
                <w:rFonts w:eastAsia="Times New Roman" w:cstheme="minorHAnsi"/>
                <w:szCs w:val="28"/>
                <w:lang w:eastAsia="pt-BR"/>
              </w:rPr>
            </w:pPr>
          </w:p>
        </w:tc>
      </w:tr>
    </w:tbl>
    <w:p w14:paraId="6FC27C39"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773"/>
        <w:gridCol w:w="773"/>
        <w:gridCol w:w="1154"/>
        <w:gridCol w:w="2721"/>
        <w:gridCol w:w="657"/>
        <w:gridCol w:w="657"/>
        <w:gridCol w:w="1185"/>
      </w:tblGrid>
      <w:tr w:rsidR="008718B1" w:rsidRPr="000F0890" w14:paraId="0BB683FB" w14:textId="77777777" w:rsidTr="00EE4977">
        <w:trPr>
          <w:cantSplit/>
        </w:trPr>
        <w:tc>
          <w:tcPr>
            <w:tcW w:w="1800" w:type="dxa"/>
            <w:tcBorders>
              <w:top w:val="nil"/>
              <w:left w:val="nil"/>
              <w:bottom w:val="nil"/>
              <w:right w:val="single" w:sz="4" w:space="0" w:color="auto"/>
            </w:tcBorders>
          </w:tcPr>
          <w:p w14:paraId="13248FCB"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4.2. A partir de (data):</w:t>
            </w:r>
          </w:p>
        </w:tc>
        <w:tc>
          <w:tcPr>
            <w:tcW w:w="773" w:type="dxa"/>
            <w:tcBorders>
              <w:top w:val="single" w:sz="4" w:space="0" w:color="auto"/>
              <w:left w:val="single" w:sz="4" w:space="0" w:color="auto"/>
              <w:right w:val="single" w:sz="4" w:space="0" w:color="auto"/>
            </w:tcBorders>
            <w:shd w:val="clear" w:color="auto" w:fill="F3F3F3"/>
          </w:tcPr>
          <w:p w14:paraId="7CAD2699" w14:textId="77777777" w:rsidR="008718B1" w:rsidRPr="000F0890" w:rsidRDefault="008718B1" w:rsidP="00CD5EA6">
            <w:pPr>
              <w:spacing w:after="0" w:line="240" w:lineRule="auto"/>
              <w:rPr>
                <w:rFonts w:eastAsia="Times New Roman" w:cstheme="minorHAnsi"/>
                <w:szCs w:val="28"/>
                <w:lang w:eastAsia="pt-BR"/>
              </w:rPr>
            </w:pPr>
          </w:p>
        </w:tc>
        <w:tc>
          <w:tcPr>
            <w:tcW w:w="773" w:type="dxa"/>
            <w:tcBorders>
              <w:top w:val="single" w:sz="4" w:space="0" w:color="auto"/>
              <w:left w:val="single" w:sz="4" w:space="0" w:color="auto"/>
              <w:right w:val="single" w:sz="4" w:space="0" w:color="auto"/>
            </w:tcBorders>
            <w:shd w:val="clear" w:color="auto" w:fill="F3F3F3"/>
          </w:tcPr>
          <w:p w14:paraId="19AEC334" w14:textId="77777777" w:rsidR="008718B1" w:rsidRPr="000F0890" w:rsidRDefault="008718B1" w:rsidP="00CD5EA6">
            <w:pPr>
              <w:spacing w:after="0" w:line="240" w:lineRule="auto"/>
              <w:rPr>
                <w:rFonts w:eastAsia="Times New Roman" w:cstheme="minorHAnsi"/>
                <w:szCs w:val="28"/>
                <w:lang w:eastAsia="pt-BR"/>
              </w:rPr>
            </w:pPr>
          </w:p>
        </w:tc>
        <w:tc>
          <w:tcPr>
            <w:tcW w:w="1154" w:type="dxa"/>
            <w:tcBorders>
              <w:top w:val="single" w:sz="4" w:space="0" w:color="auto"/>
              <w:left w:val="single" w:sz="4" w:space="0" w:color="auto"/>
              <w:right w:val="single" w:sz="4" w:space="0" w:color="auto"/>
            </w:tcBorders>
            <w:shd w:val="clear" w:color="auto" w:fill="F3F3F3"/>
          </w:tcPr>
          <w:p w14:paraId="60837309" w14:textId="77777777" w:rsidR="008718B1" w:rsidRPr="000F0890" w:rsidRDefault="008718B1" w:rsidP="00CD5EA6">
            <w:pPr>
              <w:spacing w:after="0" w:line="240" w:lineRule="auto"/>
              <w:rPr>
                <w:rFonts w:eastAsia="Times New Roman" w:cstheme="minorHAnsi"/>
                <w:szCs w:val="28"/>
                <w:lang w:eastAsia="pt-BR"/>
              </w:rPr>
            </w:pPr>
          </w:p>
        </w:tc>
        <w:tc>
          <w:tcPr>
            <w:tcW w:w="2721" w:type="dxa"/>
            <w:tcBorders>
              <w:top w:val="nil"/>
              <w:left w:val="single" w:sz="4" w:space="0" w:color="auto"/>
              <w:bottom w:val="nil"/>
              <w:right w:val="single" w:sz="4" w:space="0" w:color="auto"/>
            </w:tcBorders>
          </w:tcPr>
          <w:p w14:paraId="2DE1159C" w14:textId="77777777" w:rsidR="008718B1" w:rsidRPr="000F0890" w:rsidRDefault="008718B1" w:rsidP="00CD5EA6">
            <w:pPr>
              <w:spacing w:after="0" w:line="240" w:lineRule="auto"/>
              <w:jc w:val="right"/>
              <w:rPr>
                <w:rFonts w:eastAsia="Times New Roman" w:cstheme="minorHAnsi"/>
                <w:szCs w:val="28"/>
                <w:lang w:eastAsia="pt-BR"/>
              </w:rPr>
            </w:pPr>
            <w:r w:rsidRPr="000F0890">
              <w:rPr>
                <w:rFonts w:eastAsia="Times New Roman" w:cstheme="minorHAnsi"/>
                <w:szCs w:val="28"/>
                <w:lang w:eastAsia="pt-BR"/>
              </w:rPr>
              <w:t>4.3. Até (data):</w:t>
            </w:r>
          </w:p>
        </w:tc>
        <w:tc>
          <w:tcPr>
            <w:tcW w:w="657" w:type="dxa"/>
            <w:tcBorders>
              <w:top w:val="single" w:sz="4" w:space="0" w:color="auto"/>
              <w:left w:val="single" w:sz="4" w:space="0" w:color="auto"/>
              <w:right w:val="single" w:sz="4" w:space="0" w:color="auto"/>
            </w:tcBorders>
            <w:shd w:val="clear" w:color="auto" w:fill="F3F3F3"/>
          </w:tcPr>
          <w:p w14:paraId="2F06C662" w14:textId="77777777" w:rsidR="008718B1" w:rsidRPr="000F0890" w:rsidRDefault="008718B1" w:rsidP="00CD5EA6">
            <w:pPr>
              <w:spacing w:after="0" w:line="240" w:lineRule="auto"/>
              <w:rPr>
                <w:rFonts w:eastAsia="Times New Roman" w:cstheme="minorHAnsi"/>
                <w:szCs w:val="28"/>
                <w:lang w:eastAsia="pt-BR"/>
              </w:rPr>
            </w:pPr>
          </w:p>
        </w:tc>
        <w:tc>
          <w:tcPr>
            <w:tcW w:w="657" w:type="dxa"/>
            <w:tcBorders>
              <w:top w:val="single" w:sz="4" w:space="0" w:color="auto"/>
              <w:left w:val="single" w:sz="4" w:space="0" w:color="auto"/>
              <w:right w:val="single" w:sz="4" w:space="0" w:color="auto"/>
            </w:tcBorders>
            <w:shd w:val="clear" w:color="auto" w:fill="F3F3F3"/>
          </w:tcPr>
          <w:p w14:paraId="31F566BC" w14:textId="77777777" w:rsidR="008718B1" w:rsidRPr="000F0890" w:rsidRDefault="008718B1" w:rsidP="00CD5EA6">
            <w:pPr>
              <w:spacing w:after="0" w:line="240" w:lineRule="auto"/>
              <w:rPr>
                <w:rFonts w:eastAsia="Times New Roman" w:cstheme="minorHAnsi"/>
                <w:szCs w:val="28"/>
                <w:lang w:eastAsia="pt-BR"/>
              </w:rPr>
            </w:pPr>
          </w:p>
        </w:tc>
        <w:tc>
          <w:tcPr>
            <w:tcW w:w="1185" w:type="dxa"/>
            <w:tcBorders>
              <w:top w:val="single" w:sz="4" w:space="0" w:color="auto"/>
              <w:left w:val="single" w:sz="4" w:space="0" w:color="auto"/>
              <w:right w:val="single" w:sz="4" w:space="0" w:color="auto"/>
            </w:tcBorders>
            <w:shd w:val="clear" w:color="auto" w:fill="F3F3F3"/>
          </w:tcPr>
          <w:p w14:paraId="2E72F890" w14:textId="77777777" w:rsidR="008718B1" w:rsidRPr="000F0890" w:rsidRDefault="008718B1" w:rsidP="00CD5EA6">
            <w:pPr>
              <w:spacing w:after="0" w:line="240" w:lineRule="auto"/>
              <w:rPr>
                <w:rFonts w:eastAsia="Times New Roman" w:cstheme="minorHAnsi"/>
                <w:szCs w:val="28"/>
                <w:lang w:eastAsia="pt-BR"/>
              </w:rPr>
            </w:pPr>
          </w:p>
        </w:tc>
      </w:tr>
    </w:tbl>
    <w:p w14:paraId="73F1FB96"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2700"/>
        <w:gridCol w:w="2721"/>
        <w:gridCol w:w="2499"/>
      </w:tblGrid>
      <w:tr w:rsidR="008718B1" w:rsidRPr="000F0890" w14:paraId="728F0D92" w14:textId="77777777" w:rsidTr="00EE4977">
        <w:trPr>
          <w:cantSplit/>
        </w:trPr>
        <w:tc>
          <w:tcPr>
            <w:tcW w:w="1800" w:type="dxa"/>
            <w:tcBorders>
              <w:top w:val="nil"/>
              <w:left w:val="nil"/>
              <w:bottom w:val="nil"/>
              <w:right w:val="single" w:sz="4" w:space="0" w:color="auto"/>
            </w:tcBorders>
          </w:tcPr>
          <w:p w14:paraId="254DADAB"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4.4. Cargo:</w:t>
            </w:r>
          </w:p>
        </w:tc>
        <w:tc>
          <w:tcPr>
            <w:tcW w:w="2700" w:type="dxa"/>
            <w:tcBorders>
              <w:top w:val="single" w:sz="4" w:space="0" w:color="auto"/>
              <w:left w:val="single" w:sz="4" w:space="0" w:color="auto"/>
              <w:right w:val="single" w:sz="4" w:space="0" w:color="auto"/>
            </w:tcBorders>
            <w:shd w:val="clear" w:color="auto" w:fill="F3F3F3"/>
          </w:tcPr>
          <w:p w14:paraId="300C3C7C" w14:textId="77777777" w:rsidR="008718B1" w:rsidRPr="000F0890" w:rsidRDefault="008718B1" w:rsidP="00CD5EA6">
            <w:pPr>
              <w:spacing w:after="0" w:line="240" w:lineRule="auto"/>
              <w:rPr>
                <w:rFonts w:eastAsia="Times New Roman" w:cstheme="minorHAnsi"/>
                <w:szCs w:val="28"/>
                <w:lang w:eastAsia="pt-BR"/>
              </w:rPr>
            </w:pPr>
          </w:p>
        </w:tc>
        <w:tc>
          <w:tcPr>
            <w:tcW w:w="2721" w:type="dxa"/>
            <w:tcBorders>
              <w:top w:val="nil"/>
              <w:left w:val="single" w:sz="4" w:space="0" w:color="auto"/>
              <w:bottom w:val="nil"/>
              <w:right w:val="single" w:sz="4" w:space="0" w:color="auto"/>
            </w:tcBorders>
          </w:tcPr>
          <w:p w14:paraId="60791FD6" w14:textId="77777777" w:rsidR="008718B1" w:rsidRPr="000F0890" w:rsidRDefault="008718B1" w:rsidP="00CD5EA6">
            <w:pPr>
              <w:spacing w:after="0" w:line="240" w:lineRule="auto"/>
              <w:jc w:val="right"/>
              <w:rPr>
                <w:rFonts w:eastAsia="Times New Roman" w:cstheme="minorHAnsi"/>
                <w:szCs w:val="28"/>
                <w:lang w:eastAsia="pt-BR"/>
              </w:rPr>
            </w:pPr>
            <w:r w:rsidRPr="000F0890">
              <w:rPr>
                <w:rFonts w:eastAsia="Times New Roman" w:cstheme="minorHAnsi"/>
                <w:szCs w:val="28"/>
                <w:lang w:eastAsia="pt-BR"/>
              </w:rPr>
              <w:t>4.5. Nome do Superior:</w:t>
            </w:r>
          </w:p>
        </w:tc>
        <w:tc>
          <w:tcPr>
            <w:tcW w:w="2499" w:type="dxa"/>
            <w:tcBorders>
              <w:top w:val="single" w:sz="4" w:space="0" w:color="auto"/>
              <w:left w:val="single" w:sz="4" w:space="0" w:color="auto"/>
              <w:right w:val="single" w:sz="4" w:space="0" w:color="auto"/>
            </w:tcBorders>
            <w:shd w:val="clear" w:color="auto" w:fill="F3F3F3"/>
          </w:tcPr>
          <w:p w14:paraId="21C736D3" w14:textId="77777777" w:rsidR="008718B1" w:rsidRPr="000F0890" w:rsidRDefault="008718B1" w:rsidP="00CD5EA6">
            <w:pPr>
              <w:spacing w:after="0" w:line="240" w:lineRule="auto"/>
              <w:rPr>
                <w:rFonts w:eastAsia="Times New Roman" w:cstheme="minorHAnsi"/>
                <w:szCs w:val="28"/>
                <w:lang w:eastAsia="pt-BR"/>
              </w:rPr>
            </w:pPr>
          </w:p>
        </w:tc>
      </w:tr>
    </w:tbl>
    <w:p w14:paraId="7508A0D5" w14:textId="77777777" w:rsidR="008718B1" w:rsidRPr="000F0890" w:rsidRDefault="008718B1" w:rsidP="00CD5EA6">
      <w:pPr>
        <w:spacing w:after="0" w:line="240" w:lineRule="auto"/>
        <w:rPr>
          <w:rFonts w:eastAsia="Times New Roman" w:cstheme="minorHAnsi"/>
          <w:szCs w:val="28"/>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780"/>
        <w:gridCol w:w="2880"/>
        <w:gridCol w:w="720"/>
      </w:tblGrid>
      <w:tr w:rsidR="008718B1" w:rsidRPr="000F0890" w14:paraId="08D06FD2" w14:textId="77777777" w:rsidTr="00EE4977">
        <w:trPr>
          <w:cantSplit/>
        </w:trPr>
        <w:tc>
          <w:tcPr>
            <w:tcW w:w="2340" w:type="dxa"/>
            <w:tcBorders>
              <w:top w:val="nil"/>
              <w:left w:val="nil"/>
              <w:bottom w:val="nil"/>
              <w:right w:val="single" w:sz="4" w:space="0" w:color="auto"/>
            </w:tcBorders>
          </w:tcPr>
          <w:p w14:paraId="670F02E3"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4.6. Cidade/Estado/País:</w:t>
            </w:r>
          </w:p>
        </w:tc>
        <w:tc>
          <w:tcPr>
            <w:tcW w:w="3780" w:type="dxa"/>
            <w:tcBorders>
              <w:top w:val="single" w:sz="4" w:space="0" w:color="auto"/>
              <w:left w:val="single" w:sz="4" w:space="0" w:color="auto"/>
              <w:right w:val="single" w:sz="4" w:space="0" w:color="auto"/>
            </w:tcBorders>
            <w:shd w:val="clear" w:color="auto" w:fill="F3F3F3"/>
          </w:tcPr>
          <w:p w14:paraId="45EEB3E1" w14:textId="77777777" w:rsidR="008718B1" w:rsidRPr="000F0890" w:rsidRDefault="008718B1" w:rsidP="00CD5EA6">
            <w:pPr>
              <w:spacing w:after="0" w:line="240" w:lineRule="auto"/>
              <w:rPr>
                <w:rFonts w:eastAsia="Times New Roman" w:cstheme="minorHAnsi"/>
                <w:szCs w:val="28"/>
                <w:lang w:eastAsia="pt-BR"/>
              </w:rPr>
            </w:pPr>
          </w:p>
        </w:tc>
        <w:tc>
          <w:tcPr>
            <w:tcW w:w="2880" w:type="dxa"/>
            <w:tcBorders>
              <w:top w:val="nil"/>
              <w:left w:val="single" w:sz="4" w:space="0" w:color="auto"/>
              <w:bottom w:val="nil"/>
              <w:right w:val="single" w:sz="4" w:space="0" w:color="auto"/>
            </w:tcBorders>
          </w:tcPr>
          <w:p w14:paraId="71778A6A" w14:textId="77777777" w:rsidR="008718B1" w:rsidRPr="000F0890" w:rsidRDefault="008718B1" w:rsidP="00CD5EA6">
            <w:pPr>
              <w:spacing w:after="0" w:line="240" w:lineRule="auto"/>
              <w:jc w:val="right"/>
              <w:rPr>
                <w:rFonts w:eastAsia="Times New Roman" w:cstheme="minorHAnsi"/>
                <w:szCs w:val="28"/>
                <w:lang w:eastAsia="pt-BR"/>
              </w:rPr>
            </w:pPr>
            <w:r w:rsidRPr="000F0890">
              <w:rPr>
                <w:rFonts w:eastAsia="Times New Roman" w:cstheme="minorHAnsi"/>
                <w:szCs w:val="28"/>
                <w:lang w:eastAsia="pt-BR"/>
              </w:rPr>
              <w:t>4.7. Nº de subordinados:</w:t>
            </w:r>
          </w:p>
        </w:tc>
        <w:tc>
          <w:tcPr>
            <w:tcW w:w="720" w:type="dxa"/>
            <w:tcBorders>
              <w:top w:val="single" w:sz="4" w:space="0" w:color="auto"/>
              <w:left w:val="single" w:sz="4" w:space="0" w:color="auto"/>
              <w:right w:val="single" w:sz="4" w:space="0" w:color="auto"/>
            </w:tcBorders>
            <w:shd w:val="clear" w:color="auto" w:fill="F3F3F3"/>
          </w:tcPr>
          <w:p w14:paraId="1205EFE2" w14:textId="77777777" w:rsidR="008718B1" w:rsidRPr="000F0890" w:rsidRDefault="008718B1" w:rsidP="00CD5EA6">
            <w:pPr>
              <w:spacing w:after="0" w:line="240" w:lineRule="auto"/>
              <w:rPr>
                <w:rFonts w:eastAsia="Times New Roman" w:cstheme="minorHAnsi"/>
                <w:szCs w:val="28"/>
                <w:lang w:eastAsia="pt-BR"/>
              </w:rPr>
            </w:pPr>
          </w:p>
        </w:tc>
      </w:tr>
    </w:tbl>
    <w:p w14:paraId="3F5E800A"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7920"/>
      </w:tblGrid>
      <w:tr w:rsidR="008718B1" w:rsidRPr="000F0890" w14:paraId="49AC28E0" w14:textId="77777777" w:rsidTr="00EE4977">
        <w:tc>
          <w:tcPr>
            <w:tcW w:w="1800" w:type="dxa"/>
            <w:tcBorders>
              <w:top w:val="nil"/>
              <w:left w:val="nil"/>
              <w:bottom w:val="nil"/>
              <w:right w:val="single" w:sz="4" w:space="0" w:color="auto"/>
            </w:tcBorders>
          </w:tcPr>
          <w:p w14:paraId="2762D4AE" w14:textId="77777777" w:rsidR="008718B1" w:rsidRPr="000F0890" w:rsidRDefault="008718B1" w:rsidP="00CD5EA6">
            <w:pPr>
              <w:spacing w:after="0" w:line="240" w:lineRule="auto"/>
              <w:rPr>
                <w:rFonts w:eastAsia="Times New Roman" w:cstheme="minorHAnsi"/>
                <w:szCs w:val="28"/>
                <w:lang w:eastAsia="pt-BR"/>
              </w:rPr>
            </w:pPr>
            <w:r w:rsidRPr="000F0890">
              <w:rPr>
                <w:rFonts w:eastAsia="Times New Roman" w:cstheme="minorHAnsi"/>
                <w:szCs w:val="28"/>
                <w:lang w:eastAsia="pt-BR"/>
              </w:rPr>
              <w:t>4.8 Atribuições / Serviços realizados:</w:t>
            </w:r>
          </w:p>
        </w:tc>
        <w:tc>
          <w:tcPr>
            <w:tcW w:w="7920" w:type="dxa"/>
            <w:tcBorders>
              <w:top w:val="single" w:sz="4" w:space="0" w:color="auto"/>
              <w:left w:val="single" w:sz="4" w:space="0" w:color="auto"/>
              <w:bottom w:val="single" w:sz="4" w:space="0" w:color="auto"/>
              <w:right w:val="single" w:sz="4" w:space="0" w:color="auto"/>
            </w:tcBorders>
            <w:shd w:val="clear" w:color="auto" w:fill="F3F3F3"/>
          </w:tcPr>
          <w:p w14:paraId="1585D0E9" w14:textId="77777777" w:rsidR="008718B1" w:rsidRPr="000F0890" w:rsidRDefault="008718B1" w:rsidP="00CD5EA6">
            <w:pPr>
              <w:spacing w:after="0" w:line="240" w:lineRule="auto"/>
              <w:rPr>
                <w:rFonts w:eastAsia="Times New Roman" w:cstheme="minorHAnsi"/>
                <w:szCs w:val="28"/>
                <w:lang w:eastAsia="pt-BR"/>
              </w:rPr>
            </w:pPr>
          </w:p>
        </w:tc>
      </w:tr>
    </w:tbl>
    <w:p w14:paraId="6CA8F5FC" w14:textId="77777777" w:rsidR="008718B1" w:rsidRPr="000F0890" w:rsidRDefault="008718B1" w:rsidP="00CD5EA6">
      <w:pPr>
        <w:spacing w:after="0" w:line="240" w:lineRule="auto"/>
        <w:rPr>
          <w:rFonts w:eastAsia="Times New Roman" w:cstheme="minorHAnsi"/>
          <w:szCs w:val="28"/>
          <w:lang w:eastAsia="pt-BR"/>
        </w:rPr>
      </w:pPr>
    </w:p>
    <w:p w14:paraId="28F1B1DE" w14:textId="77777777" w:rsidR="008718B1" w:rsidRPr="000F0890" w:rsidRDefault="008718B1" w:rsidP="00CD5EA6">
      <w:pPr>
        <w:spacing w:after="0" w:line="240" w:lineRule="auto"/>
        <w:rPr>
          <w:rFonts w:eastAsia="Times New Roman" w:cstheme="minorHAnsi"/>
          <w:szCs w:val="28"/>
          <w:lang w:eastAsia="pt-BR"/>
        </w:rPr>
      </w:pPr>
    </w:p>
    <w:p w14:paraId="5B416C16" w14:textId="77777777" w:rsidR="008718B1" w:rsidRPr="000F0890" w:rsidRDefault="008718B1" w:rsidP="00CD5EA6">
      <w:pPr>
        <w:spacing w:after="0" w:line="240" w:lineRule="auto"/>
        <w:rPr>
          <w:rFonts w:eastAsia="Times New Roman" w:cstheme="minorHAnsi"/>
          <w:szCs w:val="28"/>
          <w:lang w:eastAsia="pt-BR"/>
        </w:rPr>
      </w:pPr>
    </w:p>
    <w:p w14:paraId="77DC6B0B" w14:textId="77777777" w:rsidR="008718B1" w:rsidRPr="000F0890" w:rsidRDefault="008718B1" w:rsidP="00CD5EA6">
      <w:pPr>
        <w:spacing w:after="0" w:line="240" w:lineRule="auto"/>
        <w:jc w:val="center"/>
        <w:rPr>
          <w:rFonts w:eastAsia="Times New Roman" w:cstheme="minorHAnsi"/>
          <w:b/>
          <w:bCs/>
          <w:szCs w:val="28"/>
          <w:lang w:eastAsia="pt-BR"/>
        </w:rPr>
      </w:pPr>
    </w:p>
    <w:p w14:paraId="5E038A24"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5 – PUBLICAÇÕES</w:t>
      </w:r>
    </w:p>
    <w:p w14:paraId="48D77EBD"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Listar apenas as principais publicações relacionadas ao objeto da consultoria.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970"/>
        <w:gridCol w:w="3780"/>
      </w:tblGrid>
      <w:tr w:rsidR="008718B1" w:rsidRPr="000F0890" w14:paraId="2917D06A" w14:textId="77777777" w:rsidTr="00EE4977">
        <w:trPr>
          <w:cantSplit/>
        </w:trPr>
        <w:tc>
          <w:tcPr>
            <w:tcW w:w="2970" w:type="dxa"/>
            <w:tcBorders>
              <w:top w:val="nil"/>
              <w:left w:val="nil"/>
              <w:bottom w:val="single" w:sz="4" w:space="0" w:color="auto"/>
              <w:right w:val="nil"/>
            </w:tcBorders>
            <w:shd w:val="clear" w:color="auto" w:fill="auto"/>
          </w:tcPr>
          <w:p w14:paraId="0E25F593"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r w:rsidRPr="000F0890">
              <w:rPr>
                <w:rFonts w:eastAsia="Times New Roman" w:cstheme="minorHAnsi"/>
                <w:szCs w:val="28"/>
                <w:lang w:eastAsia="pt-BR"/>
              </w:rPr>
              <w:t>5.1 Publicação</w:t>
            </w:r>
          </w:p>
        </w:tc>
        <w:tc>
          <w:tcPr>
            <w:tcW w:w="2970" w:type="dxa"/>
            <w:tcBorders>
              <w:top w:val="nil"/>
              <w:left w:val="nil"/>
              <w:bottom w:val="single" w:sz="4" w:space="0" w:color="auto"/>
              <w:right w:val="nil"/>
            </w:tcBorders>
            <w:shd w:val="clear" w:color="auto" w:fill="auto"/>
          </w:tcPr>
          <w:p w14:paraId="614AC4DE"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r w:rsidRPr="000F0890">
              <w:rPr>
                <w:rFonts w:eastAsia="Times New Roman" w:cstheme="minorHAnsi"/>
                <w:szCs w:val="28"/>
                <w:lang w:eastAsia="pt-BR"/>
              </w:rPr>
              <w:t>5.2 Tipo</w:t>
            </w:r>
          </w:p>
        </w:tc>
        <w:tc>
          <w:tcPr>
            <w:tcW w:w="3780" w:type="dxa"/>
            <w:tcBorders>
              <w:top w:val="nil"/>
              <w:left w:val="nil"/>
              <w:bottom w:val="single" w:sz="4" w:space="0" w:color="auto"/>
              <w:right w:val="nil"/>
            </w:tcBorders>
            <w:shd w:val="clear" w:color="auto" w:fill="auto"/>
          </w:tcPr>
          <w:p w14:paraId="0C6F68E5"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Veículo / Data</w:t>
            </w:r>
          </w:p>
        </w:tc>
      </w:tr>
      <w:tr w:rsidR="008718B1" w:rsidRPr="000F0890" w14:paraId="7E6543C0"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11A34754"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3FF42CAB"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15627D15"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794AA5DB"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0DE514A3"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8557CAB"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729C8296"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2571990D"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3FC9BC05"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393ED03A"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39C714B1"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0CA9497B"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12095DE5"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0C63C953"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6B2F324B" w14:textId="77777777" w:rsidR="008718B1" w:rsidRPr="000F0890" w:rsidRDefault="008718B1" w:rsidP="00CD5EA6">
            <w:pPr>
              <w:spacing w:after="0" w:line="240" w:lineRule="auto"/>
              <w:jc w:val="center"/>
              <w:rPr>
                <w:rFonts w:eastAsia="Times New Roman" w:cstheme="minorHAnsi"/>
                <w:szCs w:val="28"/>
                <w:lang w:eastAsia="pt-BR"/>
              </w:rPr>
            </w:pPr>
          </w:p>
        </w:tc>
      </w:tr>
    </w:tbl>
    <w:p w14:paraId="5574AC41" w14:textId="77777777" w:rsidR="008718B1" w:rsidRPr="000F0890" w:rsidRDefault="008718B1" w:rsidP="00CD5EA6">
      <w:pPr>
        <w:spacing w:after="0" w:line="240" w:lineRule="auto"/>
        <w:rPr>
          <w:rFonts w:eastAsia="Times New Roman" w:cstheme="minorHAnsi"/>
          <w:szCs w:val="28"/>
          <w:lang w:eastAsia="pt-BR"/>
        </w:rPr>
      </w:pPr>
    </w:p>
    <w:p w14:paraId="780118C5" w14:textId="77777777" w:rsidR="008718B1" w:rsidRPr="000F0890" w:rsidRDefault="008718B1" w:rsidP="00CD5EA6">
      <w:pPr>
        <w:spacing w:after="0" w:line="240" w:lineRule="auto"/>
        <w:jc w:val="center"/>
        <w:rPr>
          <w:rFonts w:eastAsia="Times New Roman" w:cstheme="minorHAnsi"/>
          <w:b/>
          <w:bCs/>
          <w:szCs w:val="28"/>
          <w:lang w:eastAsia="pt-BR"/>
        </w:rPr>
      </w:pPr>
    </w:p>
    <w:p w14:paraId="5D2031A1"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6 – CONHECIMENTO EM INFORMÁTICA</w:t>
      </w:r>
    </w:p>
    <w:p w14:paraId="371CD544"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 xml:space="preserve">Informar experiência em programação, operação e outras atividades </w:t>
      </w:r>
      <w:proofErr w:type="gramStart"/>
      <w:r w:rsidRPr="000F0890">
        <w:rPr>
          <w:rFonts w:eastAsia="Times New Roman" w:cstheme="minorHAnsi"/>
          <w:szCs w:val="28"/>
          <w:lang w:eastAsia="pt-BR"/>
        </w:rPr>
        <w:t>relacionadas  com</w:t>
      </w:r>
      <w:proofErr w:type="gramEnd"/>
      <w:r w:rsidRPr="000F0890">
        <w:rPr>
          <w:rFonts w:eastAsia="Times New Roman" w:cstheme="minorHAnsi"/>
          <w:szCs w:val="28"/>
          <w:lang w:eastAsia="pt-BR"/>
        </w:rPr>
        <w:t xml:space="preserve"> informática: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780"/>
      </w:tblGrid>
      <w:tr w:rsidR="008718B1" w:rsidRPr="000F0890" w14:paraId="052505F6" w14:textId="77777777" w:rsidTr="00EE4977">
        <w:trPr>
          <w:cantSplit/>
        </w:trPr>
        <w:tc>
          <w:tcPr>
            <w:tcW w:w="5940" w:type="dxa"/>
            <w:tcBorders>
              <w:top w:val="nil"/>
              <w:left w:val="nil"/>
              <w:bottom w:val="single" w:sz="4" w:space="0" w:color="auto"/>
              <w:right w:val="nil"/>
            </w:tcBorders>
          </w:tcPr>
          <w:p w14:paraId="682E5B21"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6.1. Aplicativo/Programa:</w:t>
            </w:r>
          </w:p>
        </w:tc>
        <w:tc>
          <w:tcPr>
            <w:tcW w:w="3780" w:type="dxa"/>
            <w:tcBorders>
              <w:top w:val="nil"/>
              <w:left w:val="nil"/>
              <w:bottom w:val="single" w:sz="4" w:space="0" w:color="auto"/>
              <w:right w:val="nil"/>
            </w:tcBorders>
          </w:tcPr>
          <w:p w14:paraId="556B017D"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6.2. Tempo de experiência:</w:t>
            </w:r>
          </w:p>
        </w:tc>
      </w:tr>
      <w:tr w:rsidR="008718B1" w:rsidRPr="000F0890" w14:paraId="5B4E5C2D"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786250E8"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6EC6CA5E"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6D1A8302"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68331711"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0B08D686"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18F3F1DE"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2D20C3A3"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5CFE0ADF" w14:textId="77777777" w:rsidR="008718B1" w:rsidRPr="000F0890" w:rsidRDefault="008718B1" w:rsidP="00CD5EA6">
            <w:pPr>
              <w:spacing w:after="0" w:line="240" w:lineRule="auto"/>
              <w:jc w:val="center"/>
              <w:rPr>
                <w:rFonts w:eastAsia="Times New Roman" w:cstheme="minorHAnsi"/>
                <w:szCs w:val="28"/>
                <w:lang w:eastAsia="pt-BR"/>
              </w:rPr>
            </w:pPr>
          </w:p>
        </w:tc>
      </w:tr>
    </w:tbl>
    <w:p w14:paraId="619297DB" w14:textId="77777777" w:rsidR="008718B1" w:rsidRPr="000F0890" w:rsidRDefault="008718B1" w:rsidP="00CD5EA6">
      <w:pPr>
        <w:spacing w:after="0" w:line="240" w:lineRule="auto"/>
        <w:jc w:val="center"/>
        <w:rPr>
          <w:rFonts w:eastAsia="Times New Roman" w:cstheme="minorHAnsi"/>
          <w:szCs w:val="28"/>
          <w:lang w:eastAsia="pt-BR"/>
        </w:rPr>
      </w:pPr>
    </w:p>
    <w:p w14:paraId="4FD88DF7"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lastRenderedPageBreak/>
        <w:t>7 – LÍNGUAS ESTRANGEIRAS</w:t>
      </w:r>
    </w:p>
    <w:p w14:paraId="41CB1BAA" w14:textId="0E612524"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Nos campos 7.2 a 7.5 preencher “Com facilidade” ou “Com dificuldade” conforme for o caso.</w:t>
      </w:r>
      <w:r w:rsidR="00185FF0" w:rsidRPr="000F0890">
        <w:rPr>
          <w:rFonts w:eastAsia="Times New Roman" w:cstheme="minorHAnsi"/>
          <w:b/>
          <w:bCs/>
          <w:szCs w:val="28"/>
          <w:lang w:eastAsia="pt-BR"/>
        </w:rPr>
        <w:t xml:space="preserve"> (Se estrangeiro, obrigatório incluir o Português; </w:t>
      </w:r>
      <w:proofErr w:type="gramStart"/>
      <w:r w:rsidR="00185FF0" w:rsidRPr="000F0890">
        <w:rPr>
          <w:rFonts w:eastAsia="Times New Roman" w:cstheme="minorHAnsi"/>
          <w:b/>
          <w:bCs/>
          <w:szCs w:val="28"/>
          <w:lang w:eastAsia="pt-BR"/>
        </w:rPr>
        <w:t>se Brasileiro</w:t>
      </w:r>
      <w:proofErr w:type="gramEnd"/>
      <w:r w:rsidR="00185FF0" w:rsidRPr="000F0890">
        <w:rPr>
          <w:rFonts w:eastAsia="Times New Roman" w:cstheme="minorHAnsi"/>
          <w:b/>
          <w:bCs/>
          <w:szCs w:val="28"/>
          <w:lang w:eastAsia="pt-BR"/>
        </w:rPr>
        <w:t>, obrigatório comprovar domínio completo do idioma Inglês).</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944"/>
        <w:gridCol w:w="1836"/>
        <w:gridCol w:w="1800"/>
        <w:gridCol w:w="1620"/>
      </w:tblGrid>
      <w:tr w:rsidR="008718B1" w:rsidRPr="000F0890" w14:paraId="5E5BE701" w14:textId="77777777" w:rsidTr="00EE4977">
        <w:trPr>
          <w:cantSplit/>
        </w:trPr>
        <w:tc>
          <w:tcPr>
            <w:tcW w:w="2520" w:type="dxa"/>
            <w:tcBorders>
              <w:top w:val="nil"/>
              <w:left w:val="nil"/>
              <w:bottom w:val="single" w:sz="4" w:space="0" w:color="auto"/>
              <w:right w:val="nil"/>
            </w:tcBorders>
          </w:tcPr>
          <w:p w14:paraId="27F127EB"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7.1. Língua:</w:t>
            </w:r>
          </w:p>
        </w:tc>
        <w:tc>
          <w:tcPr>
            <w:tcW w:w="1944" w:type="dxa"/>
            <w:tcBorders>
              <w:top w:val="nil"/>
              <w:left w:val="nil"/>
              <w:bottom w:val="single" w:sz="4" w:space="0" w:color="auto"/>
              <w:right w:val="nil"/>
            </w:tcBorders>
          </w:tcPr>
          <w:p w14:paraId="69953012"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7.2. Leitura:</w:t>
            </w:r>
          </w:p>
        </w:tc>
        <w:tc>
          <w:tcPr>
            <w:tcW w:w="1836" w:type="dxa"/>
            <w:tcBorders>
              <w:top w:val="nil"/>
              <w:left w:val="nil"/>
              <w:bottom w:val="single" w:sz="4" w:space="0" w:color="auto"/>
              <w:right w:val="nil"/>
            </w:tcBorders>
          </w:tcPr>
          <w:p w14:paraId="1B620A3E"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7.3. Escrita:</w:t>
            </w:r>
          </w:p>
        </w:tc>
        <w:tc>
          <w:tcPr>
            <w:tcW w:w="1800" w:type="dxa"/>
            <w:tcBorders>
              <w:top w:val="nil"/>
              <w:left w:val="nil"/>
              <w:bottom w:val="single" w:sz="4" w:space="0" w:color="auto"/>
              <w:right w:val="nil"/>
            </w:tcBorders>
          </w:tcPr>
          <w:p w14:paraId="1B2FAEFD"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7.4. Conversação:</w:t>
            </w:r>
          </w:p>
        </w:tc>
        <w:tc>
          <w:tcPr>
            <w:tcW w:w="1620" w:type="dxa"/>
            <w:tcBorders>
              <w:top w:val="nil"/>
              <w:left w:val="nil"/>
              <w:bottom w:val="single" w:sz="4" w:space="0" w:color="auto"/>
              <w:right w:val="nil"/>
            </w:tcBorders>
          </w:tcPr>
          <w:p w14:paraId="0F58D7CF"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7.5. Compreensão:</w:t>
            </w:r>
          </w:p>
        </w:tc>
      </w:tr>
      <w:tr w:rsidR="008718B1" w:rsidRPr="000F0890" w14:paraId="5E91EBFD"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06BA0428" w14:textId="2E8F4509"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293E3080" w14:textId="77777777" w:rsidR="008718B1" w:rsidRPr="000F0890" w:rsidRDefault="008718B1" w:rsidP="00CD5EA6">
            <w:pPr>
              <w:spacing w:after="0" w:line="240" w:lineRule="auto"/>
              <w:jc w:val="center"/>
              <w:rPr>
                <w:rFonts w:eastAsia="Times New Roman" w:cstheme="minorHAnsi"/>
                <w:szCs w:val="28"/>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51D75A4B" w14:textId="77777777" w:rsidR="008718B1" w:rsidRPr="000F0890" w:rsidRDefault="008718B1" w:rsidP="00CD5EA6">
            <w:pPr>
              <w:spacing w:after="0" w:line="240" w:lineRule="auto"/>
              <w:jc w:val="center"/>
              <w:rPr>
                <w:rFonts w:eastAsia="Times New Roman" w:cstheme="minorHAnsi"/>
                <w:szCs w:val="28"/>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4DAFC723" w14:textId="77777777" w:rsidR="008718B1" w:rsidRPr="000F0890" w:rsidRDefault="008718B1" w:rsidP="00CD5EA6">
            <w:pPr>
              <w:spacing w:after="0" w:line="240" w:lineRule="auto"/>
              <w:jc w:val="center"/>
              <w:rPr>
                <w:rFonts w:eastAsia="Times New Roman" w:cstheme="minorHAnsi"/>
                <w:szCs w:val="28"/>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6B776606"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7CDFB76B"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1F1733D6"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582C53EF" w14:textId="77777777" w:rsidR="008718B1" w:rsidRPr="000F0890" w:rsidRDefault="008718B1" w:rsidP="00CD5EA6">
            <w:pPr>
              <w:spacing w:after="0" w:line="240" w:lineRule="auto"/>
              <w:jc w:val="center"/>
              <w:rPr>
                <w:rFonts w:eastAsia="Times New Roman" w:cstheme="minorHAnsi"/>
                <w:szCs w:val="28"/>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379CE4B2" w14:textId="77777777" w:rsidR="008718B1" w:rsidRPr="000F0890" w:rsidRDefault="008718B1" w:rsidP="00CD5EA6">
            <w:pPr>
              <w:spacing w:after="0" w:line="240" w:lineRule="auto"/>
              <w:jc w:val="center"/>
              <w:rPr>
                <w:rFonts w:eastAsia="Times New Roman" w:cstheme="minorHAnsi"/>
                <w:szCs w:val="28"/>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18FE5795" w14:textId="77777777" w:rsidR="008718B1" w:rsidRPr="000F0890" w:rsidRDefault="008718B1" w:rsidP="00CD5EA6">
            <w:pPr>
              <w:spacing w:after="0" w:line="240" w:lineRule="auto"/>
              <w:jc w:val="center"/>
              <w:rPr>
                <w:rFonts w:eastAsia="Times New Roman" w:cstheme="minorHAnsi"/>
                <w:szCs w:val="28"/>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7072BD94"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397DE29F"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2D8C905D" w14:textId="77777777" w:rsidR="008718B1" w:rsidRPr="000F0890" w:rsidRDefault="008718B1" w:rsidP="00CD5EA6">
            <w:pPr>
              <w:spacing w:after="0" w:line="240" w:lineRule="auto"/>
              <w:jc w:val="center"/>
              <w:rPr>
                <w:rFonts w:eastAsia="Times New Roman" w:cstheme="minorHAnsi"/>
                <w:szCs w:val="28"/>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048B0972" w14:textId="77777777" w:rsidR="008718B1" w:rsidRPr="000F0890" w:rsidRDefault="008718B1" w:rsidP="00CD5EA6">
            <w:pPr>
              <w:spacing w:after="0" w:line="240" w:lineRule="auto"/>
              <w:jc w:val="center"/>
              <w:rPr>
                <w:rFonts w:eastAsia="Times New Roman" w:cstheme="minorHAnsi"/>
                <w:szCs w:val="28"/>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64F5FCBB" w14:textId="77777777" w:rsidR="008718B1" w:rsidRPr="000F0890" w:rsidRDefault="008718B1" w:rsidP="00CD5EA6">
            <w:pPr>
              <w:spacing w:after="0" w:line="240" w:lineRule="auto"/>
              <w:jc w:val="center"/>
              <w:rPr>
                <w:rFonts w:eastAsia="Times New Roman" w:cstheme="minorHAnsi"/>
                <w:szCs w:val="28"/>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4BED731D" w14:textId="77777777" w:rsidR="008718B1" w:rsidRPr="000F0890" w:rsidRDefault="008718B1" w:rsidP="00CD5EA6">
            <w:pPr>
              <w:spacing w:after="0" w:line="240" w:lineRule="auto"/>
              <w:jc w:val="center"/>
              <w:rPr>
                <w:rFonts w:eastAsia="Times New Roman" w:cstheme="minorHAnsi"/>
                <w:szCs w:val="28"/>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6F660FED" w14:textId="77777777" w:rsidR="008718B1" w:rsidRPr="000F0890" w:rsidRDefault="008718B1" w:rsidP="00CD5EA6">
            <w:pPr>
              <w:spacing w:after="0" w:line="240" w:lineRule="auto"/>
              <w:jc w:val="center"/>
              <w:rPr>
                <w:rFonts w:eastAsia="Times New Roman" w:cstheme="minorHAnsi"/>
                <w:szCs w:val="28"/>
                <w:lang w:eastAsia="pt-BR"/>
              </w:rPr>
            </w:pPr>
          </w:p>
        </w:tc>
      </w:tr>
    </w:tbl>
    <w:p w14:paraId="2D6BBA6A" w14:textId="77777777" w:rsidR="008718B1" w:rsidRPr="000F0890" w:rsidRDefault="008718B1" w:rsidP="00CD5EA6">
      <w:pPr>
        <w:spacing w:after="0" w:line="240" w:lineRule="auto"/>
        <w:jc w:val="center"/>
        <w:rPr>
          <w:rFonts w:eastAsia="Times New Roman" w:cstheme="minorHAnsi"/>
          <w:szCs w:val="28"/>
          <w:lang w:eastAsia="pt-BR"/>
        </w:rPr>
      </w:pPr>
    </w:p>
    <w:p w14:paraId="18DB4762"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8 – ESPECIALIDADES</w:t>
      </w:r>
    </w:p>
    <w:p w14:paraId="2F4E2A08" w14:textId="77777777" w:rsidR="008718B1" w:rsidRPr="000F0890" w:rsidRDefault="008718B1" w:rsidP="00CD5EA6">
      <w:pPr>
        <w:spacing w:after="0" w:line="240" w:lineRule="auto"/>
        <w:jc w:val="center"/>
        <w:rPr>
          <w:rFonts w:eastAsia="Times New Roman" w:cstheme="minorHAnsi"/>
          <w:b/>
          <w:bCs/>
          <w:szCs w:val="28"/>
          <w:lang w:eastAsia="pt-BR"/>
        </w:rPr>
      </w:pPr>
      <w:r w:rsidRPr="000F0890">
        <w:rPr>
          <w:rFonts w:eastAsia="Times New Roman" w:cstheme="minorHAnsi"/>
          <w:b/>
          <w:bCs/>
          <w:szCs w:val="28"/>
          <w:lang w:eastAsia="pt-BR"/>
        </w:rPr>
        <w:t>Esta seção deve guardar correlação com o tempo de experiência declarado na Seção 4</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3240"/>
      </w:tblGrid>
      <w:tr w:rsidR="008718B1" w:rsidRPr="000F0890" w14:paraId="0F16D70B" w14:textId="77777777" w:rsidTr="00EE4977">
        <w:trPr>
          <w:cantSplit/>
        </w:trPr>
        <w:tc>
          <w:tcPr>
            <w:tcW w:w="6480" w:type="dxa"/>
            <w:tcBorders>
              <w:top w:val="nil"/>
              <w:left w:val="nil"/>
              <w:bottom w:val="single" w:sz="4" w:space="0" w:color="auto"/>
              <w:right w:val="nil"/>
            </w:tcBorders>
          </w:tcPr>
          <w:p w14:paraId="64AF4DEB"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8.1. Área de especialidade:</w:t>
            </w:r>
          </w:p>
        </w:tc>
        <w:tc>
          <w:tcPr>
            <w:tcW w:w="3240" w:type="dxa"/>
            <w:tcBorders>
              <w:top w:val="nil"/>
              <w:left w:val="nil"/>
              <w:bottom w:val="single" w:sz="4" w:space="0" w:color="auto"/>
              <w:right w:val="nil"/>
            </w:tcBorders>
          </w:tcPr>
          <w:p w14:paraId="344D287B" w14:textId="77777777" w:rsidR="008718B1" w:rsidRPr="000F0890" w:rsidRDefault="008718B1" w:rsidP="00CD5EA6">
            <w:pPr>
              <w:spacing w:after="0" w:line="240" w:lineRule="auto"/>
              <w:jc w:val="center"/>
              <w:rPr>
                <w:rFonts w:eastAsia="Times New Roman" w:cstheme="minorHAnsi"/>
                <w:szCs w:val="28"/>
                <w:lang w:eastAsia="pt-BR"/>
              </w:rPr>
            </w:pPr>
            <w:r w:rsidRPr="000F0890">
              <w:rPr>
                <w:rFonts w:eastAsia="Times New Roman" w:cstheme="minorHAnsi"/>
                <w:szCs w:val="28"/>
                <w:lang w:eastAsia="pt-BR"/>
              </w:rPr>
              <w:t>8.2. Tempo de experiência (anos):</w:t>
            </w:r>
          </w:p>
        </w:tc>
      </w:tr>
      <w:tr w:rsidR="008718B1" w:rsidRPr="000F0890" w14:paraId="39E93FDC"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7A448B19"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32993093"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202592C6"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4443A733"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727225EB"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78063377"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5C7C66B5"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2B7D111C" w14:textId="77777777" w:rsidR="008718B1" w:rsidRPr="000F0890" w:rsidRDefault="008718B1" w:rsidP="00CD5EA6">
            <w:pPr>
              <w:spacing w:after="0" w:line="240" w:lineRule="auto"/>
              <w:jc w:val="center"/>
              <w:rPr>
                <w:rFonts w:eastAsia="Times New Roman" w:cstheme="minorHAnsi"/>
                <w:szCs w:val="28"/>
                <w:lang w:eastAsia="pt-BR"/>
              </w:rPr>
            </w:pPr>
          </w:p>
        </w:tc>
      </w:tr>
      <w:tr w:rsidR="008718B1" w:rsidRPr="000F0890" w14:paraId="384081A8"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20F14356" w14:textId="77777777" w:rsidR="008718B1" w:rsidRPr="000F0890" w:rsidRDefault="008718B1" w:rsidP="00CD5EA6">
            <w:pPr>
              <w:tabs>
                <w:tab w:val="left" w:pos="4250"/>
              </w:tabs>
              <w:spacing w:after="0" w:line="240" w:lineRule="auto"/>
              <w:jc w:val="center"/>
              <w:rPr>
                <w:rFonts w:eastAsia="Times New Roman" w:cstheme="minorHAnsi"/>
                <w:szCs w:val="28"/>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62B0EB52" w14:textId="77777777" w:rsidR="008718B1" w:rsidRPr="000F0890" w:rsidRDefault="008718B1" w:rsidP="00CD5EA6">
            <w:pPr>
              <w:spacing w:after="0" w:line="240" w:lineRule="auto"/>
              <w:jc w:val="center"/>
              <w:rPr>
                <w:rFonts w:eastAsia="Times New Roman" w:cstheme="minorHAnsi"/>
                <w:szCs w:val="28"/>
                <w:lang w:eastAsia="pt-BR"/>
              </w:rPr>
            </w:pPr>
          </w:p>
        </w:tc>
      </w:tr>
    </w:tbl>
    <w:p w14:paraId="1DBACDD8" w14:textId="77777777" w:rsidR="008718B1" w:rsidRPr="000F0890" w:rsidRDefault="008718B1" w:rsidP="00CD5EA6">
      <w:pPr>
        <w:spacing w:after="0" w:line="240" w:lineRule="auto"/>
        <w:jc w:val="center"/>
        <w:rPr>
          <w:rFonts w:eastAsia="Times New Roman" w:cstheme="minorHAnsi"/>
          <w:szCs w:val="28"/>
          <w:lang w:eastAsia="pt-BR"/>
        </w:rPr>
      </w:pPr>
    </w:p>
    <w:p w14:paraId="227799B5" w14:textId="77777777" w:rsidR="008718B1" w:rsidRPr="000F0890" w:rsidRDefault="008718B1" w:rsidP="00CD5EA6">
      <w:pPr>
        <w:spacing w:after="0" w:line="240" w:lineRule="auto"/>
        <w:jc w:val="right"/>
        <w:rPr>
          <w:rFonts w:eastAsia="Times New Roman" w:cstheme="minorHAnsi"/>
          <w:szCs w:val="28"/>
          <w:lang w:eastAsia="pt-BR"/>
        </w:rPr>
      </w:pPr>
    </w:p>
    <w:p w14:paraId="61507E1B" w14:textId="77777777" w:rsidR="008718B1" w:rsidRPr="000F0890" w:rsidRDefault="008718B1" w:rsidP="00CD5EA6">
      <w:pPr>
        <w:spacing w:after="0" w:line="240" w:lineRule="auto"/>
        <w:jc w:val="right"/>
        <w:rPr>
          <w:rFonts w:eastAsia="Times New Roman" w:cstheme="minorHAnsi"/>
          <w:i/>
          <w:szCs w:val="28"/>
          <w:lang w:eastAsia="pt-BR"/>
        </w:rPr>
      </w:pPr>
      <w:r w:rsidRPr="000F0890">
        <w:rPr>
          <w:rFonts w:eastAsia="Times New Roman" w:cstheme="minorHAnsi"/>
          <w:i/>
          <w:szCs w:val="28"/>
          <w:lang w:eastAsia="pt-BR"/>
        </w:rPr>
        <w:t>Instrução: Preencher local e data</w:t>
      </w:r>
    </w:p>
    <w:p w14:paraId="6802CB57" w14:textId="77777777" w:rsidR="008718B1" w:rsidRPr="000F0890" w:rsidRDefault="008718B1" w:rsidP="00CD5EA6">
      <w:pPr>
        <w:spacing w:after="0" w:line="240" w:lineRule="auto"/>
        <w:jc w:val="right"/>
        <w:rPr>
          <w:rFonts w:eastAsia="Times New Roman" w:cstheme="minorHAnsi"/>
          <w:szCs w:val="28"/>
          <w:lang w:eastAsia="pt-BR"/>
        </w:rPr>
      </w:pPr>
    </w:p>
    <w:p w14:paraId="4E3FBA45" w14:textId="77777777" w:rsidR="008718B1" w:rsidRPr="000F0890" w:rsidRDefault="008718B1" w:rsidP="00CD5EA6">
      <w:pPr>
        <w:spacing w:after="0" w:line="240" w:lineRule="auto"/>
        <w:jc w:val="right"/>
        <w:rPr>
          <w:rFonts w:eastAsia="Times New Roman" w:cstheme="minorHAnsi"/>
          <w:szCs w:val="28"/>
          <w:lang w:eastAsia="pt-BR"/>
        </w:rPr>
      </w:pPr>
    </w:p>
    <w:p w14:paraId="7DD9D7F5" w14:textId="77777777" w:rsidR="008718B1" w:rsidRPr="000F0890" w:rsidRDefault="008718B1" w:rsidP="00CD5EA6">
      <w:pPr>
        <w:spacing w:after="0" w:line="240" w:lineRule="auto"/>
        <w:jc w:val="right"/>
        <w:rPr>
          <w:rFonts w:eastAsia="Times New Roman" w:cstheme="minorHAnsi"/>
          <w:szCs w:val="28"/>
          <w:lang w:eastAsia="pt-BR"/>
        </w:rPr>
      </w:pPr>
      <w:r w:rsidRPr="000F0890">
        <w:rPr>
          <w:rFonts w:eastAsia="Times New Roman" w:cstheme="minorHAnsi"/>
          <w:szCs w:val="28"/>
          <w:lang w:eastAsia="pt-BR"/>
        </w:rPr>
        <w:t>______________________________________________</w:t>
      </w:r>
    </w:p>
    <w:p w14:paraId="293ECB9D" w14:textId="77777777" w:rsidR="008718B1" w:rsidRPr="000F0890" w:rsidRDefault="008718B1" w:rsidP="00CD5EA6">
      <w:pPr>
        <w:spacing w:after="0" w:line="240" w:lineRule="auto"/>
        <w:jc w:val="right"/>
        <w:rPr>
          <w:rFonts w:eastAsia="Times New Roman" w:cstheme="minorHAnsi"/>
          <w:i/>
          <w:szCs w:val="28"/>
          <w:lang w:eastAsia="pt-BR"/>
        </w:rPr>
      </w:pPr>
      <w:r w:rsidRPr="000F0890">
        <w:rPr>
          <w:rFonts w:eastAsia="Times New Roman" w:cstheme="minorHAnsi"/>
          <w:i/>
          <w:szCs w:val="28"/>
          <w:lang w:eastAsia="pt-BR"/>
        </w:rPr>
        <w:t xml:space="preserve">   Preencher aqui o nome do candidato e assinar acima</w:t>
      </w:r>
    </w:p>
    <w:p w14:paraId="69161861" w14:textId="77777777" w:rsidR="008718B1" w:rsidRPr="000F0890" w:rsidRDefault="008718B1" w:rsidP="00CD5EA6">
      <w:pPr>
        <w:autoSpaceDE w:val="0"/>
        <w:autoSpaceDN w:val="0"/>
        <w:adjustRightInd w:val="0"/>
        <w:spacing w:after="0" w:line="240" w:lineRule="auto"/>
        <w:jc w:val="center"/>
        <w:rPr>
          <w:rFonts w:eastAsia="Calibri" w:cstheme="minorHAnsi"/>
          <w:b/>
          <w:color w:val="000000"/>
          <w:szCs w:val="28"/>
        </w:rPr>
      </w:pPr>
      <w:r w:rsidRPr="000F0890">
        <w:rPr>
          <w:rFonts w:eastAsia="Times New Roman" w:cstheme="minorHAnsi"/>
          <w:i/>
          <w:szCs w:val="28"/>
          <w:lang w:eastAsia="pt-BR"/>
        </w:rPr>
        <w:br/>
      </w:r>
    </w:p>
    <w:p w14:paraId="0FB232FC" w14:textId="77777777" w:rsidR="008718B1" w:rsidRPr="000F0890" w:rsidRDefault="008718B1" w:rsidP="00CD5EA6">
      <w:pPr>
        <w:autoSpaceDE w:val="0"/>
        <w:autoSpaceDN w:val="0"/>
        <w:adjustRightInd w:val="0"/>
        <w:spacing w:after="0" w:line="240" w:lineRule="auto"/>
        <w:jc w:val="both"/>
        <w:rPr>
          <w:rFonts w:eastAsia="Calibri" w:cstheme="minorHAnsi"/>
          <w:color w:val="000000"/>
          <w:szCs w:val="28"/>
        </w:rPr>
      </w:pPr>
    </w:p>
    <w:p w14:paraId="425A96AF" w14:textId="1827577C" w:rsidR="005B5750" w:rsidRPr="000F0890" w:rsidRDefault="005B5750" w:rsidP="00CD5EA6">
      <w:pPr>
        <w:spacing w:after="0" w:line="240" w:lineRule="auto"/>
        <w:rPr>
          <w:rFonts w:cstheme="minorHAnsi"/>
          <w:szCs w:val="28"/>
        </w:rPr>
      </w:pPr>
      <w:r w:rsidRPr="000F0890">
        <w:rPr>
          <w:rFonts w:cstheme="minorHAnsi"/>
          <w:szCs w:val="28"/>
        </w:rPr>
        <w:br w:type="page"/>
      </w:r>
    </w:p>
    <w:tbl>
      <w:tblPr>
        <w:tblW w:w="8929" w:type="dxa"/>
        <w:tblCellMar>
          <w:left w:w="70" w:type="dxa"/>
          <w:right w:w="70" w:type="dxa"/>
        </w:tblCellMar>
        <w:tblLook w:val="04A0" w:firstRow="1" w:lastRow="0" w:firstColumn="1" w:lastColumn="0" w:noHBand="0" w:noVBand="1"/>
      </w:tblPr>
      <w:tblGrid>
        <w:gridCol w:w="2694"/>
        <w:gridCol w:w="3827"/>
        <w:gridCol w:w="2408"/>
      </w:tblGrid>
      <w:tr w:rsidR="005B5750" w:rsidRPr="000F0890" w14:paraId="0C62DFC0" w14:textId="77777777" w:rsidTr="00CE46DD">
        <w:trPr>
          <w:trHeight w:val="300"/>
        </w:trPr>
        <w:tc>
          <w:tcPr>
            <w:tcW w:w="8929" w:type="dxa"/>
            <w:gridSpan w:val="3"/>
            <w:noWrap/>
            <w:vAlign w:val="bottom"/>
            <w:hideMark/>
          </w:tcPr>
          <w:p w14:paraId="0DFF0B58" w14:textId="77777777" w:rsidR="005B5750" w:rsidRPr="000F0890" w:rsidRDefault="005B5750" w:rsidP="00CD5EA6">
            <w:pPr>
              <w:spacing w:after="0" w:line="240" w:lineRule="auto"/>
              <w:jc w:val="center"/>
              <w:rPr>
                <w:rFonts w:eastAsia="Times New Roman" w:cstheme="minorHAnsi"/>
                <w:szCs w:val="28"/>
                <w:lang w:eastAsia="pt-BR"/>
              </w:rPr>
            </w:pPr>
            <w:r w:rsidRPr="000F0890">
              <w:rPr>
                <w:rFonts w:cstheme="minorHAnsi"/>
                <w:b/>
                <w:color w:val="000000"/>
                <w:szCs w:val="28"/>
              </w:rPr>
              <w:lastRenderedPageBreak/>
              <w:t>Anexo B</w:t>
            </w:r>
          </w:p>
        </w:tc>
      </w:tr>
      <w:tr w:rsidR="005B5750" w:rsidRPr="000F0890" w14:paraId="4ECCC27C" w14:textId="77777777" w:rsidTr="00CE46DD">
        <w:trPr>
          <w:trHeight w:val="315"/>
        </w:trPr>
        <w:tc>
          <w:tcPr>
            <w:tcW w:w="2694" w:type="dxa"/>
            <w:noWrap/>
            <w:vAlign w:val="bottom"/>
            <w:hideMark/>
          </w:tcPr>
          <w:p w14:paraId="482E85BE" w14:textId="77777777" w:rsidR="005B5750" w:rsidRPr="000F0890" w:rsidRDefault="005B5750" w:rsidP="00CD5EA6">
            <w:pPr>
              <w:spacing w:after="0" w:line="240" w:lineRule="auto"/>
              <w:rPr>
                <w:rFonts w:eastAsia="Times New Roman" w:cstheme="minorHAnsi"/>
                <w:szCs w:val="28"/>
                <w:lang w:eastAsia="pt-BR"/>
              </w:rPr>
            </w:pPr>
          </w:p>
        </w:tc>
        <w:tc>
          <w:tcPr>
            <w:tcW w:w="3827" w:type="dxa"/>
            <w:noWrap/>
            <w:vAlign w:val="bottom"/>
            <w:hideMark/>
          </w:tcPr>
          <w:p w14:paraId="3BCD9E51" w14:textId="77777777" w:rsidR="005B5750" w:rsidRPr="000F0890" w:rsidRDefault="005B5750" w:rsidP="00CD5EA6">
            <w:pPr>
              <w:spacing w:after="0" w:line="240" w:lineRule="auto"/>
              <w:rPr>
                <w:rFonts w:cstheme="minorHAnsi"/>
                <w:szCs w:val="28"/>
                <w:lang w:eastAsia="pt-BR"/>
              </w:rPr>
            </w:pPr>
          </w:p>
        </w:tc>
        <w:tc>
          <w:tcPr>
            <w:tcW w:w="2408" w:type="dxa"/>
            <w:noWrap/>
            <w:vAlign w:val="bottom"/>
            <w:hideMark/>
          </w:tcPr>
          <w:p w14:paraId="5A3F7087" w14:textId="77777777" w:rsidR="005B5750" w:rsidRPr="000F0890" w:rsidRDefault="005B5750" w:rsidP="00CD5EA6">
            <w:pPr>
              <w:spacing w:after="0" w:line="240" w:lineRule="auto"/>
              <w:rPr>
                <w:rFonts w:cstheme="minorHAnsi"/>
                <w:szCs w:val="28"/>
                <w:lang w:eastAsia="pt-BR"/>
              </w:rPr>
            </w:pPr>
          </w:p>
        </w:tc>
      </w:tr>
      <w:tr w:rsidR="005B5750" w:rsidRPr="000F0890" w14:paraId="67C6BFD1" w14:textId="77777777" w:rsidTr="00CE46DD">
        <w:trPr>
          <w:trHeight w:val="315"/>
        </w:trPr>
        <w:tc>
          <w:tcPr>
            <w:tcW w:w="8929" w:type="dxa"/>
            <w:gridSpan w:val="3"/>
            <w:tcBorders>
              <w:top w:val="single" w:sz="8" w:space="0" w:color="auto"/>
              <w:left w:val="single" w:sz="8" w:space="0" w:color="auto"/>
              <w:bottom w:val="nil"/>
              <w:right w:val="single" w:sz="8" w:space="0" w:color="000000"/>
            </w:tcBorders>
            <w:noWrap/>
            <w:vAlign w:val="bottom"/>
            <w:hideMark/>
          </w:tcPr>
          <w:p w14:paraId="204DE7EA" w14:textId="357F599F" w:rsidR="005B5750" w:rsidRPr="000F0890" w:rsidRDefault="005B5750" w:rsidP="00CD5EA6">
            <w:pPr>
              <w:spacing w:after="0" w:line="240" w:lineRule="auto"/>
              <w:jc w:val="center"/>
              <w:rPr>
                <w:rFonts w:eastAsia="Times New Roman" w:cstheme="minorHAnsi"/>
                <w:b/>
                <w:color w:val="000000"/>
                <w:szCs w:val="28"/>
                <w:lang w:eastAsia="pt-BR"/>
              </w:rPr>
            </w:pPr>
            <w:r w:rsidRPr="000F0890">
              <w:rPr>
                <w:rFonts w:eastAsia="Times New Roman" w:cstheme="minorHAnsi"/>
                <w:b/>
                <w:color w:val="000000"/>
                <w:szCs w:val="28"/>
                <w:lang w:eastAsia="pt-BR"/>
              </w:rPr>
              <w:t xml:space="preserve">REQUISITOS </w:t>
            </w:r>
            <w:r w:rsidR="00E61168" w:rsidRPr="000F0890">
              <w:rPr>
                <w:rFonts w:eastAsia="Times New Roman" w:cstheme="minorHAnsi"/>
                <w:b/>
                <w:color w:val="000000"/>
                <w:szCs w:val="28"/>
                <w:lang w:eastAsia="pt-BR"/>
              </w:rPr>
              <w:t>PONTUÁVEIS</w:t>
            </w:r>
          </w:p>
        </w:tc>
      </w:tr>
      <w:tr w:rsidR="005B5750" w:rsidRPr="000F0890" w14:paraId="3C9BDD60" w14:textId="77777777" w:rsidTr="00CE46DD">
        <w:trPr>
          <w:trHeight w:val="300"/>
        </w:trPr>
        <w:tc>
          <w:tcPr>
            <w:tcW w:w="2694" w:type="dxa"/>
            <w:vMerge w:val="restart"/>
            <w:tcBorders>
              <w:top w:val="single" w:sz="8" w:space="0" w:color="auto"/>
              <w:left w:val="single" w:sz="8" w:space="0" w:color="auto"/>
              <w:bottom w:val="single" w:sz="4" w:space="0" w:color="auto"/>
              <w:right w:val="single" w:sz="8" w:space="0" w:color="auto"/>
            </w:tcBorders>
            <w:noWrap/>
            <w:vAlign w:val="bottom"/>
            <w:hideMark/>
          </w:tcPr>
          <w:p w14:paraId="0B578289" w14:textId="77777777" w:rsidR="005B5750" w:rsidRPr="000F0890" w:rsidRDefault="004D63E4" w:rsidP="00CD5EA6">
            <w:pPr>
              <w:spacing w:after="0" w:line="240" w:lineRule="auto"/>
              <w:jc w:val="center"/>
              <w:rPr>
                <w:rFonts w:eastAsia="Times New Roman" w:cstheme="minorHAnsi"/>
                <w:color w:val="000000"/>
                <w:szCs w:val="28"/>
                <w:lang w:eastAsia="pt-BR"/>
              </w:rPr>
            </w:pPr>
            <w:r w:rsidRPr="000F0890">
              <w:rPr>
                <w:rFonts w:eastAsia="Times New Roman" w:cstheme="minorHAnsi"/>
                <w:color w:val="000000"/>
                <w:szCs w:val="28"/>
                <w:lang w:eastAsia="pt-BR"/>
              </w:rPr>
              <w:t>Mestrado</w:t>
            </w:r>
          </w:p>
          <w:p w14:paraId="6343DE75" w14:textId="77777777" w:rsidR="00CE46DD" w:rsidRPr="000F0890" w:rsidRDefault="00CE46DD" w:rsidP="00CD5EA6">
            <w:pPr>
              <w:spacing w:after="0" w:line="240" w:lineRule="auto"/>
              <w:jc w:val="center"/>
              <w:rPr>
                <w:rFonts w:eastAsia="Times New Roman" w:cstheme="minorHAnsi"/>
                <w:color w:val="000000"/>
                <w:szCs w:val="28"/>
                <w:lang w:eastAsia="pt-BR"/>
              </w:rPr>
            </w:pPr>
          </w:p>
          <w:p w14:paraId="4EB99D86" w14:textId="373765A9" w:rsidR="00CE46DD" w:rsidRPr="000F0890" w:rsidRDefault="00CE46DD" w:rsidP="00CD5EA6">
            <w:pPr>
              <w:spacing w:after="0" w:line="240" w:lineRule="auto"/>
              <w:jc w:val="center"/>
              <w:rPr>
                <w:rFonts w:eastAsia="Times New Roman" w:cstheme="minorHAnsi"/>
                <w:color w:val="000000"/>
                <w:szCs w:val="28"/>
                <w:lang w:eastAsia="pt-BR"/>
              </w:rPr>
            </w:pPr>
          </w:p>
        </w:tc>
        <w:tc>
          <w:tcPr>
            <w:tcW w:w="3827" w:type="dxa"/>
            <w:tcBorders>
              <w:top w:val="single" w:sz="8" w:space="0" w:color="auto"/>
              <w:left w:val="nil"/>
              <w:bottom w:val="single" w:sz="4" w:space="0" w:color="auto"/>
              <w:right w:val="single" w:sz="8" w:space="0" w:color="auto"/>
            </w:tcBorders>
            <w:noWrap/>
            <w:vAlign w:val="bottom"/>
            <w:hideMark/>
          </w:tcPr>
          <w:p w14:paraId="41DD0D66" w14:textId="1B9E99A8" w:rsidR="005B5750" w:rsidRPr="000F0890" w:rsidRDefault="00B76E82"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Área</w:t>
            </w:r>
            <w:r w:rsidR="0085120B" w:rsidRPr="000F0890">
              <w:rPr>
                <w:rFonts w:eastAsia="Times New Roman" w:cstheme="minorHAnsi"/>
                <w:color w:val="000000"/>
                <w:szCs w:val="28"/>
                <w:lang w:eastAsia="pt-BR"/>
              </w:rPr>
              <w:t xml:space="preserve"> de estudo</w:t>
            </w:r>
            <w:r w:rsidR="00F25E28" w:rsidRPr="000F0890">
              <w:rPr>
                <w:rFonts w:eastAsia="Times New Roman" w:cstheme="minorHAnsi"/>
                <w:color w:val="000000"/>
                <w:szCs w:val="28"/>
                <w:lang w:eastAsia="pt-BR"/>
              </w:rPr>
              <w:t>/Instituição</w:t>
            </w:r>
            <w:r w:rsidR="005B5750" w:rsidRPr="000F0890">
              <w:rPr>
                <w:rFonts w:eastAsia="Times New Roman" w:cstheme="minorHAnsi"/>
                <w:color w:val="000000"/>
                <w:szCs w:val="28"/>
                <w:lang w:eastAsia="pt-BR"/>
              </w:rPr>
              <w:t>:</w:t>
            </w:r>
          </w:p>
        </w:tc>
        <w:tc>
          <w:tcPr>
            <w:tcW w:w="2408" w:type="dxa"/>
            <w:tcBorders>
              <w:top w:val="single" w:sz="8" w:space="0" w:color="auto"/>
              <w:left w:val="nil"/>
              <w:bottom w:val="single" w:sz="4" w:space="0" w:color="auto"/>
              <w:right w:val="single" w:sz="8" w:space="0" w:color="auto"/>
            </w:tcBorders>
            <w:noWrap/>
            <w:vAlign w:val="bottom"/>
            <w:hideMark/>
          </w:tcPr>
          <w:p w14:paraId="5857D539" w14:textId="77777777" w:rsidR="005B5750" w:rsidRPr="000F0890" w:rsidRDefault="005B5750"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Ano de conclusão:</w:t>
            </w:r>
          </w:p>
        </w:tc>
      </w:tr>
      <w:tr w:rsidR="005F69B8" w:rsidRPr="000F0890" w14:paraId="780568BC" w14:textId="77777777" w:rsidTr="00CE46DD">
        <w:trPr>
          <w:trHeight w:val="300"/>
        </w:trPr>
        <w:tc>
          <w:tcPr>
            <w:tcW w:w="2694" w:type="dxa"/>
            <w:vMerge/>
            <w:tcBorders>
              <w:top w:val="single" w:sz="8" w:space="0" w:color="auto"/>
              <w:left w:val="single" w:sz="8" w:space="0" w:color="auto"/>
              <w:bottom w:val="single" w:sz="4" w:space="0" w:color="auto"/>
              <w:right w:val="single" w:sz="8" w:space="0" w:color="auto"/>
            </w:tcBorders>
            <w:noWrap/>
            <w:vAlign w:val="bottom"/>
          </w:tcPr>
          <w:p w14:paraId="2A5DA617" w14:textId="77777777" w:rsidR="005F69B8" w:rsidRPr="000F0890" w:rsidRDefault="005F69B8" w:rsidP="00CD5EA6">
            <w:pPr>
              <w:spacing w:after="0" w:line="240" w:lineRule="auto"/>
              <w:jc w:val="center"/>
              <w:rPr>
                <w:rFonts w:eastAsia="Times New Roman" w:cstheme="minorHAnsi"/>
                <w:color w:val="000000"/>
                <w:szCs w:val="28"/>
                <w:lang w:eastAsia="pt-BR"/>
              </w:rPr>
            </w:pPr>
          </w:p>
        </w:tc>
        <w:tc>
          <w:tcPr>
            <w:tcW w:w="3827" w:type="dxa"/>
            <w:tcBorders>
              <w:top w:val="single" w:sz="8" w:space="0" w:color="auto"/>
              <w:left w:val="nil"/>
              <w:bottom w:val="single" w:sz="4" w:space="0" w:color="auto"/>
              <w:right w:val="single" w:sz="8" w:space="0" w:color="auto"/>
            </w:tcBorders>
            <w:noWrap/>
            <w:vAlign w:val="bottom"/>
          </w:tcPr>
          <w:p w14:paraId="65B992ED" w14:textId="77777777" w:rsidR="005F69B8" w:rsidRPr="000F0890" w:rsidRDefault="005F69B8" w:rsidP="00CD5EA6">
            <w:pPr>
              <w:spacing w:after="0" w:line="240" w:lineRule="auto"/>
              <w:rPr>
                <w:rFonts w:eastAsia="Times New Roman" w:cstheme="minorHAnsi"/>
                <w:color w:val="000000"/>
                <w:szCs w:val="28"/>
                <w:lang w:eastAsia="pt-BR"/>
              </w:rPr>
            </w:pPr>
          </w:p>
        </w:tc>
        <w:tc>
          <w:tcPr>
            <w:tcW w:w="2408" w:type="dxa"/>
            <w:tcBorders>
              <w:top w:val="single" w:sz="8" w:space="0" w:color="auto"/>
              <w:left w:val="nil"/>
              <w:bottom w:val="single" w:sz="4" w:space="0" w:color="auto"/>
              <w:right w:val="single" w:sz="8" w:space="0" w:color="auto"/>
            </w:tcBorders>
            <w:noWrap/>
            <w:vAlign w:val="bottom"/>
          </w:tcPr>
          <w:p w14:paraId="1B466E62" w14:textId="77777777" w:rsidR="005F69B8" w:rsidRPr="000F0890" w:rsidRDefault="005F69B8" w:rsidP="00CD5EA6">
            <w:pPr>
              <w:spacing w:after="0" w:line="240" w:lineRule="auto"/>
              <w:rPr>
                <w:rFonts w:eastAsia="Times New Roman" w:cstheme="minorHAnsi"/>
                <w:color w:val="000000"/>
                <w:szCs w:val="28"/>
                <w:lang w:eastAsia="pt-BR"/>
              </w:rPr>
            </w:pPr>
          </w:p>
        </w:tc>
      </w:tr>
      <w:tr w:rsidR="005F69B8" w:rsidRPr="000F0890" w14:paraId="13E25854" w14:textId="77777777" w:rsidTr="00CE46DD">
        <w:trPr>
          <w:trHeight w:val="300"/>
        </w:trPr>
        <w:tc>
          <w:tcPr>
            <w:tcW w:w="2694" w:type="dxa"/>
            <w:vMerge/>
            <w:tcBorders>
              <w:top w:val="single" w:sz="8" w:space="0" w:color="auto"/>
              <w:left w:val="single" w:sz="8" w:space="0" w:color="auto"/>
              <w:bottom w:val="single" w:sz="4" w:space="0" w:color="auto"/>
              <w:right w:val="single" w:sz="8" w:space="0" w:color="auto"/>
            </w:tcBorders>
            <w:noWrap/>
            <w:vAlign w:val="bottom"/>
          </w:tcPr>
          <w:p w14:paraId="141097FB" w14:textId="77777777" w:rsidR="005F69B8" w:rsidRPr="000F0890" w:rsidRDefault="005F69B8" w:rsidP="00CD5EA6">
            <w:pPr>
              <w:spacing w:after="0" w:line="240" w:lineRule="auto"/>
              <w:jc w:val="center"/>
              <w:rPr>
                <w:rFonts w:eastAsia="Times New Roman" w:cstheme="minorHAnsi"/>
                <w:color w:val="000000"/>
                <w:szCs w:val="28"/>
                <w:lang w:eastAsia="pt-BR"/>
              </w:rPr>
            </w:pPr>
          </w:p>
        </w:tc>
        <w:tc>
          <w:tcPr>
            <w:tcW w:w="3827" w:type="dxa"/>
            <w:tcBorders>
              <w:top w:val="single" w:sz="8" w:space="0" w:color="auto"/>
              <w:left w:val="nil"/>
              <w:bottom w:val="single" w:sz="4" w:space="0" w:color="auto"/>
              <w:right w:val="single" w:sz="8" w:space="0" w:color="auto"/>
            </w:tcBorders>
            <w:noWrap/>
            <w:vAlign w:val="bottom"/>
          </w:tcPr>
          <w:p w14:paraId="5BA34270" w14:textId="196C6902" w:rsidR="005F69B8" w:rsidRPr="000F0890" w:rsidRDefault="005F6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Título da Dissertação:</w:t>
            </w:r>
          </w:p>
        </w:tc>
        <w:tc>
          <w:tcPr>
            <w:tcW w:w="2408" w:type="dxa"/>
            <w:tcBorders>
              <w:top w:val="single" w:sz="8" w:space="0" w:color="auto"/>
              <w:left w:val="nil"/>
              <w:bottom w:val="single" w:sz="4" w:space="0" w:color="auto"/>
              <w:right w:val="single" w:sz="8" w:space="0" w:color="auto"/>
            </w:tcBorders>
            <w:noWrap/>
            <w:vAlign w:val="bottom"/>
          </w:tcPr>
          <w:p w14:paraId="21389CC1" w14:textId="4432021D" w:rsidR="005F69B8" w:rsidRPr="000F0890" w:rsidRDefault="005F6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Pertinência com a Pesquisa</w:t>
            </w:r>
            <w:r w:rsidR="00E61168" w:rsidRPr="000F0890">
              <w:rPr>
                <w:rFonts w:eastAsia="Times New Roman" w:cstheme="minorHAnsi"/>
                <w:color w:val="000000"/>
                <w:szCs w:val="28"/>
                <w:lang w:eastAsia="pt-BR"/>
              </w:rPr>
              <w:t xml:space="preserve"> (Sim ou Não)</w:t>
            </w:r>
            <w:r w:rsidR="00CE46DD" w:rsidRPr="000F0890">
              <w:rPr>
                <w:rFonts w:eastAsia="Times New Roman" w:cstheme="minorHAnsi"/>
                <w:color w:val="000000"/>
                <w:szCs w:val="28"/>
                <w:lang w:eastAsia="pt-BR"/>
              </w:rPr>
              <w:t>:</w:t>
            </w:r>
          </w:p>
        </w:tc>
      </w:tr>
      <w:tr w:rsidR="005B5750" w:rsidRPr="000F0890" w14:paraId="1B477156" w14:textId="77777777" w:rsidTr="00CE46DD">
        <w:trPr>
          <w:trHeight w:val="300"/>
        </w:trPr>
        <w:tc>
          <w:tcPr>
            <w:tcW w:w="2694" w:type="dxa"/>
            <w:vMerge/>
            <w:tcBorders>
              <w:top w:val="single" w:sz="8" w:space="0" w:color="auto"/>
              <w:left w:val="single" w:sz="8" w:space="0" w:color="auto"/>
              <w:bottom w:val="single" w:sz="4" w:space="0" w:color="auto"/>
              <w:right w:val="single" w:sz="8" w:space="0" w:color="auto"/>
            </w:tcBorders>
            <w:vAlign w:val="center"/>
            <w:hideMark/>
          </w:tcPr>
          <w:p w14:paraId="42887468" w14:textId="77777777" w:rsidR="005B5750" w:rsidRPr="000F0890" w:rsidRDefault="005B5750" w:rsidP="00CD5EA6">
            <w:pPr>
              <w:spacing w:after="0" w:line="240" w:lineRule="auto"/>
              <w:rPr>
                <w:rFonts w:eastAsia="Times New Roman" w:cstheme="minorHAnsi"/>
                <w:color w:val="000000"/>
                <w:szCs w:val="28"/>
                <w:lang w:eastAsia="pt-BR"/>
              </w:rPr>
            </w:pPr>
          </w:p>
        </w:tc>
        <w:tc>
          <w:tcPr>
            <w:tcW w:w="3827" w:type="dxa"/>
            <w:tcBorders>
              <w:top w:val="nil"/>
              <w:left w:val="nil"/>
              <w:bottom w:val="single" w:sz="4" w:space="0" w:color="auto"/>
              <w:right w:val="single" w:sz="8" w:space="0" w:color="auto"/>
            </w:tcBorders>
            <w:noWrap/>
            <w:vAlign w:val="bottom"/>
            <w:hideMark/>
          </w:tcPr>
          <w:p w14:paraId="07E68D08" w14:textId="77777777" w:rsidR="005B5750" w:rsidRPr="000F0890" w:rsidRDefault="005B5750"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408" w:type="dxa"/>
            <w:tcBorders>
              <w:top w:val="nil"/>
              <w:left w:val="nil"/>
              <w:bottom w:val="single" w:sz="4" w:space="0" w:color="auto"/>
              <w:right w:val="single" w:sz="8" w:space="0" w:color="auto"/>
            </w:tcBorders>
            <w:noWrap/>
            <w:vAlign w:val="bottom"/>
            <w:hideMark/>
          </w:tcPr>
          <w:p w14:paraId="32BD17D1" w14:textId="77777777" w:rsidR="005B5750" w:rsidRPr="000F0890" w:rsidRDefault="005B5750"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r>
      <w:tr w:rsidR="00CE46DD" w:rsidRPr="000F0890" w14:paraId="7111A1E3" w14:textId="77777777" w:rsidTr="00CE46DD">
        <w:trPr>
          <w:trHeight w:val="456"/>
        </w:trPr>
        <w:tc>
          <w:tcPr>
            <w:tcW w:w="2694" w:type="dxa"/>
            <w:vMerge w:val="restart"/>
            <w:tcBorders>
              <w:top w:val="single" w:sz="4" w:space="0" w:color="auto"/>
              <w:left w:val="single" w:sz="4" w:space="0" w:color="auto"/>
              <w:right w:val="single" w:sz="4" w:space="0" w:color="auto"/>
            </w:tcBorders>
            <w:vAlign w:val="center"/>
          </w:tcPr>
          <w:p w14:paraId="5312EA58" w14:textId="3DBA1515" w:rsidR="00CE46DD" w:rsidRPr="000F0890" w:rsidRDefault="00CE46DD" w:rsidP="00CD5EA6">
            <w:pPr>
              <w:pStyle w:val="PargrafodaLista"/>
              <w:numPr>
                <w:ilvl w:val="0"/>
                <w:numId w:val="4"/>
              </w:numPr>
              <w:autoSpaceDE w:val="0"/>
              <w:autoSpaceDN w:val="0"/>
              <w:adjustRightInd w:val="0"/>
              <w:spacing w:after="0" w:line="240" w:lineRule="auto"/>
              <w:ind w:left="207" w:hanging="1648"/>
              <w:jc w:val="center"/>
              <w:rPr>
                <w:rFonts w:cstheme="minorHAnsi"/>
                <w:szCs w:val="28"/>
              </w:rPr>
            </w:pPr>
            <w:r w:rsidRPr="000F0890">
              <w:rPr>
                <w:rFonts w:cstheme="minorHAnsi"/>
                <w:szCs w:val="28"/>
              </w:rPr>
              <w:t>Doutorado</w:t>
            </w:r>
          </w:p>
        </w:tc>
        <w:tc>
          <w:tcPr>
            <w:tcW w:w="3827" w:type="dxa"/>
            <w:tcBorders>
              <w:top w:val="single" w:sz="4" w:space="0" w:color="auto"/>
              <w:left w:val="single" w:sz="4" w:space="0" w:color="auto"/>
              <w:bottom w:val="single" w:sz="4" w:space="0" w:color="auto"/>
              <w:right w:val="single" w:sz="4" w:space="0" w:color="auto"/>
            </w:tcBorders>
            <w:noWrap/>
            <w:vAlign w:val="bottom"/>
          </w:tcPr>
          <w:p w14:paraId="17B51254" w14:textId="77777777" w:rsidR="00CE46DD" w:rsidRPr="000F0890" w:rsidRDefault="00CE46DD"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Área de Estudo/Instituição:</w:t>
            </w:r>
          </w:p>
        </w:tc>
        <w:tc>
          <w:tcPr>
            <w:tcW w:w="2408" w:type="dxa"/>
            <w:tcBorders>
              <w:top w:val="single" w:sz="4" w:space="0" w:color="auto"/>
              <w:left w:val="single" w:sz="4" w:space="0" w:color="auto"/>
              <w:bottom w:val="single" w:sz="4" w:space="0" w:color="auto"/>
              <w:right w:val="single" w:sz="4" w:space="0" w:color="auto"/>
            </w:tcBorders>
            <w:noWrap/>
            <w:vAlign w:val="bottom"/>
          </w:tcPr>
          <w:p w14:paraId="188CEA9F" w14:textId="77777777" w:rsidR="00CE46DD" w:rsidRPr="000F0890" w:rsidRDefault="00CE46DD"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Ano de conclusão:</w:t>
            </w:r>
          </w:p>
        </w:tc>
      </w:tr>
      <w:tr w:rsidR="00CE46DD" w:rsidRPr="000F0890" w14:paraId="6EF816C9" w14:textId="77777777" w:rsidTr="00CE46DD">
        <w:trPr>
          <w:trHeight w:val="456"/>
        </w:trPr>
        <w:tc>
          <w:tcPr>
            <w:tcW w:w="2694" w:type="dxa"/>
            <w:vMerge/>
            <w:tcBorders>
              <w:top w:val="single" w:sz="4" w:space="0" w:color="auto"/>
              <w:left w:val="single" w:sz="4" w:space="0" w:color="auto"/>
              <w:right w:val="single" w:sz="4" w:space="0" w:color="auto"/>
            </w:tcBorders>
            <w:vAlign w:val="center"/>
          </w:tcPr>
          <w:p w14:paraId="4C7C7049" w14:textId="77777777" w:rsidR="00CE46DD" w:rsidRPr="000F0890" w:rsidRDefault="00CE46DD" w:rsidP="00CD5EA6">
            <w:pPr>
              <w:pStyle w:val="PargrafodaLista"/>
              <w:numPr>
                <w:ilvl w:val="0"/>
                <w:numId w:val="4"/>
              </w:numPr>
              <w:autoSpaceDE w:val="0"/>
              <w:autoSpaceDN w:val="0"/>
              <w:adjustRightInd w:val="0"/>
              <w:spacing w:after="0" w:line="240" w:lineRule="auto"/>
              <w:ind w:left="207" w:hanging="1648"/>
              <w:jc w:val="both"/>
              <w:rPr>
                <w:rFonts w:cstheme="minorHAnsi"/>
                <w:szCs w:val="28"/>
              </w:rPr>
            </w:pPr>
          </w:p>
        </w:tc>
        <w:tc>
          <w:tcPr>
            <w:tcW w:w="3827" w:type="dxa"/>
            <w:tcBorders>
              <w:top w:val="single" w:sz="4" w:space="0" w:color="auto"/>
              <w:left w:val="single" w:sz="4" w:space="0" w:color="auto"/>
              <w:bottom w:val="single" w:sz="4" w:space="0" w:color="auto"/>
              <w:right w:val="single" w:sz="4" w:space="0" w:color="auto"/>
            </w:tcBorders>
            <w:noWrap/>
            <w:vAlign w:val="bottom"/>
          </w:tcPr>
          <w:p w14:paraId="5CEC6CDF" w14:textId="77777777" w:rsidR="00CE46DD" w:rsidRPr="000F0890" w:rsidRDefault="00CE46DD" w:rsidP="00CD5EA6">
            <w:pPr>
              <w:spacing w:after="0" w:line="240" w:lineRule="auto"/>
              <w:rPr>
                <w:rFonts w:eastAsia="Times New Roman" w:cstheme="minorHAnsi"/>
                <w:color w:val="000000"/>
                <w:szCs w:val="28"/>
                <w:lang w:eastAsia="pt-BR"/>
              </w:rPr>
            </w:pPr>
          </w:p>
        </w:tc>
        <w:tc>
          <w:tcPr>
            <w:tcW w:w="2408" w:type="dxa"/>
            <w:tcBorders>
              <w:top w:val="single" w:sz="4" w:space="0" w:color="auto"/>
              <w:left w:val="single" w:sz="4" w:space="0" w:color="auto"/>
              <w:bottom w:val="single" w:sz="4" w:space="0" w:color="auto"/>
              <w:right w:val="single" w:sz="4" w:space="0" w:color="auto"/>
            </w:tcBorders>
            <w:noWrap/>
            <w:vAlign w:val="bottom"/>
          </w:tcPr>
          <w:p w14:paraId="7519845F" w14:textId="77777777" w:rsidR="00CE46DD" w:rsidRPr="000F0890" w:rsidRDefault="00CE46DD" w:rsidP="00CD5EA6">
            <w:pPr>
              <w:spacing w:after="0" w:line="240" w:lineRule="auto"/>
              <w:rPr>
                <w:rFonts w:eastAsia="Times New Roman" w:cstheme="minorHAnsi"/>
                <w:color w:val="000000"/>
                <w:szCs w:val="28"/>
                <w:lang w:eastAsia="pt-BR"/>
              </w:rPr>
            </w:pPr>
          </w:p>
        </w:tc>
      </w:tr>
      <w:tr w:rsidR="00CE46DD" w:rsidRPr="000F0890" w14:paraId="2B1D5986" w14:textId="77777777" w:rsidTr="00CE46DD">
        <w:trPr>
          <w:trHeight w:val="456"/>
        </w:trPr>
        <w:tc>
          <w:tcPr>
            <w:tcW w:w="2694" w:type="dxa"/>
            <w:vMerge/>
            <w:tcBorders>
              <w:top w:val="single" w:sz="4" w:space="0" w:color="auto"/>
              <w:left w:val="single" w:sz="4" w:space="0" w:color="auto"/>
              <w:right w:val="single" w:sz="4" w:space="0" w:color="auto"/>
            </w:tcBorders>
            <w:vAlign w:val="center"/>
          </w:tcPr>
          <w:p w14:paraId="3E8F1AF9" w14:textId="77777777" w:rsidR="00CE46DD" w:rsidRPr="000F0890" w:rsidRDefault="00CE46DD" w:rsidP="00CD5EA6">
            <w:pPr>
              <w:pStyle w:val="PargrafodaLista"/>
              <w:numPr>
                <w:ilvl w:val="0"/>
                <w:numId w:val="4"/>
              </w:numPr>
              <w:autoSpaceDE w:val="0"/>
              <w:autoSpaceDN w:val="0"/>
              <w:adjustRightInd w:val="0"/>
              <w:spacing w:after="0" w:line="240" w:lineRule="auto"/>
              <w:ind w:left="207" w:hanging="1648"/>
              <w:jc w:val="both"/>
              <w:rPr>
                <w:rFonts w:cstheme="minorHAnsi"/>
                <w:szCs w:val="28"/>
              </w:rPr>
            </w:pPr>
          </w:p>
        </w:tc>
        <w:tc>
          <w:tcPr>
            <w:tcW w:w="3827" w:type="dxa"/>
            <w:tcBorders>
              <w:top w:val="single" w:sz="4" w:space="0" w:color="auto"/>
              <w:left w:val="single" w:sz="4" w:space="0" w:color="auto"/>
              <w:bottom w:val="single" w:sz="4" w:space="0" w:color="auto"/>
              <w:right w:val="single" w:sz="4" w:space="0" w:color="auto"/>
            </w:tcBorders>
            <w:noWrap/>
            <w:vAlign w:val="bottom"/>
          </w:tcPr>
          <w:p w14:paraId="130AA956" w14:textId="77777777" w:rsidR="00CE46DD" w:rsidRPr="000F0890" w:rsidRDefault="00CE46DD"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Título da Tese:</w:t>
            </w:r>
          </w:p>
        </w:tc>
        <w:tc>
          <w:tcPr>
            <w:tcW w:w="2408" w:type="dxa"/>
            <w:tcBorders>
              <w:top w:val="single" w:sz="4" w:space="0" w:color="auto"/>
              <w:left w:val="single" w:sz="4" w:space="0" w:color="auto"/>
              <w:bottom w:val="single" w:sz="4" w:space="0" w:color="auto"/>
              <w:right w:val="single" w:sz="4" w:space="0" w:color="auto"/>
            </w:tcBorders>
            <w:noWrap/>
            <w:vAlign w:val="bottom"/>
          </w:tcPr>
          <w:p w14:paraId="1B0F0AC8" w14:textId="77777777" w:rsidR="00CE46DD" w:rsidRPr="000F0890" w:rsidRDefault="00CE46DD"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Pertinência com a Pesquisa (Sim ou Não):</w:t>
            </w:r>
          </w:p>
        </w:tc>
      </w:tr>
      <w:tr w:rsidR="00CE46DD" w:rsidRPr="000F0890" w14:paraId="1270A68C" w14:textId="77777777" w:rsidTr="00CE46DD">
        <w:trPr>
          <w:trHeight w:val="319"/>
        </w:trPr>
        <w:tc>
          <w:tcPr>
            <w:tcW w:w="2694" w:type="dxa"/>
            <w:vMerge/>
            <w:tcBorders>
              <w:left w:val="single" w:sz="4" w:space="0" w:color="auto"/>
              <w:bottom w:val="single" w:sz="4" w:space="0" w:color="auto"/>
              <w:right w:val="single" w:sz="4" w:space="0" w:color="auto"/>
            </w:tcBorders>
            <w:vAlign w:val="center"/>
          </w:tcPr>
          <w:p w14:paraId="20002C5E" w14:textId="77777777" w:rsidR="00CE46DD" w:rsidRPr="000F0890" w:rsidRDefault="00CE46DD" w:rsidP="00CD5EA6">
            <w:pPr>
              <w:pStyle w:val="PargrafodaLista"/>
              <w:numPr>
                <w:ilvl w:val="0"/>
                <w:numId w:val="4"/>
              </w:numPr>
              <w:autoSpaceDE w:val="0"/>
              <w:autoSpaceDN w:val="0"/>
              <w:adjustRightInd w:val="0"/>
              <w:spacing w:after="0" w:line="240" w:lineRule="auto"/>
              <w:ind w:left="207" w:hanging="1648"/>
              <w:jc w:val="both"/>
              <w:rPr>
                <w:rFonts w:cstheme="minorHAnsi"/>
                <w:szCs w:val="28"/>
              </w:rPr>
            </w:pPr>
          </w:p>
        </w:tc>
        <w:tc>
          <w:tcPr>
            <w:tcW w:w="3827" w:type="dxa"/>
            <w:tcBorders>
              <w:top w:val="single" w:sz="4" w:space="0" w:color="auto"/>
              <w:left w:val="single" w:sz="4" w:space="0" w:color="auto"/>
              <w:bottom w:val="single" w:sz="4" w:space="0" w:color="auto"/>
              <w:right w:val="single" w:sz="4" w:space="0" w:color="auto"/>
            </w:tcBorders>
            <w:noWrap/>
            <w:vAlign w:val="bottom"/>
          </w:tcPr>
          <w:p w14:paraId="41B2DEF3" w14:textId="77777777" w:rsidR="00CE46DD" w:rsidRPr="000F0890" w:rsidRDefault="00CE46DD" w:rsidP="00CD5EA6">
            <w:pPr>
              <w:spacing w:after="0" w:line="240" w:lineRule="auto"/>
              <w:rPr>
                <w:rFonts w:eastAsia="Times New Roman" w:cstheme="minorHAnsi"/>
                <w:color w:val="000000"/>
                <w:szCs w:val="28"/>
                <w:lang w:eastAsia="pt-BR"/>
              </w:rPr>
            </w:pPr>
          </w:p>
        </w:tc>
        <w:tc>
          <w:tcPr>
            <w:tcW w:w="2408" w:type="dxa"/>
            <w:tcBorders>
              <w:top w:val="single" w:sz="4" w:space="0" w:color="auto"/>
              <w:left w:val="single" w:sz="4" w:space="0" w:color="auto"/>
              <w:bottom w:val="single" w:sz="4" w:space="0" w:color="auto"/>
              <w:right w:val="single" w:sz="4" w:space="0" w:color="auto"/>
            </w:tcBorders>
            <w:noWrap/>
            <w:vAlign w:val="bottom"/>
          </w:tcPr>
          <w:p w14:paraId="061FF117" w14:textId="77777777" w:rsidR="00CE46DD" w:rsidRPr="000F0890" w:rsidRDefault="00CE46DD" w:rsidP="00CD5EA6">
            <w:pPr>
              <w:spacing w:after="0" w:line="240" w:lineRule="auto"/>
              <w:rPr>
                <w:rFonts w:eastAsia="Times New Roman" w:cstheme="minorHAnsi"/>
                <w:color w:val="000000"/>
                <w:szCs w:val="28"/>
                <w:lang w:eastAsia="pt-BR"/>
              </w:rPr>
            </w:pPr>
          </w:p>
        </w:tc>
      </w:tr>
    </w:tbl>
    <w:p w14:paraId="2E61E35F" w14:textId="1635141C" w:rsidR="000A41D2" w:rsidRPr="000F0890" w:rsidRDefault="000A41D2" w:rsidP="00CD5EA6">
      <w:pPr>
        <w:spacing w:after="0" w:line="240" w:lineRule="auto"/>
        <w:rPr>
          <w:rFonts w:cstheme="minorHAnsi"/>
          <w:szCs w:val="28"/>
        </w:rPr>
      </w:pPr>
    </w:p>
    <w:p w14:paraId="0D51380A" w14:textId="7FDF7E24" w:rsidR="00CE46DD" w:rsidRPr="000F0890" w:rsidRDefault="00CE46DD" w:rsidP="00CD5EA6">
      <w:pPr>
        <w:spacing w:after="0" w:line="240" w:lineRule="auto"/>
        <w:rPr>
          <w:rFonts w:cstheme="minorHAnsi"/>
          <w:szCs w:val="28"/>
        </w:rPr>
      </w:pPr>
    </w:p>
    <w:tbl>
      <w:tblPr>
        <w:tblW w:w="8929" w:type="dxa"/>
        <w:tblCellMar>
          <w:left w:w="70" w:type="dxa"/>
          <w:right w:w="70" w:type="dxa"/>
        </w:tblCellMar>
        <w:tblLook w:val="04A0" w:firstRow="1" w:lastRow="0" w:firstColumn="1" w:lastColumn="0" w:noHBand="0" w:noVBand="1"/>
      </w:tblPr>
      <w:tblGrid>
        <w:gridCol w:w="9089"/>
      </w:tblGrid>
      <w:tr w:rsidR="00CE46DD" w:rsidRPr="000F0890" w14:paraId="687CF1BB" w14:textId="77777777" w:rsidTr="005F030C">
        <w:trPr>
          <w:trHeight w:val="319"/>
        </w:trPr>
        <w:tc>
          <w:tcPr>
            <w:tcW w:w="8929" w:type="dxa"/>
            <w:tcBorders>
              <w:top w:val="nil"/>
              <w:left w:val="nil"/>
              <w:bottom w:val="single" w:sz="4" w:space="0" w:color="auto"/>
              <w:right w:val="nil"/>
            </w:tcBorders>
            <w:vAlign w:val="center"/>
            <w:hideMark/>
          </w:tcPr>
          <w:tbl>
            <w:tblPr>
              <w:tblW w:w="8949" w:type="dxa"/>
              <w:tblCellMar>
                <w:left w:w="70" w:type="dxa"/>
                <w:right w:w="70" w:type="dxa"/>
              </w:tblCellMar>
              <w:tblLook w:val="04A0" w:firstRow="1" w:lastRow="0" w:firstColumn="1" w:lastColumn="0" w:noHBand="0" w:noVBand="1"/>
            </w:tblPr>
            <w:tblGrid>
              <w:gridCol w:w="8949"/>
            </w:tblGrid>
            <w:tr w:rsidR="00CE46DD" w:rsidRPr="000F0890" w14:paraId="37BD7FF1" w14:textId="77777777" w:rsidTr="006C29B8">
              <w:trPr>
                <w:trHeight w:val="319"/>
              </w:trPr>
              <w:tc>
                <w:tcPr>
                  <w:tcW w:w="8949" w:type="dxa"/>
                  <w:tcBorders>
                    <w:top w:val="nil"/>
                    <w:left w:val="nil"/>
                    <w:bottom w:val="single" w:sz="4" w:space="0" w:color="auto"/>
                    <w:right w:val="nil"/>
                  </w:tcBorders>
                  <w:vAlign w:val="center"/>
                </w:tcPr>
                <w:p w14:paraId="165AE2DA" w14:textId="77777777" w:rsidR="00CE46DD" w:rsidRPr="000F0890" w:rsidRDefault="00CE46DD" w:rsidP="00CD5EA6">
                  <w:pPr>
                    <w:spacing w:after="0" w:line="240" w:lineRule="auto"/>
                    <w:jc w:val="center"/>
                    <w:rPr>
                      <w:rFonts w:cstheme="minorHAnsi"/>
                      <w:b/>
                      <w:color w:val="000000"/>
                      <w:szCs w:val="28"/>
                    </w:rPr>
                  </w:pPr>
                </w:p>
              </w:tc>
            </w:tr>
            <w:tr w:rsidR="00CE46DD" w:rsidRPr="000F0890" w14:paraId="28B16751" w14:textId="77777777" w:rsidTr="006C29B8">
              <w:trPr>
                <w:trHeight w:val="319"/>
              </w:trPr>
              <w:tc>
                <w:tcPr>
                  <w:tcW w:w="8949" w:type="dxa"/>
                  <w:tcBorders>
                    <w:top w:val="nil"/>
                    <w:left w:val="nil"/>
                    <w:bottom w:val="single" w:sz="4" w:space="0" w:color="auto"/>
                    <w:right w:val="nil"/>
                  </w:tcBorders>
                  <w:vAlign w:val="center"/>
                  <w:hideMark/>
                </w:tcPr>
                <w:p w14:paraId="4448776A" w14:textId="77777777" w:rsidR="00CE46DD" w:rsidRPr="000F0890" w:rsidRDefault="00CE46DD" w:rsidP="00CD5EA6">
                  <w:pPr>
                    <w:spacing w:after="0" w:line="240" w:lineRule="auto"/>
                    <w:jc w:val="center"/>
                    <w:rPr>
                      <w:rFonts w:cstheme="minorHAnsi"/>
                      <w:b/>
                      <w:color w:val="000000"/>
                      <w:szCs w:val="28"/>
                    </w:rPr>
                  </w:pPr>
                  <w:r w:rsidRPr="000F0890">
                    <w:rPr>
                      <w:rFonts w:cstheme="minorHAnsi"/>
                      <w:b/>
                      <w:color w:val="000000"/>
                      <w:szCs w:val="28"/>
                    </w:rPr>
                    <w:t>Anexo C – Experiência de Trabalho ou de Pesquisa</w:t>
                  </w:r>
                </w:p>
                <w:tbl>
                  <w:tblPr>
                    <w:tblW w:w="8789" w:type="dxa"/>
                    <w:tblCellMar>
                      <w:left w:w="70" w:type="dxa"/>
                      <w:right w:w="70" w:type="dxa"/>
                    </w:tblCellMar>
                    <w:tblLook w:val="04A0" w:firstRow="1" w:lastRow="0" w:firstColumn="1" w:lastColumn="0" w:noHBand="0" w:noVBand="1"/>
                  </w:tblPr>
                  <w:tblGrid>
                    <w:gridCol w:w="2694"/>
                    <w:gridCol w:w="3827"/>
                    <w:gridCol w:w="2268"/>
                  </w:tblGrid>
                  <w:tr w:rsidR="006C29B8" w:rsidRPr="000F0890" w14:paraId="7AA48536" w14:textId="77777777" w:rsidTr="005D6781">
                    <w:trPr>
                      <w:trHeight w:val="319"/>
                    </w:trPr>
                    <w:tc>
                      <w:tcPr>
                        <w:tcW w:w="8789" w:type="dxa"/>
                        <w:gridSpan w:val="3"/>
                        <w:tcBorders>
                          <w:top w:val="single" w:sz="4" w:space="0" w:color="auto"/>
                          <w:left w:val="single" w:sz="8" w:space="0" w:color="auto"/>
                          <w:bottom w:val="single" w:sz="4" w:space="0" w:color="auto"/>
                          <w:right w:val="single" w:sz="8" w:space="0" w:color="000000"/>
                        </w:tcBorders>
                        <w:noWrap/>
                        <w:vAlign w:val="bottom"/>
                        <w:hideMark/>
                      </w:tcPr>
                      <w:p w14:paraId="2D5D9832" w14:textId="77777777" w:rsidR="006C29B8" w:rsidRPr="000F0890" w:rsidRDefault="006C29B8" w:rsidP="00CD5EA6">
                        <w:pPr>
                          <w:spacing w:after="0" w:line="240" w:lineRule="auto"/>
                          <w:jc w:val="center"/>
                          <w:rPr>
                            <w:rFonts w:eastAsia="Times New Roman" w:cstheme="minorHAnsi"/>
                            <w:b/>
                            <w:color w:val="000000"/>
                            <w:szCs w:val="28"/>
                            <w:lang w:eastAsia="pt-BR"/>
                          </w:rPr>
                        </w:pPr>
                        <w:r w:rsidRPr="000F0890">
                          <w:rPr>
                            <w:rFonts w:eastAsia="Times New Roman" w:cstheme="minorHAnsi"/>
                            <w:b/>
                            <w:color w:val="000000"/>
                            <w:szCs w:val="28"/>
                            <w:lang w:eastAsia="pt-BR"/>
                          </w:rPr>
                          <w:t>REQUISITOS PONTUÁVEIS</w:t>
                        </w:r>
                      </w:p>
                    </w:tc>
                  </w:tr>
                  <w:tr w:rsidR="006C29B8" w:rsidRPr="000F0890" w14:paraId="3151F529" w14:textId="77777777" w:rsidTr="009274C2">
                    <w:trPr>
                      <w:trHeight w:val="1417"/>
                    </w:trPr>
                    <w:tc>
                      <w:tcPr>
                        <w:tcW w:w="2694" w:type="dxa"/>
                        <w:vMerge w:val="restart"/>
                        <w:tcBorders>
                          <w:top w:val="single" w:sz="4" w:space="0" w:color="auto"/>
                          <w:left w:val="single" w:sz="8" w:space="0" w:color="auto"/>
                          <w:bottom w:val="single" w:sz="8" w:space="0" w:color="000000"/>
                          <w:right w:val="single" w:sz="8" w:space="0" w:color="auto"/>
                        </w:tcBorders>
                        <w:vAlign w:val="center"/>
                        <w:hideMark/>
                      </w:tcPr>
                      <w:p w14:paraId="14975AA9" w14:textId="7EF612D2" w:rsidR="006C29B8" w:rsidRPr="000F0890" w:rsidRDefault="00787478" w:rsidP="00787478">
                        <w:pPr>
                          <w:spacing w:after="0" w:line="240" w:lineRule="auto"/>
                          <w:jc w:val="both"/>
                          <w:rPr>
                            <w:rFonts w:cstheme="minorHAnsi"/>
                            <w:szCs w:val="28"/>
                          </w:rPr>
                        </w:pPr>
                        <w:r w:rsidRPr="000F0890">
                          <w:rPr>
                            <w:rFonts w:cstheme="minorHAnsi"/>
                            <w:szCs w:val="28"/>
                          </w:rPr>
                          <w:t>Possuir pesquisas/publicações em direito – direito da propriedade intelectual, direito e economia (</w:t>
                        </w:r>
                        <w:proofErr w:type="spellStart"/>
                        <w:r w:rsidRPr="000F0890">
                          <w:rPr>
                            <w:rFonts w:cstheme="minorHAnsi"/>
                            <w:szCs w:val="28"/>
                          </w:rPr>
                          <w:t>law</w:t>
                        </w:r>
                        <w:proofErr w:type="spellEnd"/>
                        <w:r w:rsidRPr="000F0890">
                          <w:rPr>
                            <w:rFonts w:cstheme="minorHAnsi"/>
                            <w:szCs w:val="28"/>
                          </w:rPr>
                          <w:t xml:space="preserve"> </w:t>
                        </w:r>
                        <w:proofErr w:type="spellStart"/>
                        <w:r w:rsidRPr="000F0890">
                          <w:rPr>
                            <w:rFonts w:cstheme="minorHAnsi"/>
                            <w:szCs w:val="28"/>
                          </w:rPr>
                          <w:t>and</w:t>
                        </w:r>
                        <w:proofErr w:type="spellEnd"/>
                        <w:r w:rsidRPr="000F0890">
                          <w:rPr>
                            <w:rFonts w:cstheme="minorHAnsi"/>
                            <w:szCs w:val="28"/>
                          </w:rPr>
                          <w:t xml:space="preserve"> </w:t>
                        </w:r>
                        <w:proofErr w:type="spellStart"/>
                        <w:r w:rsidRPr="000F0890">
                          <w:rPr>
                            <w:rFonts w:cstheme="minorHAnsi"/>
                            <w:szCs w:val="28"/>
                          </w:rPr>
                          <w:t>economics</w:t>
                        </w:r>
                        <w:proofErr w:type="spellEnd"/>
                        <w:r w:rsidRPr="000F0890">
                          <w:rPr>
                            <w:rFonts w:cstheme="minorHAnsi"/>
                            <w:szCs w:val="28"/>
                          </w:rPr>
                          <w:t>) / análise econômica do direito –, economia, ciência política, relações internacionais – economia política internacional (</w:t>
                        </w:r>
                        <w:proofErr w:type="spellStart"/>
                        <w:r w:rsidRPr="000F0890">
                          <w:rPr>
                            <w:rFonts w:cstheme="minorHAnsi"/>
                            <w:szCs w:val="28"/>
                          </w:rPr>
                          <w:t>international</w:t>
                        </w:r>
                        <w:proofErr w:type="spellEnd"/>
                        <w:r w:rsidRPr="000F0890">
                          <w:rPr>
                            <w:rFonts w:cstheme="minorHAnsi"/>
                            <w:szCs w:val="28"/>
                          </w:rPr>
                          <w:t xml:space="preserve"> </w:t>
                        </w:r>
                        <w:proofErr w:type="spellStart"/>
                        <w:r w:rsidRPr="000F0890">
                          <w:rPr>
                            <w:rFonts w:cstheme="minorHAnsi"/>
                            <w:szCs w:val="28"/>
                          </w:rPr>
                          <w:t>political</w:t>
                        </w:r>
                        <w:proofErr w:type="spellEnd"/>
                        <w:r w:rsidRPr="000F0890">
                          <w:rPr>
                            <w:rFonts w:cstheme="minorHAnsi"/>
                            <w:szCs w:val="28"/>
                          </w:rPr>
                          <w:t xml:space="preserve"> </w:t>
                        </w:r>
                        <w:proofErr w:type="spellStart"/>
                        <w:r w:rsidRPr="000F0890">
                          <w:rPr>
                            <w:rFonts w:cstheme="minorHAnsi"/>
                            <w:szCs w:val="28"/>
                          </w:rPr>
                          <w:t>economy</w:t>
                        </w:r>
                        <w:proofErr w:type="spellEnd"/>
                        <w:r w:rsidRPr="000F0890">
                          <w:rPr>
                            <w:rFonts w:cstheme="minorHAnsi"/>
                            <w:szCs w:val="28"/>
                          </w:rPr>
                          <w:t>) –, administração – políticas públicas –, ou outras áreas relacionadas, com ênfase em análises de políticas públicas comparadas ou internacionais ou em cooperações com organismos econômicos internacionais relacionadas ao objeto do presente termo de referência:  5 pontos por publicação nacional ou internacional até o limite de 20 pontos;</w:t>
                        </w:r>
                      </w:p>
                    </w:tc>
                    <w:tc>
                      <w:tcPr>
                        <w:tcW w:w="3827" w:type="dxa"/>
                        <w:tcBorders>
                          <w:top w:val="single" w:sz="4" w:space="0" w:color="auto"/>
                          <w:left w:val="nil"/>
                          <w:bottom w:val="nil"/>
                          <w:right w:val="single" w:sz="8" w:space="0" w:color="auto"/>
                        </w:tcBorders>
                        <w:noWrap/>
                        <w:vAlign w:val="bottom"/>
                        <w:hideMark/>
                      </w:tcPr>
                      <w:p w14:paraId="0D7DCA8F"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Publicação:</w:t>
                        </w:r>
                      </w:p>
                    </w:tc>
                    <w:tc>
                      <w:tcPr>
                        <w:tcW w:w="2268" w:type="dxa"/>
                        <w:tcBorders>
                          <w:top w:val="single" w:sz="4" w:space="0" w:color="auto"/>
                          <w:left w:val="nil"/>
                          <w:bottom w:val="nil"/>
                          <w:right w:val="single" w:sz="8" w:space="0" w:color="auto"/>
                        </w:tcBorders>
                        <w:noWrap/>
                        <w:vAlign w:val="bottom"/>
                        <w:hideMark/>
                      </w:tcPr>
                      <w:p w14:paraId="2DD0762A"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5A4B6A79" w14:textId="77777777" w:rsidTr="009274C2">
                    <w:trPr>
                      <w:trHeight w:val="1125"/>
                    </w:trPr>
                    <w:tc>
                      <w:tcPr>
                        <w:tcW w:w="2694" w:type="dxa"/>
                        <w:vMerge/>
                        <w:tcBorders>
                          <w:top w:val="nil"/>
                          <w:left w:val="single" w:sz="8" w:space="0" w:color="auto"/>
                          <w:bottom w:val="single" w:sz="8" w:space="0" w:color="000000"/>
                          <w:right w:val="single" w:sz="8" w:space="0" w:color="auto"/>
                        </w:tcBorders>
                        <w:vAlign w:val="center"/>
                        <w:hideMark/>
                      </w:tcPr>
                      <w:p w14:paraId="3036FFCF"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single" w:sz="4" w:space="0" w:color="auto"/>
                          <w:right w:val="single" w:sz="8" w:space="0" w:color="auto"/>
                        </w:tcBorders>
                        <w:noWrap/>
                        <w:vAlign w:val="bottom"/>
                        <w:hideMark/>
                      </w:tcPr>
                      <w:p w14:paraId="490080D7"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268" w:type="dxa"/>
                        <w:tcBorders>
                          <w:top w:val="nil"/>
                          <w:left w:val="nil"/>
                          <w:bottom w:val="single" w:sz="4" w:space="0" w:color="auto"/>
                          <w:right w:val="single" w:sz="8" w:space="0" w:color="auto"/>
                        </w:tcBorders>
                        <w:noWrap/>
                        <w:vAlign w:val="bottom"/>
                      </w:tcPr>
                      <w:p w14:paraId="335B8D60" w14:textId="77777777" w:rsidR="006C29B8" w:rsidRPr="000F0890" w:rsidRDefault="006C29B8" w:rsidP="00CD5EA6">
                        <w:pPr>
                          <w:spacing w:after="0" w:line="240" w:lineRule="auto"/>
                          <w:rPr>
                            <w:rFonts w:eastAsia="Times New Roman" w:cstheme="minorHAnsi"/>
                            <w:color w:val="000000"/>
                            <w:szCs w:val="28"/>
                            <w:lang w:eastAsia="pt-BR"/>
                          </w:rPr>
                        </w:pPr>
                      </w:p>
                    </w:tc>
                  </w:tr>
                  <w:tr w:rsidR="006C29B8" w:rsidRPr="000F0890" w14:paraId="0C6DD8C1" w14:textId="77777777" w:rsidTr="005D6781">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1A40928E"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nil"/>
                          <w:right w:val="single" w:sz="8" w:space="0" w:color="auto"/>
                        </w:tcBorders>
                        <w:noWrap/>
                        <w:vAlign w:val="bottom"/>
                        <w:hideMark/>
                      </w:tcPr>
                      <w:p w14:paraId="3A4308F5"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Publicação:</w:t>
                        </w:r>
                      </w:p>
                    </w:tc>
                    <w:tc>
                      <w:tcPr>
                        <w:tcW w:w="2268" w:type="dxa"/>
                        <w:tcBorders>
                          <w:top w:val="nil"/>
                          <w:left w:val="nil"/>
                          <w:bottom w:val="nil"/>
                          <w:right w:val="single" w:sz="8" w:space="0" w:color="auto"/>
                        </w:tcBorders>
                        <w:noWrap/>
                        <w:vAlign w:val="bottom"/>
                        <w:hideMark/>
                      </w:tcPr>
                      <w:p w14:paraId="38BB81C3"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32056EB6" w14:textId="77777777" w:rsidTr="009274C2">
                    <w:trPr>
                      <w:trHeight w:val="1491"/>
                    </w:trPr>
                    <w:tc>
                      <w:tcPr>
                        <w:tcW w:w="2694" w:type="dxa"/>
                        <w:vMerge/>
                        <w:tcBorders>
                          <w:top w:val="nil"/>
                          <w:left w:val="single" w:sz="8" w:space="0" w:color="auto"/>
                          <w:bottom w:val="single" w:sz="8" w:space="0" w:color="000000"/>
                          <w:right w:val="single" w:sz="8" w:space="0" w:color="auto"/>
                        </w:tcBorders>
                        <w:vAlign w:val="center"/>
                        <w:hideMark/>
                      </w:tcPr>
                      <w:p w14:paraId="6D211F74"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single" w:sz="4" w:space="0" w:color="auto"/>
                          <w:right w:val="single" w:sz="8" w:space="0" w:color="auto"/>
                        </w:tcBorders>
                        <w:noWrap/>
                        <w:vAlign w:val="bottom"/>
                        <w:hideMark/>
                      </w:tcPr>
                      <w:p w14:paraId="2AC09FF3"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268" w:type="dxa"/>
                        <w:tcBorders>
                          <w:top w:val="nil"/>
                          <w:left w:val="nil"/>
                          <w:bottom w:val="single" w:sz="4" w:space="0" w:color="auto"/>
                          <w:right w:val="single" w:sz="8" w:space="0" w:color="auto"/>
                        </w:tcBorders>
                        <w:noWrap/>
                        <w:vAlign w:val="bottom"/>
                        <w:hideMark/>
                      </w:tcPr>
                      <w:p w14:paraId="3AC4FC07" w14:textId="77777777" w:rsidR="006C29B8" w:rsidRPr="000F0890" w:rsidRDefault="006C29B8" w:rsidP="00CD5EA6">
                        <w:pPr>
                          <w:spacing w:after="0" w:line="240" w:lineRule="auto"/>
                          <w:rPr>
                            <w:rFonts w:eastAsia="Times New Roman" w:cstheme="minorHAnsi"/>
                            <w:color w:val="000000"/>
                            <w:szCs w:val="28"/>
                            <w:lang w:eastAsia="pt-BR"/>
                          </w:rPr>
                        </w:pPr>
                      </w:p>
                    </w:tc>
                  </w:tr>
                  <w:tr w:rsidR="006C29B8" w:rsidRPr="000F0890" w14:paraId="1042E5A1" w14:textId="77777777" w:rsidTr="005D6781">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1575119D"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nil"/>
                          <w:right w:val="single" w:sz="8" w:space="0" w:color="auto"/>
                        </w:tcBorders>
                        <w:noWrap/>
                        <w:vAlign w:val="bottom"/>
                        <w:hideMark/>
                      </w:tcPr>
                      <w:p w14:paraId="4731712D"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Publicação:</w:t>
                        </w:r>
                      </w:p>
                    </w:tc>
                    <w:tc>
                      <w:tcPr>
                        <w:tcW w:w="2268" w:type="dxa"/>
                        <w:tcBorders>
                          <w:top w:val="nil"/>
                          <w:left w:val="nil"/>
                          <w:bottom w:val="nil"/>
                          <w:right w:val="single" w:sz="8" w:space="0" w:color="auto"/>
                        </w:tcBorders>
                        <w:noWrap/>
                        <w:vAlign w:val="bottom"/>
                        <w:hideMark/>
                      </w:tcPr>
                      <w:p w14:paraId="4ECFAD94"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74446809" w14:textId="77777777" w:rsidTr="009274C2">
                    <w:trPr>
                      <w:trHeight w:val="2045"/>
                    </w:trPr>
                    <w:tc>
                      <w:tcPr>
                        <w:tcW w:w="2694" w:type="dxa"/>
                        <w:vMerge/>
                        <w:tcBorders>
                          <w:top w:val="nil"/>
                          <w:left w:val="single" w:sz="8" w:space="0" w:color="auto"/>
                          <w:bottom w:val="single" w:sz="8" w:space="0" w:color="000000"/>
                          <w:right w:val="single" w:sz="8" w:space="0" w:color="auto"/>
                        </w:tcBorders>
                        <w:vAlign w:val="center"/>
                        <w:hideMark/>
                      </w:tcPr>
                      <w:p w14:paraId="71700350"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single" w:sz="4" w:space="0" w:color="auto"/>
                          <w:right w:val="single" w:sz="8" w:space="0" w:color="auto"/>
                        </w:tcBorders>
                        <w:noWrap/>
                        <w:vAlign w:val="bottom"/>
                        <w:hideMark/>
                      </w:tcPr>
                      <w:p w14:paraId="713C0C3F"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268" w:type="dxa"/>
                        <w:tcBorders>
                          <w:top w:val="nil"/>
                          <w:left w:val="nil"/>
                          <w:bottom w:val="single" w:sz="4" w:space="0" w:color="auto"/>
                          <w:right w:val="single" w:sz="8" w:space="0" w:color="auto"/>
                        </w:tcBorders>
                        <w:noWrap/>
                        <w:vAlign w:val="bottom"/>
                        <w:hideMark/>
                      </w:tcPr>
                      <w:p w14:paraId="27AEB437" w14:textId="77777777" w:rsidR="006C29B8" w:rsidRPr="000F0890" w:rsidRDefault="006C29B8" w:rsidP="00CD5EA6">
                        <w:pPr>
                          <w:spacing w:after="0" w:line="240" w:lineRule="auto"/>
                          <w:rPr>
                            <w:rFonts w:eastAsia="Times New Roman" w:cstheme="minorHAnsi"/>
                            <w:color w:val="000000"/>
                            <w:szCs w:val="28"/>
                            <w:lang w:eastAsia="pt-BR"/>
                          </w:rPr>
                        </w:pPr>
                      </w:p>
                    </w:tc>
                  </w:tr>
                  <w:tr w:rsidR="006C29B8" w:rsidRPr="000F0890" w14:paraId="34007D75" w14:textId="77777777" w:rsidTr="005D6781">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7F581B19"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nil"/>
                          <w:right w:val="single" w:sz="8" w:space="0" w:color="auto"/>
                        </w:tcBorders>
                        <w:noWrap/>
                        <w:vAlign w:val="bottom"/>
                        <w:hideMark/>
                      </w:tcPr>
                      <w:p w14:paraId="72149BC5"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xml:space="preserve">Publicação </w:t>
                        </w:r>
                      </w:p>
                    </w:tc>
                    <w:tc>
                      <w:tcPr>
                        <w:tcW w:w="2268" w:type="dxa"/>
                        <w:tcBorders>
                          <w:top w:val="nil"/>
                          <w:left w:val="nil"/>
                          <w:bottom w:val="nil"/>
                          <w:right w:val="single" w:sz="8" w:space="0" w:color="auto"/>
                        </w:tcBorders>
                        <w:noWrap/>
                        <w:vAlign w:val="bottom"/>
                        <w:hideMark/>
                      </w:tcPr>
                      <w:p w14:paraId="1BA8C0FD"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74FB7373" w14:textId="77777777" w:rsidTr="009274C2">
                    <w:trPr>
                      <w:trHeight w:val="2193"/>
                    </w:trPr>
                    <w:tc>
                      <w:tcPr>
                        <w:tcW w:w="2694" w:type="dxa"/>
                        <w:vMerge/>
                        <w:tcBorders>
                          <w:top w:val="nil"/>
                          <w:left w:val="single" w:sz="8" w:space="0" w:color="auto"/>
                          <w:bottom w:val="single" w:sz="8" w:space="0" w:color="000000"/>
                          <w:right w:val="single" w:sz="8" w:space="0" w:color="auto"/>
                        </w:tcBorders>
                        <w:vAlign w:val="center"/>
                        <w:hideMark/>
                      </w:tcPr>
                      <w:p w14:paraId="11D9B94A"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single" w:sz="8" w:space="0" w:color="auto"/>
                          <w:right w:val="single" w:sz="8" w:space="0" w:color="auto"/>
                        </w:tcBorders>
                        <w:noWrap/>
                        <w:vAlign w:val="bottom"/>
                        <w:hideMark/>
                      </w:tcPr>
                      <w:p w14:paraId="68A5FFCE"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268" w:type="dxa"/>
                        <w:tcBorders>
                          <w:top w:val="nil"/>
                          <w:left w:val="nil"/>
                          <w:bottom w:val="single" w:sz="8" w:space="0" w:color="auto"/>
                          <w:right w:val="single" w:sz="8" w:space="0" w:color="auto"/>
                        </w:tcBorders>
                        <w:noWrap/>
                        <w:vAlign w:val="bottom"/>
                      </w:tcPr>
                      <w:p w14:paraId="43537D51" w14:textId="77777777" w:rsidR="006C29B8" w:rsidRPr="000F0890" w:rsidRDefault="006C29B8" w:rsidP="00CD5EA6">
                        <w:pPr>
                          <w:spacing w:after="0" w:line="240" w:lineRule="auto"/>
                          <w:rPr>
                            <w:rFonts w:eastAsia="Times New Roman" w:cstheme="minorHAnsi"/>
                            <w:color w:val="000000"/>
                            <w:szCs w:val="28"/>
                            <w:lang w:eastAsia="pt-BR"/>
                          </w:rPr>
                        </w:pPr>
                      </w:p>
                    </w:tc>
                  </w:tr>
                  <w:tr w:rsidR="006C29B8" w:rsidRPr="000F0890" w14:paraId="7D5BECCE" w14:textId="77777777" w:rsidTr="005D6781">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6D88F99C"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nil"/>
                          <w:right w:val="single" w:sz="8" w:space="0" w:color="auto"/>
                        </w:tcBorders>
                        <w:noWrap/>
                        <w:vAlign w:val="bottom"/>
                        <w:hideMark/>
                      </w:tcPr>
                      <w:p w14:paraId="3ADCD92C"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xml:space="preserve">Publicação </w:t>
                        </w:r>
                      </w:p>
                    </w:tc>
                    <w:tc>
                      <w:tcPr>
                        <w:tcW w:w="2268" w:type="dxa"/>
                        <w:tcBorders>
                          <w:top w:val="nil"/>
                          <w:left w:val="nil"/>
                          <w:bottom w:val="nil"/>
                          <w:right w:val="single" w:sz="8" w:space="0" w:color="auto"/>
                        </w:tcBorders>
                        <w:noWrap/>
                        <w:vAlign w:val="bottom"/>
                        <w:hideMark/>
                      </w:tcPr>
                      <w:p w14:paraId="45843E6E"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54C79EB6" w14:textId="77777777" w:rsidTr="009274C2">
                    <w:trPr>
                      <w:trHeight w:val="60"/>
                    </w:trPr>
                    <w:tc>
                      <w:tcPr>
                        <w:tcW w:w="2694" w:type="dxa"/>
                        <w:vMerge/>
                        <w:tcBorders>
                          <w:top w:val="nil"/>
                          <w:left w:val="single" w:sz="8" w:space="0" w:color="auto"/>
                          <w:bottom w:val="single" w:sz="4" w:space="0" w:color="auto"/>
                          <w:right w:val="single" w:sz="8" w:space="0" w:color="auto"/>
                        </w:tcBorders>
                        <w:vAlign w:val="center"/>
                        <w:hideMark/>
                      </w:tcPr>
                      <w:p w14:paraId="4A989BCA"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nil"/>
                          <w:left w:val="nil"/>
                          <w:bottom w:val="single" w:sz="4" w:space="0" w:color="auto"/>
                          <w:right w:val="single" w:sz="8" w:space="0" w:color="auto"/>
                        </w:tcBorders>
                        <w:noWrap/>
                        <w:vAlign w:val="bottom"/>
                        <w:hideMark/>
                      </w:tcPr>
                      <w:p w14:paraId="5B9D5F16"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 </w:t>
                        </w:r>
                      </w:p>
                    </w:tc>
                    <w:tc>
                      <w:tcPr>
                        <w:tcW w:w="2268" w:type="dxa"/>
                        <w:tcBorders>
                          <w:top w:val="nil"/>
                          <w:left w:val="nil"/>
                          <w:bottom w:val="single" w:sz="4" w:space="0" w:color="auto"/>
                          <w:right w:val="single" w:sz="8" w:space="0" w:color="auto"/>
                        </w:tcBorders>
                        <w:noWrap/>
                        <w:vAlign w:val="bottom"/>
                        <w:hideMark/>
                      </w:tcPr>
                      <w:p w14:paraId="3F55AC81" w14:textId="77777777" w:rsidR="006C29B8" w:rsidRPr="000F0890" w:rsidRDefault="006C29B8" w:rsidP="00CD5EA6">
                        <w:pPr>
                          <w:spacing w:after="0" w:line="240" w:lineRule="auto"/>
                          <w:rPr>
                            <w:rFonts w:eastAsia="Times New Roman" w:cstheme="minorHAnsi"/>
                            <w:color w:val="000000"/>
                            <w:szCs w:val="28"/>
                            <w:lang w:eastAsia="pt-BR"/>
                          </w:rPr>
                        </w:pPr>
                      </w:p>
                    </w:tc>
                  </w:tr>
                  <w:tr w:rsidR="006C29B8" w:rsidRPr="000F0890" w14:paraId="18FE7C9D" w14:textId="77777777" w:rsidTr="005D6781">
                    <w:trPr>
                      <w:trHeight w:val="648"/>
                    </w:trPr>
                    <w:tc>
                      <w:tcPr>
                        <w:tcW w:w="2694" w:type="dxa"/>
                        <w:vMerge w:val="restart"/>
                        <w:tcBorders>
                          <w:top w:val="single" w:sz="4" w:space="0" w:color="auto"/>
                          <w:left w:val="single" w:sz="4" w:space="0" w:color="auto"/>
                          <w:right w:val="single" w:sz="4" w:space="0" w:color="auto"/>
                        </w:tcBorders>
                        <w:vAlign w:val="center"/>
                      </w:tcPr>
                      <w:p w14:paraId="7201CDC3" w14:textId="080008C9" w:rsidR="00787478" w:rsidRPr="000F0890" w:rsidRDefault="00787478" w:rsidP="00787478">
                        <w:pPr>
                          <w:spacing w:after="0" w:line="240" w:lineRule="auto"/>
                          <w:jc w:val="both"/>
                          <w:rPr>
                            <w:rFonts w:cstheme="minorHAnsi"/>
                            <w:szCs w:val="28"/>
                          </w:rPr>
                        </w:pPr>
                        <w:r w:rsidRPr="000F0890">
                          <w:rPr>
                            <w:rFonts w:cstheme="minorHAnsi"/>
                            <w:szCs w:val="28"/>
                          </w:rPr>
                          <w:t>Possuir experiência de trabalho com interface na matéria de políticas públicas, economia, direito e outras áreas afins, em: organizações econômicas internacionais, órgãos governamentais nacionais ou estrangeiros, escritórios de advocacia, entidades civis, dentre outros: 1 ponto por ano (máximo de 20 pontos);</w:t>
                        </w:r>
                      </w:p>
                      <w:p w14:paraId="0920A1C2" w14:textId="5426DD3A" w:rsidR="006C29B8" w:rsidRPr="000F0890" w:rsidRDefault="006C29B8" w:rsidP="00CD5EA6">
                        <w:pPr>
                          <w:spacing w:after="0" w:line="240" w:lineRule="auto"/>
                          <w:jc w:val="both"/>
                          <w:rPr>
                            <w:rFonts w:eastAsia="Times New Roman" w:cstheme="minorHAnsi"/>
                            <w:color w:val="000000"/>
                            <w:szCs w:val="28"/>
                            <w:lang w:eastAsia="pt-BR"/>
                          </w:rPr>
                        </w:pPr>
                      </w:p>
                    </w:tc>
                    <w:tc>
                      <w:tcPr>
                        <w:tcW w:w="3827" w:type="dxa"/>
                        <w:tcBorders>
                          <w:top w:val="single" w:sz="4" w:space="0" w:color="auto"/>
                          <w:left w:val="single" w:sz="4" w:space="0" w:color="auto"/>
                          <w:right w:val="single" w:sz="4" w:space="0" w:color="auto"/>
                        </w:tcBorders>
                        <w:noWrap/>
                      </w:tcPr>
                      <w:p w14:paraId="43EA49B2"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Instituição/anos trabalhados</w:t>
                        </w:r>
                      </w:p>
                    </w:tc>
                    <w:tc>
                      <w:tcPr>
                        <w:tcW w:w="2268" w:type="dxa"/>
                        <w:tcBorders>
                          <w:top w:val="single" w:sz="4" w:space="0" w:color="auto"/>
                          <w:left w:val="single" w:sz="4" w:space="0" w:color="auto"/>
                          <w:right w:val="single" w:sz="4" w:space="0" w:color="auto"/>
                        </w:tcBorders>
                        <w:noWrap/>
                      </w:tcPr>
                      <w:p w14:paraId="0E1A10AD"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222C3FD9" w14:textId="77777777" w:rsidTr="005D6781">
                    <w:trPr>
                      <w:trHeight w:val="648"/>
                    </w:trPr>
                    <w:tc>
                      <w:tcPr>
                        <w:tcW w:w="2694" w:type="dxa"/>
                        <w:vMerge/>
                        <w:tcBorders>
                          <w:left w:val="single" w:sz="4" w:space="0" w:color="auto"/>
                          <w:right w:val="single" w:sz="4" w:space="0" w:color="auto"/>
                        </w:tcBorders>
                        <w:vAlign w:val="center"/>
                      </w:tcPr>
                      <w:p w14:paraId="75FF5C9D"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single" w:sz="4" w:space="0" w:color="auto"/>
                          <w:left w:val="single" w:sz="4" w:space="0" w:color="auto"/>
                          <w:right w:val="single" w:sz="4" w:space="0" w:color="auto"/>
                        </w:tcBorders>
                        <w:noWrap/>
                      </w:tcPr>
                      <w:p w14:paraId="6090DB1C"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Instituição/anos trabalhados</w:t>
                        </w:r>
                      </w:p>
                    </w:tc>
                    <w:tc>
                      <w:tcPr>
                        <w:tcW w:w="2268" w:type="dxa"/>
                        <w:tcBorders>
                          <w:top w:val="single" w:sz="4" w:space="0" w:color="auto"/>
                          <w:left w:val="single" w:sz="4" w:space="0" w:color="auto"/>
                          <w:right w:val="single" w:sz="4" w:space="0" w:color="auto"/>
                        </w:tcBorders>
                        <w:noWrap/>
                      </w:tcPr>
                      <w:p w14:paraId="3032A68D"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5299EA5F" w14:textId="77777777" w:rsidTr="005D6781">
                    <w:trPr>
                      <w:trHeight w:val="648"/>
                    </w:trPr>
                    <w:tc>
                      <w:tcPr>
                        <w:tcW w:w="2694" w:type="dxa"/>
                        <w:vMerge/>
                        <w:tcBorders>
                          <w:left w:val="single" w:sz="4" w:space="0" w:color="auto"/>
                          <w:right w:val="single" w:sz="4" w:space="0" w:color="auto"/>
                        </w:tcBorders>
                        <w:vAlign w:val="center"/>
                      </w:tcPr>
                      <w:p w14:paraId="169A2C65"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single" w:sz="4" w:space="0" w:color="auto"/>
                          <w:left w:val="single" w:sz="4" w:space="0" w:color="auto"/>
                          <w:right w:val="single" w:sz="4" w:space="0" w:color="auto"/>
                        </w:tcBorders>
                        <w:noWrap/>
                      </w:tcPr>
                      <w:p w14:paraId="33A5D9E3"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Instituição/anos trabalhados</w:t>
                        </w:r>
                      </w:p>
                    </w:tc>
                    <w:tc>
                      <w:tcPr>
                        <w:tcW w:w="2268" w:type="dxa"/>
                        <w:tcBorders>
                          <w:top w:val="single" w:sz="4" w:space="0" w:color="auto"/>
                          <w:left w:val="single" w:sz="4" w:space="0" w:color="auto"/>
                          <w:right w:val="single" w:sz="4" w:space="0" w:color="auto"/>
                        </w:tcBorders>
                        <w:noWrap/>
                      </w:tcPr>
                      <w:p w14:paraId="7CA49FF8"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6B7D8E18" w14:textId="77777777" w:rsidTr="005D6781">
                    <w:trPr>
                      <w:trHeight w:val="648"/>
                    </w:trPr>
                    <w:tc>
                      <w:tcPr>
                        <w:tcW w:w="2694" w:type="dxa"/>
                        <w:vMerge/>
                        <w:tcBorders>
                          <w:left w:val="single" w:sz="4" w:space="0" w:color="auto"/>
                          <w:right w:val="single" w:sz="4" w:space="0" w:color="auto"/>
                        </w:tcBorders>
                        <w:vAlign w:val="center"/>
                      </w:tcPr>
                      <w:p w14:paraId="75C13352"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single" w:sz="4" w:space="0" w:color="auto"/>
                          <w:left w:val="single" w:sz="4" w:space="0" w:color="auto"/>
                          <w:right w:val="single" w:sz="4" w:space="0" w:color="auto"/>
                        </w:tcBorders>
                        <w:noWrap/>
                      </w:tcPr>
                      <w:p w14:paraId="0FDAD7D0"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Instituição/anos trabalhados</w:t>
                        </w:r>
                      </w:p>
                    </w:tc>
                    <w:tc>
                      <w:tcPr>
                        <w:tcW w:w="2268" w:type="dxa"/>
                        <w:tcBorders>
                          <w:top w:val="single" w:sz="4" w:space="0" w:color="auto"/>
                          <w:left w:val="single" w:sz="4" w:space="0" w:color="auto"/>
                          <w:right w:val="single" w:sz="4" w:space="0" w:color="auto"/>
                        </w:tcBorders>
                        <w:noWrap/>
                      </w:tcPr>
                      <w:p w14:paraId="59960653"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r w:rsidR="006C29B8" w:rsidRPr="000F0890" w14:paraId="3D690ECF" w14:textId="77777777" w:rsidTr="005D6781">
                    <w:trPr>
                      <w:trHeight w:val="648"/>
                    </w:trPr>
                    <w:tc>
                      <w:tcPr>
                        <w:tcW w:w="2694" w:type="dxa"/>
                        <w:vMerge/>
                        <w:tcBorders>
                          <w:left w:val="single" w:sz="4" w:space="0" w:color="auto"/>
                          <w:bottom w:val="single" w:sz="4" w:space="0" w:color="auto"/>
                          <w:right w:val="single" w:sz="4" w:space="0" w:color="auto"/>
                        </w:tcBorders>
                        <w:vAlign w:val="center"/>
                      </w:tcPr>
                      <w:p w14:paraId="4AC116CB" w14:textId="77777777" w:rsidR="006C29B8" w:rsidRPr="000F0890" w:rsidRDefault="006C29B8" w:rsidP="00CD5EA6">
                        <w:pPr>
                          <w:spacing w:after="0" w:line="240" w:lineRule="auto"/>
                          <w:rPr>
                            <w:rFonts w:eastAsia="Times New Roman" w:cstheme="minorHAnsi"/>
                            <w:color w:val="000000"/>
                            <w:szCs w:val="28"/>
                            <w:lang w:eastAsia="pt-BR"/>
                          </w:rPr>
                        </w:pPr>
                      </w:p>
                    </w:tc>
                    <w:tc>
                      <w:tcPr>
                        <w:tcW w:w="3827" w:type="dxa"/>
                        <w:tcBorders>
                          <w:top w:val="single" w:sz="4" w:space="0" w:color="auto"/>
                          <w:left w:val="single" w:sz="4" w:space="0" w:color="auto"/>
                          <w:bottom w:val="single" w:sz="4" w:space="0" w:color="auto"/>
                          <w:right w:val="single" w:sz="4" w:space="0" w:color="auto"/>
                        </w:tcBorders>
                        <w:noWrap/>
                      </w:tcPr>
                      <w:p w14:paraId="6C944F1F"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Instituição/anos trabalhados</w:t>
                        </w:r>
                      </w:p>
                    </w:tc>
                    <w:tc>
                      <w:tcPr>
                        <w:tcW w:w="2268" w:type="dxa"/>
                        <w:tcBorders>
                          <w:top w:val="single" w:sz="4" w:space="0" w:color="auto"/>
                          <w:left w:val="single" w:sz="4" w:space="0" w:color="auto"/>
                          <w:bottom w:val="single" w:sz="4" w:space="0" w:color="auto"/>
                          <w:right w:val="single" w:sz="4" w:space="0" w:color="auto"/>
                        </w:tcBorders>
                        <w:noWrap/>
                      </w:tcPr>
                      <w:p w14:paraId="10AC4F40" w14:textId="77777777" w:rsidR="006C29B8" w:rsidRPr="000F0890" w:rsidRDefault="006C29B8" w:rsidP="00CD5EA6">
                        <w:pPr>
                          <w:spacing w:after="0" w:line="240" w:lineRule="auto"/>
                          <w:rPr>
                            <w:rFonts w:eastAsia="Times New Roman" w:cstheme="minorHAnsi"/>
                            <w:color w:val="000000"/>
                            <w:szCs w:val="28"/>
                            <w:lang w:eastAsia="pt-BR"/>
                          </w:rPr>
                        </w:pPr>
                        <w:r w:rsidRPr="000F0890">
                          <w:rPr>
                            <w:rFonts w:eastAsia="Times New Roman" w:cstheme="minorHAnsi"/>
                            <w:color w:val="000000"/>
                            <w:szCs w:val="28"/>
                            <w:lang w:eastAsia="pt-BR"/>
                          </w:rPr>
                          <w:t>Pontos</w:t>
                        </w:r>
                      </w:p>
                    </w:tc>
                  </w:tr>
                </w:tbl>
                <w:p w14:paraId="20242CA2" w14:textId="77777777" w:rsidR="006C29B8" w:rsidRPr="000F0890" w:rsidRDefault="006C29B8" w:rsidP="00CD5EA6">
                  <w:pPr>
                    <w:spacing w:after="0" w:line="240" w:lineRule="auto"/>
                    <w:jc w:val="center"/>
                    <w:rPr>
                      <w:rFonts w:cstheme="minorHAnsi"/>
                      <w:b/>
                      <w:color w:val="000000"/>
                      <w:szCs w:val="28"/>
                    </w:rPr>
                  </w:pPr>
                </w:p>
                <w:p w14:paraId="3BD9CB6B" w14:textId="77777777" w:rsidR="006C29B8" w:rsidRPr="000F0890" w:rsidRDefault="006C29B8" w:rsidP="00CD5EA6">
                  <w:pPr>
                    <w:spacing w:after="0" w:line="240" w:lineRule="auto"/>
                    <w:jc w:val="center"/>
                    <w:rPr>
                      <w:rFonts w:cstheme="minorHAnsi"/>
                      <w:b/>
                      <w:color w:val="000000"/>
                      <w:szCs w:val="28"/>
                    </w:rPr>
                  </w:pPr>
                </w:p>
                <w:p w14:paraId="7BE2039C" w14:textId="26D105D7" w:rsidR="006C29B8" w:rsidRPr="000F0890" w:rsidRDefault="006C29B8" w:rsidP="00CD5EA6">
                  <w:pPr>
                    <w:spacing w:after="0" w:line="240" w:lineRule="auto"/>
                    <w:jc w:val="center"/>
                    <w:rPr>
                      <w:rFonts w:cstheme="minorHAnsi"/>
                      <w:b/>
                      <w:color w:val="000000"/>
                      <w:szCs w:val="28"/>
                    </w:rPr>
                  </w:pPr>
                </w:p>
              </w:tc>
            </w:tr>
          </w:tbl>
          <w:p w14:paraId="176B7930" w14:textId="77777777" w:rsidR="00CE46DD" w:rsidRPr="000F0890" w:rsidRDefault="00CE46DD" w:rsidP="00CD5EA6">
            <w:pPr>
              <w:spacing w:after="0" w:line="240" w:lineRule="auto"/>
              <w:rPr>
                <w:rFonts w:cstheme="minorHAnsi"/>
                <w:szCs w:val="28"/>
              </w:rPr>
            </w:pPr>
          </w:p>
          <w:p w14:paraId="1114DD5D" w14:textId="77777777" w:rsidR="00CE46DD" w:rsidRPr="000F0890" w:rsidRDefault="00CE46DD" w:rsidP="00CD5EA6">
            <w:pPr>
              <w:spacing w:after="0" w:line="240" w:lineRule="auto"/>
              <w:jc w:val="center"/>
              <w:rPr>
                <w:rFonts w:cstheme="minorHAnsi"/>
                <w:b/>
                <w:color w:val="000000"/>
                <w:szCs w:val="28"/>
              </w:rPr>
            </w:pPr>
          </w:p>
        </w:tc>
      </w:tr>
    </w:tbl>
    <w:p w14:paraId="3BF73938" w14:textId="77777777" w:rsidR="00CE46DD" w:rsidRPr="000F0890" w:rsidRDefault="00CE46DD" w:rsidP="00CD5EA6">
      <w:pPr>
        <w:spacing w:after="0" w:line="240" w:lineRule="auto"/>
        <w:rPr>
          <w:rFonts w:cstheme="minorHAnsi"/>
          <w:szCs w:val="28"/>
        </w:rPr>
      </w:pPr>
    </w:p>
    <w:sectPr w:rsidR="00CE46DD" w:rsidRPr="000F08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8B46" w14:textId="77777777" w:rsidR="00EE6FB7" w:rsidRDefault="00EE6FB7" w:rsidP="008718B1">
      <w:pPr>
        <w:spacing w:after="0" w:line="240" w:lineRule="auto"/>
      </w:pPr>
      <w:r>
        <w:separator/>
      </w:r>
    </w:p>
  </w:endnote>
  <w:endnote w:type="continuationSeparator" w:id="0">
    <w:p w14:paraId="76111339" w14:textId="77777777" w:rsidR="00EE6FB7" w:rsidRDefault="00EE6FB7" w:rsidP="0087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936D" w14:textId="77777777" w:rsidR="00EE6FB7" w:rsidRDefault="00EE6FB7" w:rsidP="008718B1">
      <w:pPr>
        <w:spacing w:after="0" w:line="240" w:lineRule="auto"/>
      </w:pPr>
      <w:r>
        <w:separator/>
      </w:r>
    </w:p>
  </w:footnote>
  <w:footnote w:type="continuationSeparator" w:id="0">
    <w:p w14:paraId="29B3D5EC" w14:textId="77777777" w:rsidR="00EE6FB7" w:rsidRDefault="00EE6FB7" w:rsidP="008718B1">
      <w:pPr>
        <w:spacing w:after="0" w:line="240" w:lineRule="auto"/>
      </w:pPr>
      <w:r>
        <w:continuationSeparator/>
      </w:r>
    </w:p>
  </w:footnote>
  <w:footnote w:id="1">
    <w:p w14:paraId="4B9AF0E0" w14:textId="77777777" w:rsidR="00676E1C" w:rsidRDefault="00676E1C" w:rsidP="008718B1">
      <w:pPr>
        <w:pStyle w:val="Textodenotaderodap"/>
        <w:rPr>
          <w:sz w:val="16"/>
        </w:rPr>
      </w:pPr>
      <w:r>
        <w:rPr>
          <w:rStyle w:val="Refdenotaderodap"/>
          <w:sz w:val="16"/>
        </w:rPr>
        <w:footnoteRef/>
      </w:r>
      <w:r>
        <w:rPr>
          <w:sz w:val="16"/>
        </w:rPr>
        <w:t xml:space="preserve"> Residencial; Comercial; Celular; Recados.</w:t>
      </w:r>
    </w:p>
  </w:footnote>
  <w:footnote w:id="2">
    <w:p w14:paraId="12179B4B" w14:textId="77777777" w:rsidR="00676E1C" w:rsidRDefault="00676E1C" w:rsidP="008718B1">
      <w:pPr>
        <w:pStyle w:val="Textodenotaderodap"/>
        <w:rPr>
          <w:sz w:val="16"/>
        </w:rPr>
      </w:pPr>
      <w:r>
        <w:rPr>
          <w:rStyle w:val="Refdenotaderodap"/>
          <w:sz w:val="16"/>
        </w:rPr>
        <w:footnoteRef/>
      </w:r>
      <w:r>
        <w:rPr>
          <w:sz w:val="16"/>
        </w:rPr>
        <w:t xml:space="preserve"> Fundamental; Médio; Superior; Especialização; Mestrado; Doutorado; Pós-doutorado.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460"/>
    <w:multiLevelType w:val="hybridMultilevel"/>
    <w:tmpl w:val="F13052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D86812"/>
    <w:multiLevelType w:val="hybridMultilevel"/>
    <w:tmpl w:val="A718E85A"/>
    <w:lvl w:ilvl="0" w:tplc="107E0D5E">
      <w:start w:val="1"/>
      <w:numFmt w:val="decimal"/>
      <w:lvlText w:val="%1."/>
      <w:lvlJc w:val="left"/>
      <w:pPr>
        <w:ind w:left="54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352B21"/>
    <w:multiLevelType w:val="hybridMultilevel"/>
    <w:tmpl w:val="A942B530"/>
    <w:lvl w:ilvl="0" w:tplc="A4783EA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24D005F1"/>
    <w:multiLevelType w:val="hybridMultilevel"/>
    <w:tmpl w:val="2B605EE8"/>
    <w:lvl w:ilvl="0" w:tplc="3C1432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93F2023"/>
    <w:multiLevelType w:val="hybridMultilevel"/>
    <w:tmpl w:val="7FC416EA"/>
    <w:lvl w:ilvl="0" w:tplc="0416000F">
      <w:start w:val="1"/>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163584"/>
    <w:multiLevelType w:val="hybridMultilevel"/>
    <w:tmpl w:val="FE0CC3DC"/>
    <w:lvl w:ilvl="0" w:tplc="76BC90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1C6BA0"/>
    <w:multiLevelType w:val="hybridMultilevel"/>
    <w:tmpl w:val="520E6B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511359"/>
    <w:multiLevelType w:val="hybridMultilevel"/>
    <w:tmpl w:val="F30A82B4"/>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295A70"/>
    <w:multiLevelType w:val="hybridMultilevel"/>
    <w:tmpl w:val="7564FF40"/>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C90FB2"/>
    <w:multiLevelType w:val="hybridMultilevel"/>
    <w:tmpl w:val="A5F6626E"/>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FA11D6"/>
    <w:multiLevelType w:val="hybridMultilevel"/>
    <w:tmpl w:val="E2768F3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11" w15:restartNumberingAfterBreak="0">
    <w:nsid w:val="5B337084"/>
    <w:multiLevelType w:val="hybridMultilevel"/>
    <w:tmpl w:val="541E9880"/>
    <w:lvl w:ilvl="0" w:tplc="A4783EAC">
      <w:start w:val="1"/>
      <w:numFmt w:val="lowerLetter"/>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43302B"/>
    <w:multiLevelType w:val="hybridMultilevel"/>
    <w:tmpl w:val="92CC3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DD20C3"/>
    <w:multiLevelType w:val="hybridMultilevel"/>
    <w:tmpl w:val="25EE6984"/>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B13C9B"/>
    <w:multiLevelType w:val="hybridMultilevel"/>
    <w:tmpl w:val="724419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6E933DF1"/>
    <w:multiLevelType w:val="hybridMultilevel"/>
    <w:tmpl w:val="F7F2ABE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703D1DB6"/>
    <w:multiLevelType w:val="hybridMultilevel"/>
    <w:tmpl w:val="3F5C0866"/>
    <w:lvl w:ilvl="0" w:tplc="0416000F">
      <w:start w:val="1"/>
      <w:numFmt w:val="decimal"/>
      <w:lvlText w:val="%1."/>
      <w:lvlJc w:val="left"/>
      <w:pPr>
        <w:ind w:left="5463"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5BE3902"/>
    <w:multiLevelType w:val="hybridMultilevel"/>
    <w:tmpl w:val="A3A8F3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7EBB0D75"/>
    <w:multiLevelType w:val="hybridMultilevel"/>
    <w:tmpl w:val="BD10A91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8"/>
  </w:num>
  <w:num w:numId="4">
    <w:abstractNumId w:val="10"/>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0"/>
  </w:num>
  <w:num w:numId="8">
    <w:abstractNumId w:val="5"/>
  </w:num>
  <w:num w:numId="9">
    <w:abstractNumId w:val="15"/>
  </w:num>
  <w:num w:numId="10">
    <w:abstractNumId w:val="2"/>
  </w:num>
  <w:num w:numId="11">
    <w:abstractNumId w:val="11"/>
  </w:num>
  <w:num w:numId="12">
    <w:abstractNumId w:val="7"/>
  </w:num>
  <w:num w:numId="13">
    <w:abstractNumId w:val="8"/>
  </w:num>
  <w:num w:numId="14">
    <w:abstractNumId w:val="13"/>
  </w:num>
  <w:num w:numId="15">
    <w:abstractNumId w:val="9"/>
  </w:num>
  <w:num w:numId="16">
    <w:abstractNumId w:val="17"/>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B1"/>
    <w:rsid w:val="000019DE"/>
    <w:rsid w:val="00006279"/>
    <w:rsid w:val="00020E88"/>
    <w:rsid w:val="0002117E"/>
    <w:rsid w:val="00023595"/>
    <w:rsid w:val="0003208A"/>
    <w:rsid w:val="00033B90"/>
    <w:rsid w:val="0003400D"/>
    <w:rsid w:val="00036B01"/>
    <w:rsid w:val="00043DD7"/>
    <w:rsid w:val="00044397"/>
    <w:rsid w:val="00044C1B"/>
    <w:rsid w:val="000531D9"/>
    <w:rsid w:val="00053699"/>
    <w:rsid w:val="00062CC0"/>
    <w:rsid w:val="00064880"/>
    <w:rsid w:val="00071050"/>
    <w:rsid w:val="00071321"/>
    <w:rsid w:val="00077400"/>
    <w:rsid w:val="00083CC5"/>
    <w:rsid w:val="000868F8"/>
    <w:rsid w:val="000936A6"/>
    <w:rsid w:val="000948E3"/>
    <w:rsid w:val="000A0A36"/>
    <w:rsid w:val="000A21DA"/>
    <w:rsid w:val="000A41D2"/>
    <w:rsid w:val="000B42C5"/>
    <w:rsid w:val="000B65F2"/>
    <w:rsid w:val="000B7ED0"/>
    <w:rsid w:val="000C0C22"/>
    <w:rsid w:val="000C1030"/>
    <w:rsid w:val="000C1B52"/>
    <w:rsid w:val="000C3543"/>
    <w:rsid w:val="000C4452"/>
    <w:rsid w:val="000C64FD"/>
    <w:rsid w:val="000D2335"/>
    <w:rsid w:val="000D3B62"/>
    <w:rsid w:val="000D45D8"/>
    <w:rsid w:val="000D55B9"/>
    <w:rsid w:val="000E5468"/>
    <w:rsid w:val="000F0890"/>
    <w:rsid w:val="000F08C2"/>
    <w:rsid w:val="000F0CAC"/>
    <w:rsid w:val="000F6247"/>
    <w:rsid w:val="00100AA2"/>
    <w:rsid w:val="00105311"/>
    <w:rsid w:val="001071E6"/>
    <w:rsid w:val="00111CB2"/>
    <w:rsid w:val="00117799"/>
    <w:rsid w:val="00142941"/>
    <w:rsid w:val="001433F6"/>
    <w:rsid w:val="001477C9"/>
    <w:rsid w:val="001504D1"/>
    <w:rsid w:val="0015781B"/>
    <w:rsid w:val="00171A52"/>
    <w:rsid w:val="00185FF0"/>
    <w:rsid w:val="001913BB"/>
    <w:rsid w:val="00193111"/>
    <w:rsid w:val="0019338A"/>
    <w:rsid w:val="001A1105"/>
    <w:rsid w:val="001A12BE"/>
    <w:rsid w:val="001A1E71"/>
    <w:rsid w:val="001A7FD5"/>
    <w:rsid w:val="001B1FBF"/>
    <w:rsid w:val="001B4520"/>
    <w:rsid w:val="001B689F"/>
    <w:rsid w:val="001B7E13"/>
    <w:rsid w:val="001C032A"/>
    <w:rsid w:val="001C048F"/>
    <w:rsid w:val="001C4C94"/>
    <w:rsid w:val="001C6E70"/>
    <w:rsid w:val="001D0C82"/>
    <w:rsid w:val="001D3481"/>
    <w:rsid w:val="001D3CD9"/>
    <w:rsid w:val="001F1F42"/>
    <w:rsid w:val="001F7AA2"/>
    <w:rsid w:val="00201823"/>
    <w:rsid w:val="00211AAE"/>
    <w:rsid w:val="00213A88"/>
    <w:rsid w:val="00215F58"/>
    <w:rsid w:val="00217D77"/>
    <w:rsid w:val="0022365E"/>
    <w:rsid w:val="00223EFB"/>
    <w:rsid w:val="002306CB"/>
    <w:rsid w:val="002324D7"/>
    <w:rsid w:val="00234071"/>
    <w:rsid w:val="002540E0"/>
    <w:rsid w:val="00255D46"/>
    <w:rsid w:val="0026049B"/>
    <w:rsid w:val="00261C6F"/>
    <w:rsid w:val="00264F3F"/>
    <w:rsid w:val="00273AFF"/>
    <w:rsid w:val="00277236"/>
    <w:rsid w:val="00277AD0"/>
    <w:rsid w:val="00283742"/>
    <w:rsid w:val="002956DC"/>
    <w:rsid w:val="002A3A06"/>
    <w:rsid w:val="002B68C4"/>
    <w:rsid w:val="002D2CA4"/>
    <w:rsid w:val="002D2FB1"/>
    <w:rsid w:val="002D604E"/>
    <w:rsid w:val="002D7D38"/>
    <w:rsid w:val="002E0D36"/>
    <w:rsid w:val="002F0867"/>
    <w:rsid w:val="002F087A"/>
    <w:rsid w:val="002F42AA"/>
    <w:rsid w:val="002F58E8"/>
    <w:rsid w:val="00311194"/>
    <w:rsid w:val="00311972"/>
    <w:rsid w:val="00315153"/>
    <w:rsid w:val="0031587D"/>
    <w:rsid w:val="003178D4"/>
    <w:rsid w:val="0032180D"/>
    <w:rsid w:val="00322851"/>
    <w:rsid w:val="0032474D"/>
    <w:rsid w:val="003260E7"/>
    <w:rsid w:val="00326B6B"/>
    <w:rsid w:val="003272FC"/>
    <w:rsid w:val="00335580"/>
    <w:rsid w:val="003366CF"/>
    <w:rsid w:val="00337047"/>
    <w:rsid w:val="00341BA0"/>
    <w:rsid w:val="003433D9"/>
    <w:rsid w:val="0034438E"/>
    <w:rsid w:val="00345990"/>
    <w:rsid w:val="00354D96"/>
    <w:rsid w:val="003552C8"/>
    <w:rsid w:val="003578F1"/>
    <w:rsid w:val="00360D25"/>
    <w:rsid w:val="00360E27"/>
    <w:rsid w:val="00363C2B"/>
    <w:rsid w:val="00366F18"/>
    <w:rsid w:val="00370646"/>
    <w:rsid w:val="00380EB1"/>
    <w:rsid w:val="00386F41"/>
    <w:rsid w:val="003916AA"/>
    <w:rsid w:val="00397577"/>
    <w:rsid w:val="00397BE5"/>
    <w:rsid w:val="003A0BAC"/>
    <w:rsid w:val="003A6C19"/>
    <w:rsid w:val="003C6FEB"/>
    <w:rsid w:val="003D04F2"/>
    <w:rsid w:val="003D0577"/>
    <w:rsid w:val="003D2032"/>
    <w:rsid w:val="003D4409"/>
    <w:rsid w:val="003E06B6"/>
    <w:rsid w:val="003E1001"/>
    <w:rsid w:val="003E7C62"/>
    <w:rsid w:val="003F1924"/>
    <w:rsid w:val="003F7F39"/>
    <w:rsid w:val="00401F8F"/>
    <w:rsid w:val="00402013"/>
    <w:rsid w:val="004055CC"/>
    <w:rsid w:val="00412504"/>
    <w:rsid w:val="004129AC"/>
    <w:rsid w:val="004133F8"/>
    <w:rsid w:val="00415601"/>
    <w:rsid w:val="00415BA4"/>
    <w:rsid w:val="004177C6"/>
    <w:rsid w:val="00420DB6"/>
    <w:rsid w:val="004214BE"/>
    <w:rsid w:val="004342BA"/>
    <w:rsid w:val="00443419"/>
    <w:rsid w:val="0044522C"/>
    <w:rsid w:val="004456DC"/>
    <w:rsid w:val="00450E8F"/>
    <w:rsid w:val="004531BD"/>
    <w:rsid w:val="004541F3"/>
    <w:rsid w:val="00457BFD"/>
    <w:rsid w:val="0046249C"/>
    <w:rsid w:val="004727A4"/>
    <w:rsid w:val="00480822"/>
    <w:rsid w:val="004846B7"/>
    <w:rsid w:val="00484E1C"/>
    <w:rsid w:val="00490AE0"/>
    <w:rsid w:val="004917C8"/>
    <w:rsid w:val="004B570B"/>
    <w:rsid w:val="004B74E6"/>
    <w:rsid w:val="004C1502"/>
    <w:rsid w:val="004C7809"/>
    <w:rsid w:val="004D173B"/>
    <w:rsid w:val="004D1F0B"/>
    <w:rsid w:val="004D63E4"/>
    <w:rsid w:val="004E08E2"/>
    <w:rsid w:val="004E1C4F"/>
    <w:rsid w:val="004E6041"/>
    <w:rsid w:val="004E6647"/>
    <w:rsid w:val="005035E0"/>
    <w:rsid w:val="005077CE"/>
    <w:rsid w:val="00511AA5"/>
    <w:rsid w:val="00521825"/>
    <w:rsid w:val="005313A0"/>
    <w:rsid w:val="005316BB"/>
    <w:rsid w:val="00531983"/>
    <w:rsid w:val="00531DAA"/>
    <w:rsid w:val="00535605"/>
    <w:rsid w:val="005356EE"/>
    <w:rsid w:val="00535B8C"/>
    <w:rsid w:val="00540ABB"/>
    <w:rsid w:val="00542A76"/>
    <w:rsid w:val="00555C17"/>
    <w:rsid w:val="00561ED4"/>
    <w:rsid w:val="00564C6D"/>
    <w:rsid w:val="0057668E"/>
    <w:rsid w:val="00584389"/>
    <w:rsid w:val="0059274D"/>
    <w:rsid w:val="005A02D7"/>
    <w:rsid w:val="005A055B"/>
    <w:rsid w:val="005A18A2"/>
    <w:rsid w:val="005A3250"/>
    <w:rsid w:val="005A640B"/>
    <w:rsid w:val="005A7CC0"/>
    <w:rsid w:val="005B479D"/>
    <w:rsid w:val="005B5750"/>
    <w:rsid w:val="005B6245"/>
    <w:rsid w:val="005C0FE8"/>
    <w:rsid w:val="005D1DEB"/>
    <w:rsid w:val="005D6781"/>
    <w:rsid w:val="005D7B91"/>
    <w:rsid w:val="005F030C"/>
    <w:rsid w:val="005F4704"/>
    <w:rsid w:val="005F69B8"/>
    <w:rsid w:val="005F7035"/>
    <w:rsid w:val="00602166"/>
    <w:rsid w:val="0060265F"/>
    <w:rsid w:val="00604BA0"/>
    <w:rsid w:val="0060662C"/>
    <w:rsid w:val="00611D0E"/>
    <w:rsid w:val="00612888"/>
    <w:rsid w:val="00615FAF"/>
    <w:rsid w:val="00617B65"/>
    <w:rsid w:val="00621659"/>
    <w:rsid w:val="00621693"/>
    <w:rsid w:val="00647F11"/>
    <w:rsid w:val="00653AF3"/>
    <w:rsid w:val="0065620D"/>
    <w:rsid w:val="0066731F"/>
    <w:rsid w:val="00667BB8"/>
    <w:rsid w:val="006760DF"/>
    <w:rsid w:val="0067667C"/>
    <w:rsid w:val="00676E1C"/>
    <w:rsid w:val="00686969"/>
    <w:rsid w:val="00687711"/>
    <w:rsid w:val="00687C78"/>
    <w:rsid w:val="00694297"/>
    <w:rsid w:val="006943AA"/>
    <w:rsid w:val="0069499C"/>
    <w:rsid w:val="00696FAF"/>
    <w:rsid w:val="00697E2E"/>
    <w:rsid w:val="006A40E6"/>
    <w:rsid w:val="006A4E6F"/>
    <w:rsid w:val="006A6E25"/>
    <w:rsid w:val="006B0951"/>
    <w:rsid w:val="006B0D92"/>
    <w:rsid w:val="006B1288"/>
    <w:rsid w:val="006C0511"/>
    <w:rsid w:val="006C29B8"/>
    <w:rsid w:val="006C47C6"/>
    <w:rsid w:val="006C560B"/>
    <w:rsid w:val="006C6E94"/>
    <w:rsid w:val="006D122F"/>
    <w:rsid w:val="006D6D18"/>
    <w:rsid w:val="006E0E7E"/>
    <w:rsid w:val="006E4944"/>
    <w:rsid w:val="006E5C3D"/>
    <w:rsid w:val="006E6E0E"/>
    <w:rsid w:val="006F3E68"/>
    <w:rsid w:val="006F4B12"/>
    <w:rsid w:val="007005DE"/>
    <w:rsid w:val="00700B61"/>
    <w:rsid w:val="00701558"/>
    <w:rsid w:val="00702FBC"/>
    <w:rsid w:val="00704997"/>
    <w:rsid w:val="00712370"/>
    <w:rsid w:val="0071347B"/>
    <w:rsid w:val="0071395F"/>
    <w:rsid w:val="00720C20"/>
    <w:rsid w:val="00721A12"/>
    <w:rsid w:val="007226C3"/>
    <w:rsid w:val="00723C6C"/>
    <w:rsid w:val="0072536B"/>
    <w:rsid w:val="00731324"/>
    <w:rsid w:val="00731EF7"/>
    <w:rsid w:val="00744E4B"/>
    <w:rsid w:val="007451BC"/>
    <w:rsid w:val="007543C1"/>
    <w:rsid w:val="007635B4"/>
    <w:rsid w:val="00763910"/>
    <w:rsid w:val="007649CC"/>
    <w:rsid w:val="0077213D"/>
    <w:rsid w:val="00774ECB"/>
    <w:rsid w:val="00777FE8"/>
    <w:rsid w:val="00780657"/>
    <w:rsid w:val="007852B2"/>
    <w:rsid w:val="00785FF6"/>
    <w:rsid w:val="00787478"/>
    <w:rsid w:val="0079514B"/>
    <w:rsid w:val="007B00E8"/>
    <w:rsid w:val="007B4F8C"/>
    <w:rsid w:val="007B647C"/>
    <w:rsid w:val="007D0838"/>
    <w:rsid w:val="007D1DCC"/>
    <w:rsid w:val="007F063D"/>
    <w:rsid w:val="007F4DD0"/>
    <w:rsid w:val="007F5B30"/>
    <w:rsid w:val="008013B4"/>
    <w:rsid w:val="0080695E"/>
    <w:rsid w:val="00814044"/>
    <w:rsid w:val="008161AB"/>
    <w:rsid w:val="008174BB"/>
    <w:rsid w:val="008174FA"/>
    <w:rsid w:val="00820050"/>
    <w:rsid w:val="00820DFA"/>
    <w:rsid w:val="0082295C"/>
    <w:rsid w:val="00832D09"/>
    <w:rsid w:val="00833C3F"/>
    <w:rsid w:val="00834715"/>
    <w:rsid w:val="0083525F"/>
    <w:rsid w:val="00840D45"/>
    <w:rsid w:val="00841BC2"/>
    <w:rsid w:val="008430EF"/>
    <w:rsid w:val="00847C13"/>
    <w:rsid w:val="00850BD7"/>
    <w:rsid w:val="0085120B"/>
    <w:rsid w:val="0086748D"/>
    <w:rsid w:val="008718B1"/>
    <w:rsid w:val="00874CE0"/>
    <w:rsid w:val="00874E09"/>
    <w:rsid w:val="008825E8"/>
    <w:rsid w:val="008836F3"/>
    <w:rsid w:val="00885632"/>
    <w:rsid w:val="008906EC"/>
    <w:rsid w:val="00891DC6"/>
    <w:rsid w:val="00895F1C"/>
    <w:rsid w:val="008A28C2"/>
    <w:rsid w:val="008A4F6B"/>
    <w:rsid w:val="008B2BE3"/>
    <w:rsid w:val="008B63D4"/>
    <w:rsid w:val="008B7576"/>
    <w:rsid w:val="008C53C3"/>
    <w:rsid w:val="008D7158"/>
    <w:rsid w:val="008E1DDF"/>
    <w:rsid w:val="008F1AD6"/>
    <w:rsid w:val="008F2FDD"/>
    <w:rsid w:val="008F6B44"/>
    <w:rsid w:val="008F784B"/>
    <w:rsid w:val="009042BC"/>
    <w:rsid w:val="00907C3A"/>
    <w:rsid w:val="0091472D"/>
    <w:rsid w:val="009255BC"/>
    <w:rsid w:val="00926FC7"/>
    <w:rsid w:val="009274C2"/>
    <w:rsid w:val="009314CB"/>
    <w:rsid w:val="00934794"/>
    <w:rsid w:val="00940524"/>
    <w:rsid w:val="009464FF"/>
    <w:rsid w:val="009565AD"/>
    <w:rsid w:val="00963632"/>
    <w:rsid w:val="00975446"/>
    <w:rsid w:val="00977ED6"/>
    <w:rsid w:val="00980AB1"/>
    <w:rsid w:val="00982A17"/>
    <w:rsid w:val="009904CD"/>
    <w:rsid w:val="00990FCC"/>
    <w:rsid w:val="00992DF9"/>
    <w:rsid w:val="00994220"/>
    <w:rsid w:val="009946BF"/>
    <w:rsid w:val="00995F47"/>
    <w:rsid w:val="009A3330"/>
    <w:rsid w:val="009A4BAD"/>
    <w:rsid w:val="009A4DE4"/>
    <w:rsid w:val="009B5290"/>
    <w:rsid w:val="009C4C9F"/>
    <w:rsid w:val="009C71E3"/>
    <w:rsid w:val="009D4E66"/>
    <w:rsid w:val="009D54E6"/>
    <w:rsid w:val="009E03A8"/>
    <w:rsid w:val="009E7D09"/>
    <w:rsid w:val="009F1A3D"/>
    <w:rsid w:val="009F4050"/>
    <w:rsid w:val="00A02EC5"/>
    <w:rsid w:val="00A042D0"/>
    <w:rsid w:val="00A04A2E"/>
    <w:rsid w:val="00A12E8A"/>
    <w:rsid w:val="00A163E5"/>
    <w:rsid w:val="00A23DA7"/>
    <w:rsid w:val="00A250D1"/>
    <w:rsid w:val="00A323C1"/>
    <w:rsid w:val="00A37617"/>
    <w:rsid w:val="00A40D65"/>
    <w:rsid w:val="00A41EBA"/>
    <w:rsid w:val="00A47A7D"/>
    <w:rsid w:val="00A55CFA"/>
    <w:rsid w:val="00A61C06"/>
    <w:rsid w:val="00A64939"/>
    <w:rsid w:val="00A6688D"/>
    <w:rsid w:val="00A84B02"/>
    <w:rsid w:val="00A85628"/>
    <w:rsid w:val="00A906EA"/>
    <w:rsid w:val="00A92AC1"/>
    <w:rsid w:val="00A9338C"/>
    <w:rsid w:val="00AA2516"/>
    <w:rsid w:val="00AA3713"/>
    <w:rsid w:val="00AA44F8"/>
    <w:rsid w:val="00AB246A"/>
    <w:rsid w:val="00AB3645"/>
    <w:rsid w:val="00AB38B0"/>
    <w:rsid w:val="00AB48FE"/>
    <w:rsid w:val="00AB7A07"/>
    <w:rsid w:val="00AC24DF"/>
    <w:rsid w:val="00AC3E41"/>
    <w:rsid w:val="00AD5D97"/>
    <w:rsid w:val="00AD7B3F"/>
    <w:rsid w:val="00AD7C06"/>
    <w:rsid w:val="00AE7916"/>
    <w:rsid w:val="00AF7906"/>
    <w:rsid w:val="00B01285"/>
    <w:rsid w:val="00B0169B"/>
    <w:rsid w:val="00B038EC"/>
    <w:rsid w:val="00B06206"/>
    <w:rsid w:val="00B074D3"/>
    <w:rsid w:val="00B123A0"/>
    <w:rsid w:val="00B209F3"/>
    <w:rsid w:val="00B33B19"/>
    <w:rsid w:val="00B5463A"/>
    <w:rsid w:val="00B5469A"/>
    <w:rsid w:val="00B6135A"/>
    <w:rsid w:val="00B62B96"/>
    <w:rsid w:val="00B641B6"/>
    <w:rsid w:val="00B64ECE"/>
    <w:rsid w:val="00B657C7"/>
    <w:rsid w:val="00B65DBC"/>
    <w:rsid w:val="00B749EA"/>
    <w:rsid w:val="00B76E82"/>
    <w:rsid w:val="00B770A3"/>
    <w:rsid w:val="00B82248"/>
    <w:rsid w:val="00B87517"/>
    <w:rsid w:val="00B8775B"/>
    <w:rsid w:val="00BA0AAE"/>
    <w:rsid w:val="00BA7892"/>
    <w:rsid w:val="00BB06DB"/>
    <w:rsid w:val="00BB5492"/>
    <w:rsid w:val="00BC2773"/>
    <w:rsid w:val="00BC4106"/>
    <w:rsid w:val="00BC51AC"/>
    <w:rsid w:val="00BD2D0D"/>
    <w:rsid w:val="00BD3D3E"/>
    <w:rsid w:val="00BD5D76"/>
    <w:rsid w:val="00BE369D"/>
    <w:rsid w:val="00BE5620"/>
    <w:rsid w:val="00BF2CF5"/>
    <w:rsid w:val="00BF6A49"/>
    <w:rsid w:val="00C06239"/>
    <w:rsid w:val="00C06564"/>
    <w:rsid w:val="00C136F8"/>
    <w:rsid w:val="00C1411C"/>
    <w:rsid w:val="00C14D7B"/>
    <w:rsid w:val="00C16E29"/>
    <w:rsid w:val="00C2046C"/>
    <w:rsid w:val="00C2112E"/>
    <w:rsid w:val="00C256A1"/>
    <w:rsid w:val="00C26154"/>
    <w:rsid w:val="00C269B5"/>
    <w:rsid w:val="00C31A98"/>
    <w:rsid w:val="00C31E8E"/>
    <w:rsid w:val="00C40AE3"/>
    <w:rsid w:val="00C4387D"/>
    <w:rsid w:val="00C44527"/>
    <w:rsid w:val="00C616F0"/>
    <w:rsid w:val="00C6414C"/>
    <w:rsid w:val="00C641F0"/>
    <w:rsid w:val="00C6561D"/>
    <w:rsid w:val="00C67318"/>
    <w:rsid w:val="00C747C0"/>
    <w:rsid w:val="00C76DE7"/>
    <w:rsid w:val="00C83F89"/>
    <w:rsid w:val="00C85BB2"/>
    <w:rsid w:val="00C91B2A"/>
    <w:rsid w:val="00C97DE8"/>
    <w:rsid w:val="00CA05B0"/>
    <w:rsid w:val="00CA2394"/>
    <w:rsid w:val="00CA7B95"/>
    <w:rsid w:val="00CB1994"/>
    <w:rsid w:val="00CB285D"/>
    <w:rsid w:val="00CB7D41"/>
    <w:rsid w:val="00CC1E8C"/>
    <w:rsid w:val="00CC2569"/>
    <w:rsid w:val="00CD0DBD"/>
    <w:rsid w:val="00CD5EA6"/>
    <w:rsid w:val="00CD6FC3"/>
    <w:rsid w:val="00CE4591"/>
    <w:rsid w:val="00CE46DD"/>
    <w:rsid w:val="00CF110C"/>
    <w:rsid w:val="00CF1942"/>
    <w:rsid w:val="00CF1CA6"/>
    <w:rsid w:val="00CF25A7"/>
    <w:rsid w:val="00D05A9C"/>
    <w:rsid w:val="00D05AE2"/>
    <w:rsid w:val="00D06EA4"/>
    <w:rsid w:val="00D10690"/>
    <w:rsid w:val="00D10898"/>
    <w:rsid w:val="00D13E08"/>
    <w:rsid w:val="00D15C8F"/>
    <w:rsid w:val="00D242B1"/>
    <w:rsid w:val="00D3206D"/>
    <w:rsid w:val="00D44174"/>
    <w:rsid w:val="00D47C2E"/>
    <w:rsid w:val="00D50778"/>
    <w:rsid w:val="00D803E2"/>
    <w:rsid w:val="00D81360"/>
    <w:rsid w:val="00D82A83"/>
    <w:rsid w:val="00D86A09"/>
    <w:rsid w:val="00D93B1B"/>
    <w:rsid w:val="00DA03EC"/>
    <w:rsid w:val="00DB01E0"/>
    <w:rsid w:val="00DB257F"/>
    <w:rsid w:val="00DB602D"/>
    <w:rsid w:val="00DC076E"/>
    <w:rsid w:val="00DC0B3A"/>
    <w:rsid w:val="00DC1741"/>
    <w:rsid w:val="00DC301A"/>
    <w:rsid w:val="00DC7651"/>
    <w:rsid w:val="00DD1A75"/>
    <w:rsid w:val="00DD2D8D"/>
    <w:rsid w:val="00DD5417"/>
    <w:rsid w:val="00DE2085"/>
    <w:rsid w:val="00DE6207"/>
    <w:rsid w:val="00DF0A88"/>
    <w:rsid w:val="00DF137A"/>
    <w:rsid w:val="00DF43F2"/>
    <w:rsid w:val="00DF54AF"/>
    <w:rsid w:val="00E01BC4"/>
    <w:rsid w:val="00E0203A"/>
    <w:rsid w:val="00E06558"/>
    <w:rsid w:val="00E22DC5"/>
    <w:rsid w:val="00E238BD"/>
    <w:rsid w:val="00E24D08"/>
    <w:rsid w:val="00E250E1"/>
    <w:rsid w:val="00E2524C"/>
    <w:rsid w:val="00E369DA"/>
    <w:rsid w:val="00E36A20"/>
    <w:rsid w:val="00E36E58"/>
    <w:rsid w:val="00E417A3"/>
    <w:rsid w:val="00E47CB5"/>
    <w:rsid w:val="00E505B7"/>
    <w:rsid w:val="00E55469"/>
    <w:rsid w:val="00E61168"/>
    <w:rsid w:val="00E612B5"/>
    <w:rsid w:val="00E71A2C"/>
    <w:rsid w:val="00E72191"/>
    <w:rsid w:val="00E8058D"/>
    <w:rsid w:val="00E82A57"/>
    <w:rsid w:val="00E840FB"/>
    <w:rsid w:val="00E84498"/>
    <w:rsid w:val="00E85A8A"/>
    <w:rsid w:val="00E92166"/>
    <w:rsid w:val="00EB295A"/>
    <w:rsid w:val="00EC00A5"/>
    <w:rsid w:val="00EC3688"/>
    <w:rsid w:val="00ED1265"/>
    <w:rsid w:val="00EE365E"/>
    <w:rsid w:val="00EE4977"/>
    <w:rsid w:val="00EE6FB7"/>
    <w:rsid w:val="00EF0149"/>
    <w:rsid w:val="00EF47AB"/>
    <w:rsid w:val="00EF5DBC"/>
    <w:rsid w:val="00F027C4"/>
    <w:rsid w:val="00F0505E"/>
    <w:rsid w:val="00F10655"/>
    <w:rsid w:val="00F13C3F"/>
    <w:rsid w:val="00F14799"/>
    <w:rsid w:val="00F2060D"/>
    <w:rsid w:val="00F21FCC"/>
    <w:rsid w:val="00F2404C"/>
    <w:rsid w:val="00F25E28"/>
    <w:rsid w:val="00F277FD"/>
    <w:rsid w:val="00F304BD"/>
    <w:rsid w:val="00F33595"/>
    <w:rsid w:val="00F35D51"/>
    <w:rsid w:val="00F37129"/>
    <w:rsid w:val="00F43BAA"/>
    <w:rsid w:val="00F443CF"/>
    <w:rsid w:val="00F451FD"/>
    <w:rsid w:val="00F459AA"/>
    <w:rsid w:val="00F45E60"/>
    <w:rsid w:val="00F50021"/>
    <w:rsid w:val="00F5236B"/>
    <w:rsid w:val="00F54284"/>
    <w:rsid w:val="00F56DD7"/>
    <w:rsid w:val="00F70B89"/>
    <w:rsid w:val="00F747CC"/>
    <w:rsid w:val="00F809C8"/>
    <w:rsid w:val="00F85831"/>
    <w:rsid w:val="00F864CE"/>
    <w:rsid w:val="00F94F2A"/>
    <w:rsid w:val="00FA00E3"/>
    <w:rsid w:val="00FA7C67"/>
    <w:rsid w:val="00FB4618"/>
    <w:rsid w:val="00FB6CF3"/>
    <w:rsid w:val="00FC0432"/>
    <w:rsid w:val="00FC6752"/>
    <w:rsid w:val="00FC6A20"/>
    <w:rsid w:val="00FD56C0"/>
    <w:rsid w:val="00FE1971"/>
    <w:rsid w:val="00FE6056"/>
    <w:rsid w:val="00FF1140"/>
    <w:rsid w:val="00FF22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8967"/>
  <w15:chartTrackingRefBased/>
  <w15:docId w15:val="{1AFE1344-55F2-4411-93C8-C56B7E88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7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718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718B1"/>
    <w:rPr>
      <w:rFonts w:ascii="Times New Roman" w:eastAsia="Times New Roman" w:hAnsi="Times New Roman" w:cs="Times New Roman"/>
      <w:sz w:val="20"/>
      <w:szCs w:val="20"/>
      <w:lang w:eastAsia="pt-BR"/>
    </w:rPr>
  </w:style>
  <w:style w:type="character" w:styleId="Refdenotaderodap">
    <w:name w:val="footnote reference"/>
    <w:semiHidden/>
    <w:rsid w:val="008718B1"/>
    <w:rPr>
      <w:vertAlign w:val="superscript"/>
    </w:rPr>
  </w:style>
  <w:style w:type="character" w:styleId="Hyperlink">
    <w:name w:val="Hyperlink"/>
    <w:basedOn w:val="Fontepargpadro"/>
    <w:uiPriority w:val="99"/>
    <w:unhideWhenUsed/>
    <w:rsid w:val="00A40D65"/>
    <w:rPr>
      <w:color w:val="0563C1" w:themeColor="hyperlink"/>
      <w:u w:val="single"/>
    </w:rPr>
  </w:style>
  <w:style w:type="character" w:customStyle="1" w:styleId="MenoPendente1">
    <w:name w:val="Menção Pendente1"/>
    <w:basedOn w:val="Fontepargpadro"/>
    <w:uiPriority w:val="99"/>
    <w:semiHidden/>
    <w:unhideWhenUsed/>
    <w:rsid w:val="00A40D65"/>
    <w:rPr>
      <w:color w:val="605E5C"/>
      <w:shd w:val="clear" w:color="auto" w:fill="E1DFDD"/>
    </w:rPr>
  </w:style>
  <w:style w:type="paragraph" w:styleId="PargrafodaLista">
    <w:name w:val="List Paragraph"/>
    <w:basedOn w:val="Normal"/>
    <w:uiPriority w:val="34"/>
    <w:qFormat/>
    <w:rsid w:val="005B5750"/>
    <w:pPr>
      <w:spacing w:line="256" w:lineRule="auto"/>
      <w:ind w:left="720"/>
      <w:contextualSpacing/>
    </w:pPr>
  </w:style>
  <w:style w:type="paragraph" w:styleId="NormalWeb">
    <w:name w:val="Normal (Web)"/>
    <w:basedOn w:val="Normal"/>
    <w:uiPriority w:val="99"/>
    <w:unhideWhenUsed/>
    <w:rsid w:val="005A055B"/>
    <w:pPr>
      <w:spacing w:after="150" w:line="240" w:lineRule="auto"/>
    </w:pPr>
    <w:rPr>
      <w:rFonts w:ascii="Times New Roman" w:eastAsia="Times New Roman" w:hAnsi="Times New Roman" w:cs="Times New Roman"/>
      <w:sz w:val="24"/>
      <w:szCs w:val="24"/>
      <w:lang w:eastAsia="pt-BR"/>
    </w:rPr>
  </w:style>
  <w:style w:type="character" w:customStyle="1" w:styleId="ceztfont1">
    <w:name w:val="ceztfont1"/>
    <w:basedOn w:val="Fontepargpadro"/>
    <w:rsid w:val="000B42C5"/>
  </w:style>
  <w:style w:type="character" w:styleId="Refdecomentrio">
    <w:name w:val="annotation reference"/>
    <w:basedOn w:val="Fontepargpadro"/>
    <w:uiPriority w:val="99"/>
    <w:semiHidden/>
    <w:unhideWhenUsed/>
    <w:rsid w:val="00322851"/>
    <w:rPr>
      <w:sz w:val="16"/>
      <w:szCs w:val="16"/>
    </w:rPr>
  </w:style>
  <w:style w:type="paragraph" w:styleId="Textodecomentrio">
    <w:name w:val="annotation text"/>
    <w:basedOn w:val="Normal"/>
    <w:link w:val="TextodecomentrioChar"/>
    <w:uiPriority w:val="99"/>
    <w:semiHidden/>
    <w:unhideWhenUsed/>
    <w:rsid w:val="003228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2851"/>
    <w:rPr>
      <w:sz w:val="20"/>
      <w:szCs w:val="20"/>
    </w:rPr>
  </w:style>
  <w:style w:type="paragraph" w:styleId="Assuntodocomentrio">
    <w:name w:val="annotation subject"/>
    <w:basedOn w:val="Textodecomentrio"/>
    <w:next w:val="Textodecomentrio"/>
    <w:link w:val="AssuntodocomentrioChar"/>
    <w:uiPriority w:val="99"/>
    <w:semiHidden/>
    <w:unhideWhenUsed/>
    <w:rsid w:val="00322851"/>
    <w:rPr>
      <w:b/>
      <w:bCs/>
    </w:rPr>
  </w:style>
  <w:style w:type="character" w:customStyle="1" w:styleId="AssuntodocomentrioChar">
    <w:name w:val="Assunto do comentário Char"/>
    <w:basedOn w:val="TextodecomentrioChar"/>
    <w:link w:val="Assuntodocomentrio"/>
    <w:uiPriority w:val="99"/>
    <w:semiHidden/>
    <w:rsid w:val="00322851"/>
    <w:rPr>
      <w:b/>
      <w:bCs/>
      <w:sz w:val="20"/>
      <w:szCs w:val="20"/>
    </w:rPr>
  </w:style>
  <w:style w:type="paragraph" w:styleId="Textodebalo">
    <w:name w:val="Balloon Text"/>
    <w:basedOn w:val="Normal"/>
    <w:link w:val="TextodebaloChar"/>
    <w:uiPriority w:val="99"/>
    <w:semiHidden/>
    <w:unhideWhenUsed/>
    <w:rsid w:val="003228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851"/>
    <w:rPr>
      <w:rFonts w:ascii="Segoe UI" w:hAnsi="Segoe UI" w:cs="Segoe UI"/>
      <w:sz w:val="18"/>
      <w:szCs w:val="18"/>
    </w:rPr>
  </w:style>
  <w:style w:type="paragraph" w:styleId="TextosemFormatao">
    <w:name w:val="Plain Text"/>
    <w:basedOn w:val="Normal"/>
    <w:link w:val="TextosemFormataoChar"/>
    <w:uiPriority w:val="99"/>
    <w:unhideWhenUsed/>
    <w:rsid w:val="00B0169B"/>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B016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4124">
      <w:bodyDiv w:val="1"/>
      <w:marLeft w:val="0"/>
      <w:marRight w:val="0"/>
      <w:marTop w:val="0"/>
      <w:marBottom w:val="0"/>
      <w:divBdr>
        <w:top w:val="none" w:sz="0" w:space="0" w:color="auto"/>
        <w:left w:val="none" w:sz="0" w:space="0" w:color="auto"/>
        <w:bottom w:val="none" w:sz="0" w:space="0" w:color="auto"/>
        <w:right w:val="none" w:sz="0" w:space="0" w:color="auto"/>
      </w:divBdr>
    </w:div>
    <w:div w:id="317077132">
      <w:bodyDiv w:val="1"/>
      <w:marLeft w:val="0"/>
      <w:marRight w:val="0"/>
      <w:marTop w:val="0"/>
      <w:marBottom w:val="0"/>
      <w:divBdr>
        <w:top w:val="none" w:sz="0" w:space="0" w:color="auto"/>
        <w:left w:val="none" w:sz="0" w:space="0" w:color="auto"/>
        <w:bottom w:val="none" w:sz="0" w:space="0" w:color="auto"/>
        <w:right w:val="none" w:sz="0" w:space="0" w:color="auto"/>
      </w:divBdr>
    </w:div>
    <w:div w:id="454834103">
      <w:bodyDiv w:val="1"/>
      <w:marLeft w:val="0"/>
      <w:marRight w:val="0"/>
      <w:marTop w:val="0"/>
      <w:marBottom w:val="0"/>
      <w:divBdr>
        <w:top w:val="none" w:sz="0" w:space="0" w:color="auto"/>
        <w:left w:val="none" w:sz="0" w:space="0" w:color="auto"/>
        <w:bottom w:val="none" w:sz="0" w:space="0" w:color="auto"/>
        <w:right w:val="none" w:sz="0" w:space="0" w:color="auto"/>
      </w:divBdr>
      <w:divsChild>
        <w:div w:id="773592366">
          <w:marLeft w:val="0"/>
          <w:marRight w:val="0"/>
          <w:marTop w:val="0"/>
          <w:marBottom w:val="0"/>
          <w:divBdr>
            <w:top w:val="none" w:sz="0" w:space="0" w:color="auto"/>
            <w:left w:val="none" w:sz="0" w:space="0" w:color="auto"/>
            <w:bottom w:val="none" w:sz="0" w:space="0" w:color="auto"/>
            <w:right w:val="none" w:sz="0" w:space="0" w:color="auto"/>
          </w:divBdr>
          <w:divsChild>
            <w:div w:id="1710909322">
              <w:marLeft w:val="0"/>
              <w:marRight w:val="0"/>
              <w:marTop w:val="0"/>
              <w:marBottom w:val="0"/>
              <w:divBdr>
                <w:top w:val="none" w:sz="0" w:space="0" w:color="auto"/>
                <w:left w:val="none" w:sz="0" w:space="0" w:color="auto"/>
                <w:bottom w:val="none" w:sz="0" w:space="0" w:color="auto"/>
                <w:right w:val="none" w:sz="0" w:space="0" w:color="auto"/>
              </w:divBdr>
              <w:divsChild>
                <w:div w:id="144057823">
                  <w:marLeft w:val="0"/>
                  <w:marRight w:val="0"/>
                  <w:marTop w:val="0"/>
                  <w:marBottom w:val="0"/>
                  <w:divBdr>
                    <w:top w:val="none" w:sz="0" w:space="0" w:color="auto"/>
                    <w:left w:val="none" w:sz="0" w:space="0" w:color="auto"/>
                    <w:bottom w:val="none" w:sz="0" w:space="0" w:color="auto"/>
                    <w:right w:val="none" w:sz="0" w:space="0" w:color="auto"/>
                  </w:divBdr>
                  <w:divsChild>
                    <w:div w:id="1293170885">
                      <w:marLeft w:val="-225"/>
                      <w:marRight w:val="-225"/>
                      <w:marTop w:val="0"/>
                      <w:marBottom w:val="0"/>
                      <w:divBdr>
                        <w:top w:val="none" w:sz="0" w:space="0" w:color="auto"/>
                        <w:left w:val="none" w:sz="0" w:space="0" w:color="auto"/>
                        <w:bottom w:val="none" w:sz="0" w:space="0" w:color="auto"/>
                        <w:right w:val="none" w:sz="0" w:space="0" w:color="auto"/>
                      </w:divBdr>
                      <w:divsChild>
                        <w:div w:id="128595780">
                          <w:marLeft w:val="0"/>
                          <w:marRight w:val="0"/>
                          <w:marTop w:val="0"/>
                          <w:marBottom w:val="0"/>
                          <w:divBdr>
                            <w:top w:val="none" w:sz="0" w:space="0" w:color="auto"/>
                            <w:left w:val="none" w:sz="0" w:space="0" w:color="auto"/>
                            <w:bottom w:val="none" w:sz="0" w:space="0" w:color="auto"/>
                            <w:right w:val="none" w:sz="0" w:space="0" w:color="auto"/>
                          </w:divBdr>
                          <w:divsChild>
                            <w:div w:id="60451314">
                              <w:marLeft w:val="0"/>
                              <w:marRight w:val="0"/>
                              <w:marTop w:val="0"/>
                              <w:marBottom w:val="0"/>
                              <w:divBdr>
                                <w:top w:val="none" w:sz="0" w:space="0" w:color="auto"/>
                                <w:left w:val="none" w:sz="0" w:space="0" w:color="auto"/>
                                <w:bottom w:val="none" w:sz="0" w:space="0" w:color="auto"/>
                                <w:right w:val="none" w:sz="0" w:space="0" w:color="auto"/>
                              </w:divBdr>
                              <w:divsChild>
                                <w:div w:id="642122882">
                                  <w:marLeft w:val="0"/>
                                  <w:marRight w:val="0"/>
                                  <w:marTop w:val="0"/>
                                  <w:marBottom w:val="0"/>
                                  <w:divBdr>
                                    <w:top w:val="none" w:sz="0" w:space="0" w:color="auto"/>
                                    <w:left w:val="none" w:sz="0" w:space="0" w:color="auto"/>
                                    <w:bottom w:val="none" w:sz="0" w:space="0" w:color="auto"/>
                                    <w:right w:val="none" w:sz="0" w:space="0" w:color="auto"/>
                                  </w:divBdr>
                                  <w:divsChild>
                                    <w:div w:id="9844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27474">
      <w:bodyDiv w:val="1"/>
      <w:marLeft w:val="0"/>
      <w:marRight w:val="0"/>
      <w:marTop w:val="0"/>
      <w:marBottom w:val="0"/>
      <w:divBdr>
        <w:top w:val="none" w:sz="0" w:space="0" w:color="auto"/>
        <w:left w:val="none" w:sz="0" w:space="0" w:color="auto"/>
        <w:bottom w:val="none" w:sz="0" w:space="0" w:color="auto"/>
        <w:right w:val="none" w:sz="0" w:space="0" w:color="auto"/>
      </w:divBdr>
    </w:div>
    <w:div w:id="1513035735">
      <w:bodyDiv w:val="1"/>
      <w:marLeft w:val="0"/>
      <w:marRight w:val="0"/>
      <w:marTop w:val="0"/>
      <w:marBottom w:val="0"/>
      <w:divBdr>
        <w:top w:val="none" w:sz="0" w:space="0" w:color="auto"/>
        <w:left w:val="none" w:sz="0" w:space="0" w:color="auto"/>
        <w:bottom w:val="none" w:sz="0" w:space="0" w:color="auto"/>
        <w:right w:val="none" w:sz="0" w:space="0" w:color="auto"/>
      </w:divBdr>
    </w:div>
    <w:div w:id="1550799017">
      <w:bodyDiv w:val="1"/>
      <w:marLeft w:val="0"/>
      <w:marRight w:val="0"/>
      <w:marTop w:val="0"/>
      <w:marBottom w:val="0"/>
      <w:divBdr>
        <w:top w:val="none" w:sz="0" w:space="0" w:color="auto"/>
        <w:left w:val="none" w:sz="0" w:space="0" w:color="auto"/>
        <w:bottom w:val="none" w:sz="0" w:space="0" w:color="auto"/>
        <w:right w:val="none" w:sz="0" w:space="0" w:color="auto"/>
      </w:divBdr>
    </w:div>
    <w:div w:id="1990475647">
      <w:bodyDiv w:val="1"/>
      <w:marLeft w:val="0"/>
      <w:marRight w:val="0"/>
      <w:marTop w:val="0"/>
      <w:marBottom w:val="0"/>
      <w:divBdr>
        <w:top w:val="none" w:sz="0" w:space="0" w:color="auto"/>
        <w:left w:val="none" w:sz="0" w:space="0" w:color="auto"/>
        <w:bottom w:val="none" w:sz="0" w:space="0" w:color="auto"/>
        <w:right w:val="none" w:sz="0" w:space="0" w:color="auto"/>
      </w:divBdr>
    </w:div>
    <w:div w:id="2061710629">
      <w:bodyDiv w:val="1"/>
      <w:marLeft w:val="0"/>
      <w:marRight w:val="0"/>
      <w:marTop w:val="0"/>
      <w:marBottom w:val="0"/>
      <w:divBdr>
        <w:top w:val="none" w:sz="0" w:space="0" w:color="auto"/>
        <w:left w:val="none" w:sz="0" w:space="0" w:color="auto"/>
        <w:bottom w:val="none" w:sz="0" w:space="0" w:color="auto"/>
        <w:right w:val="none" w:sz="0" w:space="0" w:color="auto"/>
      </w:divBdr>
    </w:div>
    <w:div w:id="21292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_Ato2011-2014/2013/Lei/L1286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1-2014/2013/Lei/L1286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2C88C9860B049B4EA449E32FB5B63" ma:contentTypeVersion="6" ma:contentTypeDescription="Create a new document." ma:contentTypeScope="" ma:versionID="6243b1fc7a29b082f5d6241067ba5470">
  <xsd:schema xmlns:xsd="http://www.w3.org/2001/XMLSchema" xmlns:xs="http://www.w3.org/2001/XMLSchema" xmlns:p="http://schemas.microsoft.com/office/2006/metadata/properties" xmlns:ns3="63fbcbda-d128-4bf6-9479-779f5bd50fb6" targetNamespace="http://schemas.microsoft.com/office/2006/metadata/properties" ma:root="true" ma:fieldsID="1888fef1d936629ed5fbb3aaaf371c3f" ns3:_="">
    <xsd:import namespace="63fbcbda-d128-4bf6-9479-779f5bd50f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cbda-d128-4bf6-9479-779f5bd50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3B8D-DDA9-4DAE-A445-F0954D79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cbda-d128-4bf6-9479-779f5bd5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AC231-459E-4E8F-B1F3-F1D3696C0B10}">
  <ds:schemaRefs>
    <ds:schemaRef ds:uri="http://schemas.microsoft.com/sharepoint/v3/contenttype/forms"/>
  </ds:schemaRefs>
</ds:datastoreItem>
</file>

<file path=customXml/itemProps3.xml><?xml version="1.0" encoding="utf-8"?>
<ds:datastoreItem xmlns:ds="http://schemas.openxmlformats.org/officeDocument/2006/customXml" ds:itemID="{56ECC8ED-E4CB-40D3-9E14-5B7138221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9DD4A-F5AE-4F35-8241-DCD9CF38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5179</Words>
  <Characters>27970</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Dorotea Veras Costa</dc:creator>
  <cp:keywords/>
  <dc:description/>
  <cp:lastModifiedBy>Ana Dorotea Veras Costa</cp:lastModifiedBy>
  <cp:revision>3</cp:revision>
  <dcterms:created xsi:type="dcterms:W3CDTF">2019-11-20T17:08:00Z</dcterms:created>
  <dcterms:modified xsi:type="dcterms:W3CDTF">2019-11-26T18:59:00Z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0x0101004932C88C9860B049B4EA449E32FB5B63</vt:lpwstr>
  </property>
</Properties>
</file>